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17899" w14:textId="2DA88BA2" w:rsidR="00EF0017" w:rsidRDefault="00F9169D">
      <w:pPr>
        <w:rPr>
          <w:rFonts w:ascii="Arial" w:hAnsi="Arial" w:cs="Arial"/>
          <w:color w:val="3B454E"/>
          <w:sz w:val="20"/>
          <w:szCs w:val="20"/>
        </w:rPr>
      </w:pPr>
      <w:r w:rsidRPr="00F9169D">
        <w:rPr>
          <w:rFonts w:ascii="Arial" w:hAnsi="Arial" w:cs="Arial"/>
          <w:color w:val="3B454E"/>
          <w:sz w:val="20"/>
          <w:szCs w:val="20"/>
        </w:rPr>
        <w:t>To install MSP360 (CloudBerry) Backup on your computer using the Setup Wizard, proceed as follows:</w:t>
      </w:r>
    </w:p>
    <w:p w14:paraId="53F376FB" w14:textId="07EE23FF" w:rsidR="00F9169D" w:rsidRPr="00F9169D" w:rsidRDefault="00F9169D" w:rsidP="00F9169D">
      <w:pPr>
        <w:spacing w:after="0" w:line="240" w:lineRule="auto"/>
        <w:rPr>
          <w:rFonts w:ascii="Arial" w:hAnsi="Arial" w:cs="Arial"/>
          <w:color w:val="3B454E"/>
          <w:sz w:val="20"/>
          <w:szCs w:val="20"/>
        </w:rPr>
      </w:pPr>
      <w:r>
        <w:rPr>
          <w:rFonts w:ascii="Arial" w:eastAsia="Times New Roman" w:hAnsi="Arial" w:cs="Arial"/>
          <w:color w:val="3B454E"/>
          <w:sz w:val="24"/>
          <w:szCs w:val="24"/>
        </w:rPr>
        <w:t>1</w:t>
      </w:r>
      <w:r w:rsidRPr="00F9169D">
        <w:rPr>
          <w:rFonts w:ascii="Arial" w:hAnsi="Arial" w:cs="Arial"/>
          <w:color w:val="3B454E"/>
          <w:sz w:val="20"/>
          <w:szCs w:val="20"/>
        </w:rPr>
        <w:t xml:space="preserve">. </w:t>
      </w:r>
      <w:r w:rsidRPr="00F9169D">
        <w:rPr>
          <w:rFonts w:ascii="Arial" w:hAnsi="Arial" w:cs="Arial"/>
          <w:color w:val="3B454E"/>
          <w:sz w:val="20"/>
          <w:szCs w:val="20"/>
        </w:rPr>
        <w:t>Download the installation file from the </w:t>
      </w:r>
      <w:hyperlink r:id="rId5" w:history="1">
        <w:r w:rsidRPr="00F9169D">
          <w:rPr>
            <w:rFonts w:ascii="Arial" w:hAnsi="Arial" w:cs="Arial"/>
            <w:color w:val="3B454E"/>
            <w:sz w:val="20"/>
            <w:szCs w:val="20"/>
          </w:rPr>
          <w:t xml:space="preserve">MSP360 (CloudBerry) </w:t>
        </w:r>
        <w:r>
          <w:rPr>
            <w:rFonts w:ascii="Arial" w:hAnsi="Arial" w:cs="Arial"/>
            <w:color w:val="3B454E"/>
            <w:sz w:val="20"/>
            <w:szCs w:val="20"/>
          </w:rPr>
          <w:t>Management</w:t>
        </w:r>
      </w:hyperlink>
      <w:r>
        <w:rPr>
          <w:rFonts w:ascii="Arial" w:hAnsi="Arial" w:cs="Arial"/>
          <w:color w:val="3B454E"/>
          <w:sz w:val="20"/>
          <w:szCs w:val="20"/>
        </w:rPr>
        <w:t xml:space="preserve"> Portal</w:t>
      </w:r>
      <w:r w:rsidRPr="00F9169D">
        <w:rPr>
          <w:rFonts w:ascii="Arial" w:hAnsi="Arial" w:cs="Arial"/>
          <w:color w:val="3B454E"/>
          <w:sz w:val="20"/>
          <w:szCs w:val="20"/>
        </w:rPr>
        <w:t>.</w:t>
      </w:r>
    </w:p>
    <w:p w14:paraId="3E285759" w14:textId="50A56B91" w:rsidR="00F9169D" w:rsidRDefault="00F9169D" w:rsidP="00F9169D">
      <w:pPr>
        <w:spacing w:after="0" w:line="240" w:lineRule="auto"/>
        <w:rPr>
          <w:rFonts w:ascii="Arial" w:hAnsi="Arial" w:cs="Arial"/>
          <w:color w:val="3B454E"/>
          <w:sz w:val="20"/>
          <w:szCs w:val="20"/>
        </w:rPr>
      </w:pPr>
      <w:r w:rsidRPr="00F9169D">
        <w:rPr>
          <w:rFonts w:ascii="Arial" w:hAnsi="Arial" w:cs="Arial"/>
          <w:color w:val="3B454E"/>
          <w:sz w:val="20"/>
          <w:szCs w:val="20"/>
        </w:rPr>
        <w:t xml:space="preserve">2. </w:t>
      </w:r>
      <w:r w:rsidRPr="00F9169D">
        <w:rPr>
          <w:rFonts w:ascii="Arial" w:hAnsi="Arial" w:cs="Arial"/>
          <w:color w:val="3B454E"/>
          <w:sz w:val="20"/>
          <w:szCs w:val="20"/>
        </w:rPr>
        <w:t>Navigate to a folder containing the installation package, then run it.</w:t>
      </w:r>
    </w:p>
    <w:p w14:paraId="751C8A24" w14:textId="77777777" w:rsidR="00D34D22" w:rsidRPr="00F9169D" w:rsidRDefault="00D34D22" w:rsidP="00F9169D">
      <w:pPr>
        <w:spacing w:after="0" w:line="240" w:lineRule="auto"/>
        <w:rPr>
          <w:rFonts w:ascii="Arial" w:hAnsi="Arial" w:cs="Arial"/>
          <w:color w:val="3B454E"/>
          <w:sz w:val="20"/>
          <w:szCs w:val="20"/>
        </w:rPr>
      </w:pPr>
    </w:p>
    <w:p w14:paraId="360191D4" w14:textId="3D0E0AE2" w:rsidR="00F9169D" w:rsidRDefault="00D34D22">
      <w:pPr>
        <w:rPr>
          <w:sz w:val="20"/>
          <w:szCs w:val="20"/>
        </w:rPr>
      </w:pPr>
      <w:r w:rsidRPr="00416A90">
        <w:rPr>
          <w:noProof/>
        </w:rPr>
        <w:drawing>
          <wp:inline distT="0" distB="0" distL="0" distR="0" wp14:anchorId="77592EDD" wp14:editId="6EED8A2A">
            <wp:extent cx="2878232" cy="2224088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9535" cy="22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A90">
        <w:rPr>
          <w:noProof/>
        </w:rPr>
        <w:drawing>
          <wp:inline distT="0" distB="0" distL="0" distR="0" wp14:anchorId="1CBF9F90" wp14:editId="08C05013">
            <wp:extent cx="2902081" cy="22383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226" cy="22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4DF3" w14:textId="47AF3163" w:rsidR="00D34D22" w:rsidRDefault="00D34D22">
      <w:pPr>
        <w:rPr>
          <w:sz w:val="20"/>
          <w:szCs w:val="20"/>
        </w:rPr>
      </w:pPr>
      <w:r w:rsidRPr="00416A90">
        <w:rPr>
          <w:noProof/>
        </w:rPr>
        <w:drawing>
          <wp:inline distT="0" distB="0" distL="0" distR="0" wp14:anchorId="1832E998" wp14:editId="2D6B3D4E">
            <wp:extent cx="2832735" cy="2304691"/>
            <wp:effectExtent l="0" t="0" r="5715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456" cy="23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A90">
        <w:rPr>
          <w:noProof/>
        </w:rPr>
        <w:drawing>
          <wp:inline distT="0" distB="0" distL="0" distR="0" wp14:anchorId="17C7E906" wp14:editId="57A0D8AE">
            <wp:extent cx="2981030" cy="2319337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804" cy="23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0E4" w14:textId="75210BFF" w:rsidR="00D34D22" w:rsidRDefault="00D34D22">
      <w:pPr>
        <w:rPr>
          <w:sz w:val="20"/>
          <w:szCs w:val="20"/>
        </w:rPr>
      </w:pPr>
      <w:r>
        <w:rPr>
          <w:sz w:val="20"/>
          <w:szCs w:val="20"/>
        </w:rPr>
        <w:t xml:space="preserve">3. open Online Backup </w:t>
      </w:r>
    </w:p>
    <w:p w14:paraId="6D4D6C89" w14:textId="55AE5EAA" w:rsidR="00D34D22" w:rsidRDefault="00D34D2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A339B6F" wp14:editId="7E621A6A">
            <wp:extent cx="2609850" cy="171290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655" cy="17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7913" w14:textId="62F04006" w:rsidR="00D34D22" w:rsidRDefault="00D34D22">
      <w:pPr>
        <w:rPr>
          <w:sz w:val="20"/>
          <w:szCs w:val="20"/>
        </w:rPr>
      </w:pPr>
    </w:p>
    <w:p w14:paraId="35D50F4E" w14:textId="49B8F71B" w:rsidR="00D34D22" w:rsidRDefault="00D34D22">
      <w:pPr>
        <w:rPr>
          <w:sz w:val="20"/>
          <w:szCs w:val="20"/>
        </w:rPr>
      </w:pPr>
    </w:p>
    <w:p w14:paraId="57ECA37E" w14:textId="13519727" w:rsidR="00D34D22" w:rsidRDefault="00D34D22">
      <w:pPr>
        <w:rPr>
          <w:sz w:val="20"/>
          <w:szCs w:val="20"/>
        </w:rPr>
      </w:pPr>
      <w:r>
        <w:rPr>
          <w:sz w:val="20"/>
          <w:szCs w:val="20"/>
        </w:rPr>
        <w:lastRenderedPageBreak/>
        <w:t>4. Update Account name and Password.</w:t>
      </w:r>
    </w:p>
    <w:p w14:paraId="2340401A" w14:textId="7961E6F5" w:rsidR="00D34D22" w:rsidRDefault="00D34D2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ABB3E3B" wp14:editId="59706822">
            <wp:extent cx="4399830" cy="246221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875" cy="25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6A1" w14:textId="2DCD965D" w:rsidR="00D34D22" w:rsidRDefault="00D34D22">
      <w:pPr>
        <w:rPr>
          <w:sz w:val="20"/>
          <w:szCs w:val="20"/>
        </w:rPr>
      </w:pPr>
      <w:r>
        <w:rPr>
          <w:sz w:val="20"/>
          <w:szCs w:val="20"/>
        </w:rPr>
        <w:t xml:space="preserve">5. Click backup plan </w:t>
      </w:r>
      <w:r w:rsidRPr="00D34D22">
        <w:rPr>
          <w:b/>
          <w:bCs/>
          <w:sz w:val="20"/>
          <w:szCs w:val="20"/>
        </w:rPr>
        <w:t>File or Image Based</w:t>
      </w:r>
    </w:p>
    <w:p w14:paraId="6744AF1C" w14:textId="4AC41254" w:rsidR="00D34D22" w:rsidRDefault="00D34D22">
      <w:pPr>
        <w:rPr>
          <w:sz w:val="20"/>
          <w:szCs w:val="20"/>
        </w:rPr>
      </w:pPr>
    </w:p>
    <w:p w14:paraId="5EFFEFF0" w14:textId="1CA2703E" w:rsidR="00D34D22" w:rsidRDefault="00D34D2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929507" wp14:editId="58EB803E">
            <wp:extent cx="3917375" cy="290036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878" cy="292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CA40" w14:textId="3233B6EB" w:rsidR="00FC1C48" w:rsidRDefault="00FC1C48">
      <w:pPr>
        <w:rPr>
          <w:sz w:val="20"/>
          <w:szCs w:val="20"/>
        </w:rPr>
      </w:pPr>
    </w:p>
    <w:p w14:paraId="04FD1BA8" w14:textId="7D1ABE0A" w:rsidR="00FC1C48" w:rsidRDefault="00FC1C48">
      <w:pPr>
        <w:rPr>
          <w:sz w:val="20"/>
          <w:szCs w:val="20"/>
        </w:rPr>
      </w:pPr>
    </w:p>
    <w:p w14:paraId="05F986D0" w14:textId="50B592BB" w:rsidR="00FC1C48" w:rsidRDefault="00FC1C48">
      <w:pPr>
        <w:rPr>
          <w:sz w:val="20"/>
          <w:szCs w:val="20"/>
        </w:rPr>
      </w:pPr>
    </w:p>
    <w:p w14:paraId="60CB0079" w14:textId="66DE1B6A" w:rsidR="00FC1C48" w:rsidRDefault="00FC1C48">
      <w:pPr>
        <w:rPr>
          <w:sz w:val="20"/>
          <w:szCs w:val="20"/>
        </w:rPr>
      </w:pPr>
    </w:p>
    <w:p w14:paraId="71CE9C34" w14:textId="5DA3A389" w:rsidR="00FC1C48" w:rsidRDefault="00FC1C48">
      <w:pPr>
        <w:rPr>
          <w:sz w:val="20"/>
          <w:szCs w:val="20"/>
        </w:rPr>
      </w:pPr>
    </w:p>
    <w:p w14:paraId="69C5B6E1" w14:textId="6105B618" w:rsidR="00FC1C48" w:rsidRDefault="00FC1C48">
      <w:pPr>
        <w:rPr>
          <w:sz w:val="20"/>
          <w:szCs w:val="20"/>
        </w:rPr>
      </w:pPr>
    </w:p>
    <w:p w14:paraId="3327A730" w14:textId="77777777" w:rsidR="00FC1C48" w:rsidRDefault="00FC1C48">
      <w:pPr>
        <w:rPr>
          <w:sz w:val="20"/>
          <w:szCs w:val="20"/>
        </w:rPr>
      </w:pPr>
    </w:p>
    <w:p w14:paraId="38E4E917" w14:textId="1345A891" w:rsidR="00FC1C48" w:rsidRDefault="00FC1C48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6. </w:t>
      </w:r>
      <w:r w:rsidRPr="00FC1C48">
        <w:rPr>
          <w:sz w:val="20"/>
          <w:szCs w:val="20"/>
        </w:rPr>
        <w:t>Specify the name for the backup plan</w:t>
      </w:r>
    </w:p>
    <w:p w14:paraId="72608B21" w14:textId="1309AA8C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462BFA5" wp14:editId="0B1104BC">
            <wp:extent cx="4467225" cy="350409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552" cy="35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610" w14:textId="2623318E" w:rsidR="00FC1C48" w:rsidRDefault="00FC1C48">
      <w:pPr>
        <w:rPr>
          <w:sz w:val="20"/>
          <w:szCs w:val="20"/>
        </w:rPr>
      </w:pPr>
      <w:r>
        <w:rPr>
          <w:sz w:val="20"/>
          <w:szCs w:val="20"/>
        </w:rPr>
        <w:t xml:space="preserve">7. </w:t>
      </w:r>
      <w:r w:rsidRPr="00FC1C48">
        <w:rPr>
          <w:sz w:val="20"/>
          <w:szCs w:val="20"/>
        </w:rPr>
        <w:t>Select partitions to back up</w:t>
      </w:r>
    </w:p>
    <w:p w14:paraId="5F1C4BE1" w14:textId="26EF453D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07DAE84" wp14:editId="6F582B26">
            <wp:extent cx="4530621" cy="36099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569" cy="36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FDB1" w14:textId="03873777" w:rsidR="00FC1C48" w:rsidRDefault="00FC1C48">
      <w:pPr>
        <w:rPr>
          <w:sz w:val="20"/>
          <w:szCs w:val="20"/>
        </w:rPr>
      </w:pPr>
    </w:p>
    <w:p w14:paraId="7567789D" w14:textId="76EDC397" w:rsidR="00FC1C48" w:rsidRDefault="00FC1C48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8. </w:t>
      </w:r>
      <w:r w:rsidRPr="00FC1C48">
        <w:rPr>
          <w:sz w:val="20"/>
          <w:szCs w:val="20"/>
        </w:rPr>
        <w:t>Configure advanced options for the backup plan</w:t>
      </w:r>
    </w:p>
    <w:p w14:paraId="1A757A02" w14:textId="09A43485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8C29CA0" wp14:editId="75DBB7D1">
            <wp:extent cx="4462463" cy="344029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074" cy="34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4E4" w14:textId="7499E979" w:rsidR="00FC1C48" w:rsidRDefault="00FC1C48">
      <w:pPr>
        <w:rPr>
          <w:sz w:val="20"/>
          <w:szCs w:val="20"/>
        </w:rPr>
      </w:pPr>
      <w:r>
        <w:rPr>
          <w:sz w:val="20"/>
          <w:szCs w:val="20"/>
        </w:rPr>
        <w:t xml:space="preserve">9. </w:t>
      </w:r>
      <w:r w:rsidRPr="00FC1C48">
        <w:rPr>
          <w:sz w:val="20"/>
          <w:szCs w:val="20"/>
        </w:rPr>
        <w:t>Specify compression and encryption options for the backup plan.</w:t>
      </w:r>
    </w:p>
    <w:p w14:paraId="4F9EAA63" w14:textId="0927CB43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131AF0" wp14:editId="10F09E54">
            <wp:extent cx="4709355" cy="367188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585" cy="36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76F8" w14:textId="46CDAD8C" w:rsidR="00FC1C48" w:rsidRDefault="00FC1C48">
      <w:pPr>
        <w:rPr>
          <w:sz w:val="20"/>
          <w:szCs w:val="20"/>
        </w:rPr>
      </w:pPr>
    </w:p>
    <w:p w14:paraId="5B879BCA" w14:textId="1846CFC9" w:rsidR="00FC1C48" w:rsidRDefault="00FC1C48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10. </w:t>
      </w:r>
      <w:r w:rsidRPr="00FC1C48">
        <w:rPr>
          <w:sz w:val="20"/>
          <w:szCs w:val="20"/>
        </w:rPr>
        <w:t>Specify the full consistency check and restore verification options.</w:t>
      </w:r>
    </w:p>
    <w:p w14:paraId="6F9E014C" w14:textId="4616AD75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9177A4" wp14:editId="6D894486">
            <wp:extent cx="3994070" cy="310991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342" cy="31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72E" w14:textId="0F909481" w:rsidR="00FC1C48" w:rsidRDefault="00B603FD">
      <w:pPr>
        <w:rPr>
          <w:sz w:val="20"/>
          <w:szCs w:val="20"/>
        </w:rPr>
      </w:pPr>
      <w:r>
        <w:rPr>
          <w:sz w:val="20"/>
          <w:szCs w:val="20"/>
        </w:rPr>
        <w:t xml:space="preserve">11. </w:t>
      </w:r>
      <w:r w:rsidR="00FC1C48" w:rsidRPr="00FC1C48">
        <w:rPr>
          <w:sz w:val="20"/>
          <w:szCs w:val="20"/>
        </w:rPr>
        <w:t>Schedule: Specify the backup plan schedule settings.</w:t>
      </w:r>
    </w:p>
    <w:p w14:paraId="5FD92AF9" w14:textId="352C8CB9" w:rsidR="00FC1C48" w:rsidRDefault="00FC1C4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978739" wp14:editId="76124AB6">
            <wp:extent cx="4274928" cy="3319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492" cy="33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5726" w14:textId="125EFA4A" w:rsidR="00B603FD" w:rsidRDefault="00B603FD">
      <w:pPr>
        <w:rPr>
          <w:sz w:val="20"/>
          <w:szCs w:val="20"/>
        </w:rPr>
      </w:pPr>
    </w:p>
    <w:p w14:paraId="60B4A62C" w14:textId="0D57D628" w:rsidR="00B603FD" w:rsidRDefault="00B603FD">
      <w:pPr>
        <w:rPr>
          <w:sz w:val="20"/>
          <w:szCs w:val="20"/>
        </w:rPr>
      </w:pPr>
    </w:p>
    <w:p w14:paraId="7DBF6CC8" w14:textId="33BD33F6" w:rsidR="00B603FD" w:rsidRDefault="00B603FD">
      <w:pPr>
        <w:rPr>
          <w:sz w:val="20"/>
          <w:szCs w:val="20"/>
        </w:rPr>
      </w:pPr>
    </w:p>
    <w:p w14:paraId="7C7F2F38" w14:textId="5B58F1D2" w:rsidR="00B603FD" w:rsidRDefault="00B603FD">
      <w:pPr>
        <w:rPr>
          <w:sz w:val="20"/>
          <w:szCs w:val="20"/>
        </w:rPr>
      </w:pPr>
    </w:p>
    <w:p w14:paraId="7E41FCF2" w14:textId="26596791" w:rsidR="00B603FD" w:rsidRDefault="00B603F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12. </w:t>
      </w:r>
      <w:r w:rsidRPr="00B603FD">
        <w:rPr>
          <w:sz w:val="20"/>
          <w:szCs w:val="20"/>
        </w:rPr>
        <w:t>Retention Policy and GFS Settings: Specify the retention policy and GFS retention policy for the backup plan. The GFS retention policy delays purge for specific restore points that are stored for archive purposes.</w:t>
      </w:r>
    </w:p>
    <w:p w14:paraId="4EE6F493" w14:textId="55963CD9" w:rsidR="00B603FD" w:rsidRDefault="00B603F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937449C" wp14:editId="60441CFA">
            <wp:extent cx="3996355" cy="35433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799" cy="35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3FDF" w14:textId="772FD86F" w:rsidR="00B603FD" w:rsidRDefault="00B603FD">
      <w:pPr>
        <w:rPr>
          <w:sz w:val="20"/>
          <w:szCs w:val="20"/>
        </w:rPr>
      </w:pPr>
    </w:p>
    <w:p w14:paraId="018F0CF8" w14:textId="53D83081" w:rsidR="00B603FD" w:rsidRDefault="00B603FD">
      <w:pPr>
        <w:rPr>
          <w:rFonts w:ascii="Arial" w:hAnsi="Arial" w:cs="Arial"/>
          <w:color w:val="3B454E"/>
        </w:rPr>
      </w:pPr>
      <w:r>
        <w:rPr>
          <w:rFonts w:ascii="Arial" w:hAnsi="Arial" w:cs="Arial"/>
          <w:color w:val="3B454E"/>
        </w:rPr>
        <w:t xml:space="preserve">13. </w:t>
      </w:r>
      <w:r>
        <w:rPr>
          <w:rFonts w:ascii="Arial" w:hAnsi="Arial" w:cs="Arial"/>
          <w:color w:val="3B454E"/>
        </w:rPr>
        <w:t>Review the configuration of the backup plan.</w:t>
      </w:r>
    </w:p>
    <w:p w14:paraId="27C9B003" w14:textId="30188966" w:rsidR="00B603FD" w:rsidRDefault="00B603F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DD3464" wp14:editId="4C9ED7C9">
            <wp:extent cx="3914775" cy="303938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221" cy="30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B15" w14:textId="1759E78F" w:rsidR="00B603FD" w:rsidRDefault="00B603FD">
      <w:pPr>
        <w:rPr>
          <w:sz w:val="20"/>
          <w:szCs w:val="20"/>
        </w:rPr>
      </w:pPr>
    </w:p>
    <w:p w14:paraId="6F151F01" w14:textId="18536333" w:rsidR="00B603FD" w:rsidRDefault="00B603FD">
      <w:pPr>
        <w:rPr>
          <w:sz w:val="20"/>
          <w:szCs w:val="20"/>
        </w:rPr>
      </w:pPr>
    </w:p>
    <w:p w14:paraId="52115C7D" w14:textId="6A6038CC" w:rsidR="00B603FD" w:rsidRDefault="00B603FD">
      <w:pPr>
        <w:rPr>
          <w:sz w:val="20"/>
          <w:szCs w:val="20"/>
        </w:rPr>
      </w:pPr>
      <w:r>
        <w:rPr>
          <w:sz w:val="20"/>
          <w:szCs w:val="20"/>
        </w:rPr>
        <w:lastRenderedPageBreak/>
        <w:t>Backup Plan created.</w:t>
      </w:r>
    </w:p>
    <w:p w14:paraId="086FDBDB" w14:textId="602DCBA5" w:rsidR="00B603FD" w:rsidRDefault="00B603F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7EA6643" wp14:editId="664B17EA">
            <wp:extent cx="5943600" cy="934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CCEB6" w14:textId="77777777" w:rsidR="00B603FD" w:rsidRDefault="00B603FD">
      <w:pPr>
        <w:rPr>
          <w:sz w:val="20"/>
          <w:szCs w:val="20"/>
        </w:rPr>
      </w:pPr>
    </w:p>
    <w:p w14:paraId="5231CB81" w14:textId="77777777" w:rsidR="00B603FD" w:rsidRDefault="00B603FD">
      <w:pPr>
        <w:rPr>
          <w:sz w:val="20"/>
          <w:szCs w:val="20"/>
        </w:rPr>
      </w:pPr>
    </w:p>
    <w:p w14:paraId="0269398D" w14:textId="77777777" w:rsidR="00FC1C48" w:rsidRDefault="00FC1C48">
      <w:pPr>
        <w:rPr>
          <w:sz w:val="20"/>
          <w:szCs w:val="20"/>
        </w:rPr>
      </w:pPr>
    </w:p>
    <w:p w14:paraId="0986F50F" w14:textId="77777777" w:rsidR="00D34D22" w:rsidRDefault="00D34D22">
      <w:pPr>
        <w:rPr>
          <w:sz w:val="20"/>
          <w:szCs w:val="20"/>
        </w:rPr>
      </w:pPr>
    </w:p>
    <w:p w14:paraId="28CDBFFE" w14:textId="4D895C81" w:rsidR="00D34D22" w:rsidRDefault="00D34D22">
      <w:pPr>
        <w:rPr>
          <w:sz w:val="20"/>
          <w:szCs w:val="20"/>
        </w:rPr>
      </w:pPr>
    </w:p>
    <w:p w14:paraId="29AE93E3" w14:textId="296C28D5" w:rsidR="00D34D22" w:rsidRDefault="00D34D22">
      <w:pPr>
        <w:rPr>
          <w:sz w:val="20"/>
          <w:szCs w:val="20"/>
        </w:rPr>
      </w:pPr>
    </w:p>
    <w:p w14:paraId="35674427" w14:textId="77777777" w:rsidR="00D34D22" w:rsidRPr="00F9169D" w:rsidRDefault="00D34D22">
      <w:pPr>
        <w:rPr>
          <w:sz w:val="20"/>
          <w:szCs w:val="20"/>
        </w:rPr>
      </w:pPr>
    </w:p>
    <w:sectPr w:rsidR="00D34D22" w:rsidRPr="00F91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47B4B"/>
    <w:multiLevelType w:val="multilevel"/>
    <w:tmpl w:val="6F12A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A6F"/>
    <w:rsid w:val="00903417"/>
    <w:rsid w:val="009664CE"/>
    <w:rsid w:val="00AB6A6F"/>
    <w:rsid w:val="00B603FD"/>
    <w:rsid w:val="00D34D22"/>
    <w:rsid w:val="00F9169D"/>
    <w:rsid w:val="00FC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DF54"/>
  <w15:chartTrackingRefBased/>
  <w15:docId w15:val="{3FF97BD8-444F-4F81-8076-9A311B39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1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0336">
          <w:marLeft w:val="0"/>
          <w:marRight w:val="0"/>
          <w:marTop w:val="480"/>
          <w:marBottom w:val="360"/>
          <w:divBdr>
            <w:top w:val="none" w:sz="0" w:space="0" w:color="3884FF"/>
            <w:left w:val="single" w:sz="24" w:space="0" w:color="3884FF"/>
            <w:bottom w:val="none" w:sz="0" w:space="0" w:color="3884FF"/>
            <w:right w:val="none" w:sz="0" w:space="0" w:color="3884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1.xml"/><Relationship Id="rId5" Type="http://schemas.openxmlformats.org/officeDocument/2006/relationships/hyperlink" Target="https://www.msp360.com/backup/windows/ultimate.aspx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F19684B-F518-42E4-9F05-25F8073BD2E9}"/>
</file>

<file path=customXml/itemProps2.xml><?xml version="1.0" encoding="utf-8"?>
<ds:datastoreItem xmlns:ds="http://schemas.openxmlformats.org/officeDocument/2006/customXml" ds:itemID="{634EB3E7-0EFA-4FE5-9A0F-D0AF0BCFC909}"/>
</file>

<file path=customXml/itemProps3.xml><?xml version="1.0" encoding="utf-8"?>
<ds:datastoreItem xmlns:ds="http://schemas.openxmlformats.org/officeDocument/2006/customXml" ds:itemID="{49EA7AD7-1B9C-4A85-8956-A74C35637EF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Verma</dc:creator>
  <cp:keywords/>
  <dc:description/>
  <cp:lastModifiedBy>Gyanendra Verma</cp:lastModifiedBy>
  <cp:revision>3</cp:revision>
  <dcterms:created xsi:type="dcterms:W3CDTF">2022-12-29T08:18:00Z</dcterms:created>
  <dcterms:modified xsi:type="dcterms:W3CDTF">2022-12-29T11:20:00Z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</Properties>
</file>