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центр: Буденовский 10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Сервисный центр 2: 1</w:t>
      </w:r>
    </w:p>
    <w:p>
      <w:pPr>
        <w:jc w:val="left"/>
      </w:pPr>
      <w:r>
        <w:rPr>
          <w:rFonts w:ascii="Arial" w:hAnsi="Arial" w:eastAsia="Arial" w:cs="Arial"/>
          <w:sz w:val="20"/>
          <w:szCs w:val="20"/>
        </w:rPr>
        <w:t xml:space="preserve">АКТ ПРЁМА ТОВАРА НА РЕМОНТ № 33 ОТ 2019-06-08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4 1</w:t>
      </w:r>
    </w:p>
    <w:p>
      <w:pPr>
        <w:jc w:val="right"/>
      </w:pPr>
      <w:r>
        <w:rPr>
          <w:rFonts w:ascii="Arial" w:hAnsi="Arial" w:eastAsia="Arial" w:cs="Arial"/>
          <w:sz w:val="20"/>
          <w:szCs w:val="20"/>
        </w:rPr>
        <w:t xml:space="preserve">Сервисный центр: 51</w:t>
      </w:r>
    </w:p>
    <w:p>
      <w:pPr>
        <w:sectPr>
          <w:pgSz w:orient="portrait" w:w="11905.511811023622" w:h="16837.79527559055"/>
          <w:pgMar w:top="300" w:right="300" w:bottom="1440" w:left="300" w:header="720" w:footer="720" w:gutter="0"/>
          <w:cols w:num="2" w:space="720"/>
        </w:sectPr>
      </w:pPr>
    </w:p>
    <w:p>
      <w:pPr/>
      <w:r>
        <w:rPr>
          <w:sz w:val="32"/>
          <w:szCs w:val="32"/>
          <w:b w:val="1"/>
          <w:bCs w:val="1"/>
        </w:rPr>
        <w:t xml:space="preserve">Table with colspan and rowspan</w:t>
      </w:r>
    </w:p>
    <w:tbl>
      <w:tblGrid>
        <w:gridCol/>
        <w:gridCol w:w="2000" w:type="dxa"/>
        <w:gridCol w:w="2000" w:type="dxa"/>
        <w:gridCol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A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4000" w:type="dxa"/>
            <w:vAlign w:val="center"/>
            <w:gridSpan w:val="2"/>
          </w:tcPr>
          <w:p>
            <w:pPr>
              <w:jc w:val="center"/>
            </w:pPr>
            <w:r>
              <w:rPr/>
              <w:t xml:space="preserve">B</w:t>
            </w:r>
            <w:r>
              <w:rPr>
                <w:rStyle w:val="FootnoteReference"/>
              </w:rPr>
              <w:footnoteReference w:id="2"/>
            </w:r>
          </w:p>
        </w:tc>
        <w:tc>
          <w:tcPr>
            <w:tcW w:w="2000" w:type="dxa"/>
            <w:vAlign w:val="center"/>
            <w:shd w:val="clear" w:fill="FFFF00"/>
            <w:vMerge w:val="restart"/>
          </w:tcPr>
          <w:p>
            <w:pPr>
              <w:jc w:val="center"/>
            </w:pPr>
            <w:r>
              <w:rPr/>
              <w:t xml:space="preserve">E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C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</w:pPr>
            <w:r>
              <w:rPr/>
              <w:t xml:space="preserve">D</w:t>
            </w:r>
          </w:p>
        </w:tc>
        <w:tc>
          <w:tcPr>
            <w:vMerge w:val="continue"/>
          </w:tcPr>
          <w:p/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2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id="-1" w:type="separator">
    <w:p>
      <w:r>
        <w:separator/>
      </w:r>
    </w:p>
  </w:footnote>
  <w:footnote w:id="0" w:type="continuationSeparator">
    <w:p>
      <w:r>
        <w:continuationSeparator/>
      </w:r>
    </w:p>
  </w:footnote>
  <w:footnote w:id="1">
    <w:p>
      <w:r>
        <w:rPr>
          <w:rStyle w:val="FootnoteReference"/>
        </w:rPr>
        <w:footnoteRef/>
      </w:r>
      <w:r>
        <w:t xml:space="preserve"> </w:t>
      </w:r>
      <w:r>
        <w:rPr/>
        <w:t xml:space="preserve">Row span</w:t>
      </w:r>
    </w:p>
  </w:footnote>
  <w:footnote w:id="2">
    <w:p>
      <w:r>
        <w:rPr>
          <w:rStyle w:val="FootnoteReference"/>
        </w:rPr>
        <w:footnoteRef/>
      </w:r>
      <w:r>
        <w:t xml:space="preserve"> </w:t>
      </w:r>
      <w:r>
        <w:rPr/>
        <w:t xml:space="preserve">Column span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My factory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Malyshev1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2014-03-12T00:00:00+01:00</dcterms:created>
  <dcterms:modified xsi:type="dcterms:W3CDTF">2014-03-14T00:00:00+01:00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