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left"/>
      </w:pPr>
      <w:r>
        <w:rPr>
          <w:rFonts w:ascii="Arial" w:cs="Arial" w:eastAsia="Arial" w:hAnsi="Arial"/>
          <w:b/>
          <w:bCs/>
          <w:caps/>
          <w:color w:val="AAAAAA"/>
          <w:sz w:val="18"/>
          <w:szCs w:val="18"/>
        </w:rPr>
        <w:t xml:space="preserve">LEARNMIND</w:t>
      </w:r>
    </w:p>
    <w:p>
      <w:pPr>
        <w:spacing w:after="200"/>
        <w:jc w:val="left"/>
      </w:pPr>
      <w:r>
        <w:rPr>
          <w:rFonts w:ascii="Arial" w:cs="Arial" w:eastAsia="Arial" w:hAnsi="Arial"/>
          <w:b/>
          <w:bCs/>
          <w:color w:val="1A1A1A"/>
          <w:sz w:val="52"/>
          <w:szCs w:val="52"/>
        </w:rPr>
        <w:t xml:space="preserve">Implementation Design Document</w:t>
      </w:r>
    </w:p>
    <w:p>
      <w:pPr>
        <w:spacing w:after="80"/>
        <w:jc w:val="left"/>
      </w:pPr>
      <w:r>
        <w:rPr>
          <w:rFonts w:ascii="Arial" w:cs="Arial" w:eastAsia="Arial" w:hAnsi="Arial"/>
          <w:color w:val="444444"/>
          <w:sz w:val="32"/>
          <w:szCs w:val="32"/>
        </w:rPr>
        <w:t xml:space="preserve">Answer Trajectory Fingerprinting System</w:t>
      </w:r>
    </w:p>
    <w:p>
      <w:pPr>
        <w:spacing w:after="600"/>
        <w:jc w:val="left"/>
      </w:pPr>
      <w:r>
        <w:rPr>
          <w:rFonts w:ascii="Arial" w:cs="Arial" w:eastAsia="Arial" w:hAnsi="Arial"/>
          <w:i/>
          <w:iCs/>
          <w:color w:val="777777"/>
          <w:sz w:val="22"/>
          <w:szCs w:val="22"/>
        </w:rPr>
        <w:t xml:space="preserve">Distinguishing conceptual gaps from careless errors using multi-dimensional recurrence analysis</w:t>
      </w:r>
    </w:p>
    <w:p>
      <w:pPr>
        <w:pBdr>
          <w:bottom w:val="single" w:color="CCCCCC" w:sz="4" w:space="1"/>
        </w:pBdr>
        <w:spacing w:after="200" w:before="200"/>
      </w:pPr>
    </w:p>
    <w:p>
      <w:pPr>
        <w:spacing w:before="200"/>
      </w:pPr>
    </w:p>
    <w:p>
      <w:pPr>
        <w:spacing w:after="80" w:before="80" w:line="320"/>
      </w:pPr>
      <w:r>
        <w:rPr>
          <w:rFonts w:ascii="Arial" w:cs="Arial" w:eastAsia="Arial" w:hAnsi="Arial"/>
          <w:b/>
          <w:bCs/>
          <w:color w:val="555555"/>
          <w:sz w:val="22"/>
          <w:szCs w:val="22"/>
        </w:rPr>
        <w:t xml:space="preserve">Version:  </w:t>
      </w:r>
      <w:r>
        <w:rPr>
          <w:rFonts w:ascii="Arial" w:cs="Arial" w:eastAsia="Arial" w:hAnsi="Arial"/>
          <w:color w:val="2A2A2A"/>
          <w:sz w:val="22"/>
          <w:szCs w:val="22"/>
        </w:rPr>
        <w:t xml:space="preserve">1.0 — Initial design draft</w:t>
      </w:r>
    </w:p>
    <w:p>
      <w:pPr>
        <w:spacing w:after="80" w:before="80" w:line="320"/>
      </w:pPr>
      <w:r>
        <w:rPr>
          <w:rFonts w:ascii="Arial" w:cs="Arial" w:eastAsia="Arial" w:hAnsi="Arial"/>
          <w:b/>
          <w:bCs/>
          <w:color w:val="555555"/>
          <w:sz w:val="22"/>
          <w:szCs w:val="22"/>
        </w:rPr>
        <w:t xml:space="preserve">Date:  </w:t>
      </w:r>
      <w:r>
        <w:rPr>
          <w:rFonts w:ascii="Arial" w:cs="Arial" w:eastAsia="Arial" w:hAnsi="Arial"/>
          <w:color w:val="2A2A2A"/>
          <w:sz w:val="22"/>
          <w:szCs w:val="22"/>
        </w:rPr>
        <w:t xml:space="preserve">March 31, 2026</w:t>
      </w:r>
    </w:p>
    <w:p>
      <w:pPr>
        <w:spacing w:after="80" w:before="80" w:line="320"/>
      </w:pPr>
      <w:r>
        <w:rPr>
          <w:rFonts w:ascii="Arial" w:cs="Arial" w:eastAsia="Arial" w:hAnsi="Arial"/>
          <w:b/>
          <w:bCs/>
          <w:color w:val="555555"/>
          <w:sz w:val="22"/>
          <w:szCs w:val="22"/>
        </w:rPr>
        <w:t xml:space="preserve">Status:  </w:t>
      </w:r>
      <w:r>
        <w:rPr>
          <w:rFonts w:ascii="Arial" w:cs="Arial" w:eastAsia="Arial" w:hAnsi="Arial"/>
          <w:color w:val="2A2A2A"/>
          <w:sz w:val="22"/>
          <w:szCs w:val="22"/>
        </w:rPr>
        <w:t xml:space="preserve">Pre-implementation — for review and approval before any code is written</w:t>
      </w:r>
    </w:p>
    <w:p>
      <w:pPr>
        <w:spacing w:after="80" w:before="80" w:line="320"/>
      </w:pPr>
      <w:r>
        <w:rPr>
          <w:rFonts w:ascii="Arial" w:cs="Arial" w:eastAsia="Arial" w:hAnsi="Arial"/>
          <w:b/>
          <w:bCs/>
          <w:color w:val="555555"/>
          <w:sz w:val="22"/>
          <w:szCs w:val="22"/>
        </w:rPr>
        <w:t xml:space="preserve">Scope:  </w:t>
      </w:r>
      <w:r>
        <w:rPr>
          <w:rFonts w:ascii="Arial" w:cs="Arial" w:eastAsia="Arial" w:hAnsi="Arial"/>
          <w:color w:val="2A2A2A"/>
          <w:sz w:val="22"/>
          <w:szCs w:val="22"/>
        </w:rPr>
        <w:t xml:space="preserve">Backend algorithm + new database model + frontend dashboard UI</w:t>
      </w:r>
    </w:p>
    <w:p>
      <w:pPr>
        <w:spacing w:before="1440"/>
      </w:pPr>
    </w:p>
    <w:p>
      <w:pPr>
        <w:pStyle w:val="Heading1"/>
        <w:spacing w:after="160" w:before="360"/>
      </w:pPr>
      <w:r>
        <w:rPr>
          <w:rFonts w:ascii="Arial" w:cs="Arial" w:eastAsia="Arial" w:hAnsi="Arial"/>
          <w:b/>
          <w:bCs/>
          <w:color w:val="1A1A1A"/>
          <w:sz w:val="32"/>
          <w:szCs w:val="32"/>
        </w:rPr>
        <w:t xml:space="preserve">1. Executive Summary</w:t>
      </w:r>
    </w:p>
    <w:p>
      <w:pPr>
        <w:spacing w:after="80" w:before="80" w:line="320"/>
      </w:pPr>
      <w:r>
        <w:rPr>
          <w:rFonts w:ascii="Arial" w:cs="Arial" w:eastAsia="Arial" w:hAnsi="Arial"/>
          <w:color w:val="2A2A2A"/>
          <w:sz w:val="22"/>
          <w:szCs w:val="22"/>
        </w:rPr>
        <w:t xml:space="preserve">This document describes the full design and implementation plan for the Answer Trajectory Fingerprinting system — a novel algorithmic feature for LearnMind that analyses a student's historical test performance to classify each error as either a conceptual gap or a careless mistake.</w:t>
      </w:r>
    </w:p>
    <w:p>
      <w:pPr>
        <w:spacing w:before="120"/>
      </w:pPr>
    </w:p>
    <w:p>
      <w:pPr>
        <w:spacing w:after="80" w:before="80" w:line="320"/>
      </w:pPr>
      <w:r>
        <w:rPr>
          <w:rFonts w:ascii="Arial" w:cs="Arial" w:eastAsia="Arial" w:hAnsi="Arial"/>
          <w:color w:val="2A2A2A"/>
          <w:sz w:val="22"/>
          <w:szCs w:val="22"/>
        </w:rPr>
        <w:t xml:space="preserve">The distinction matters enormously for personalised learning. Every existing platform in this space treats a wrong answer as a wrong answer. They feed raw scores and wrong-topic labels directly into AI context, which means the AI chatbot is polluted with noise from rushed guesses and treats them the same as genuine knowledge gaps. This degrades the quality of every personalised response that student receives.</w:t>
      </w:r>
    </w:p>
    <w:p>
      <w:pPr>
        <w:spacing w:before="120"/>
      </w:pPr>
    </w:p>
    <w:p>
      <w:pPr>
        <w:spacing w:after="80" w:before="80" w:line="320"/>
      </w:pPr>
      <w:r>
        <w:rPr>
          <w:rFonts w:ascii="Arial" w:cs="Arial" w:eastAsia="Arial" w:hAnsi="Arial"/>
          <w:color w:val="2A2A2A"/>
          <w:sz w:val="22"/>
          <w:szCs w:val="22"/>
        </w:rPr>
        <w:t xml:space="preserve">The fingerprinting system solves this by observing not just what a student gets wrong, but how, when, and whether the same mistake pattern reappears across different phrasings of the same underlying concept. The output is a per-student per-concept classification label — either Conceptual Gap, Uncertain, or Careless Error — which is then used to filter the AI chatbot's context injection, making every AI-generated response dramatically more accurate and relevant.</w:t>
      </w:r>
    </w:p>
    <w:p>
      <w:pPr>
        <w:spacing w:before="120"/>
      </w:pPr>
    </w:p>
    <w:p>
      <w:pPr>
        <w:spacing w:after="80" w:before="80" w:line="320"/>
      </w:pPr>
      <w:r>
        <w:rPr>
          <w:rFonts w:ascii="Arial" w:cs="Arial" w:eastAsia="Arial" w:hAnsi="Arial"/>
          <w:color w:val="2A2A2A"/>
          <w:sz w:val="22"/>
          <w:szCs w:val="22"/>
        </w:rPr>
        <w:t xml:space="preserve">This is the patentable core of the approach. The specific multi-dimensional scoring algorithm that produces this classification, combined with its use as a signal-filtering layer between raw test data and the LLM context window, is novel and not present in any known competing system.</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2. Problem Statement</w:t>
      </w:r>
    </w:p>
    <w:p>
      <w:pPr>
        <w:pStyle w:val="Heading2"/>
        <w:spacing w:after="120" w:before="280"/>
      </w:pPr>
      <w:r>
        <w:rPr>
          <w:rFonts w:ascii="Arial" w:cs="Arial" w:eastAsia="Arial" w:hAnsi="Arial"/>
          <w:b/>
          <w:bCs/>
          <w:color w:val="2C2C2C"/>
          <w:sz w:val="26"/>
          <w:szCs w:val="26"/>
        </w:rPr>
        <w:t xml:space="preserve">2.1  What is happening today</w:t>
      </w:r>
    </w:p>
    <w:p>
      <w:pPr>
        <w:spacing w:after="80" w:before="80" w:line="320"/>
      </w:pPr>
      <w:r>
        <w:rPr>
          <w:rFonts w:ascii="Arial" w:cs="Arial" w:eastAsia="Arial" w:hAnsi="Arial"/>
          <w:color w:val="2A2A2A"/>
          <w:sz w:val="22"/>
          <w:szCs w:val="22"/>
        </w:rPr>
        <w:t xml:space="preserve">LearnMind currently stores test results in the TestResult collection. Each document contains the student's answers, whether each MCQ answer was correct, and Gemini-generated AI scores and feedback for subjective answers. The Progress collection tracks weak areas at the topic level.</w:t>
      </w:r>
    </w:p>
    <w:p>
      <w:pPr>
        <w:spacing w:before="120"/>
      </w:pPr>
    </w:p>
    <w:p>
      <w:pPr>
        <w:spacing w:after="80" w:before="80" w:line="320"/>
      </w:pPr>
      <w:r>
        <w:rPr>
          <w:rFonts w:ascii="Arial" w:cs="Arial" w:eastAsia="Arial" w:hAnsi="Arial"/>
          <w:color w:val="2A2A2A"/>
          <w:sz w:val="22"/>
          <w:szCs w:val="22"/>
        </w:rPr>
        <w:t xml:space="preserve">When any AI feature needs to understand a student's weaknesses — currently the Progress.aiAnalysis fields, which exist in the schema but are not yet populated — it would read raw topic labels from the Progress document. This is a flat, one-dimensional view of performance.</w:t>
      </w:r>
    </w:p>
    <w:p>
      <w:pPr>
        <w:spacing w:before="120"/>
      </w:pPr>
    </w:p>
    <w:p>
      <w:pPr>
        <w:pStyle w:val="Heading2"/>
        <w:spacing w:after="120" w:before="280"/>
      </w:pPr>
      <w:r>
        <w:rPr>
          <w:rFonts w:ascii="Arial" w:cs="Arial" w:eastAsia="Arial" w:hAnsi="Arial"/>
          <w:b/>
          <w:bCs/>
          <w:color w:val="2C2C2C"/>
          <w:sz w:val="26"/>
          <w:szCs w:val="26"/>
        </w:rPr>
        <w:t xml:space="preserve">2.2  Why this is insufficient</w:t>
      </w:r>
    </w:p>
    <w:p>
      <w:pPr>
        <w:spacing w:after="80" w:before="80" w:line="320"/>
      </w:pPr>
      <w:r>
        <w:rPr>
          <w:rFonts w:ascii="Arial" w:cs="Arial" w:eastAsia="Arial" w:hAnsi="Arial"/>
          <w:color w:val="2A2A2A"/>
          <w:sz w:val="22"/>
          <w:szCs w:val="22"/>
        </w:rPr>
        <w:t xml:space="preserve">A flat list of wrong topics cannot distinguish between two completely different types of failure:</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A student who genuinely does not understand closures in JavaScript and gets every closure-related question wrong, regardless of how the question is worded, on every attempt across multiple tests.</w:t>
      </w:r>
    </w:p>
    <w:p>
      <w:pPr>
        <w:pStyle w:val="ListParagraph"/>
        <w:numPr>
          <w:ilvl w:val="0"/>
          <w:numId w:val="2"/>
        </w:numPr>
        <w:spacing w:after="60" w:before="60" w:line="300"/>
      </w:pPr>
      <w:r>
        <w:rPr>
          <w:rFonts w:ascii="Arial" w:cs="Arial" w:eastAsia="Arial" w:hAnsi="Arial"/>
          <w:color w:val="2A2A2A"/>
          <w:sz w:val="22"/>
          <w:szCs w:val="22"/>
        </w:rPr>
        <w:t xml:space="preserve">A student who understands closures perfectly but answered one question incorrectly because they misread it, were tired, or clicked the wrong option and noticed immediately.</w:t>
      </w:r>
    </w:p>
    <w:p>
      <w:pPr>
        <w:spacing w:before="120"/>
      </w:pPr>
    </w:p>
    <w:p>
      <w:pPr>
        <w:spacing w:after="80" w:before="80" w:line="320"/>
      </w:pPr>
      <w:r>
        <w:rPr>
          <w:rFonts w:ascii="Arial" w:cs="Arial" w:eastAsia="Arial" w:hAnsi="Arial"/>
          <w:color w:val="2A2A2A"/>
          <w:sz w:val="22"/>
          <w:szCs w:val="22"/>
        </w:rPr>
        <w:t xml:space="preserve">If both students' performance data is fed identically into an AI chatbot context, the AI will recommend closure revision material to both of them equally. Student two, who understands the concept, receives irrelevant and potentially insulting recommendations. This erodes trust in the platform and makes the AI feature feel generic rather than genuinely personalised.</w:t>
      </w:r>
    </w:p>
    <w:p>
      <w:pPr>
        <w:spacing w:before="120"/>
      </w:pPr>
    </w:p>
    <w:p>
      <w:pPr>
        <w:pStyle w:val="Heading2"/>
        <w:spacing w:after="120" w:before="280"/>
      </w:pPr>
      <w:r>
        <w:rPr>
          <w:rFonts w:ascii="Arial" w:cs="Arial" w:eastAsia="Arial" w:hAnsi="Arial"/>
          <w:b/>
          <w:bCs/>
          <w:color w:val="2C2C2C"/>
          <w:sz w:val="26"/>
          <w:szCs w:val="26"/>
        </w:rPr>
        <w:t xml:space="preserve">2.3  The root cause</w:t>
      </w:r>
    </w:p>
    <w:p>
      <w:pPr>
        <w:spacing w:after="80" w:before="80" w:line="320"/>
      </w:pPr>
      <w:r>
        <w:rPr>
          <w:rFonts w:ascii="Arial" w:cs="Arial" w:eastAsia="Arial" w:hAnsi="Arial"/>
          <w:color w:val="2A2A2A"/>
          <w:sz w:val="22"/>
          <w:szCs w:val="22"/>
        </w:rPr>
        <w:t xml:space="preserve">The root cause is that a single wrong answer contains no temporal or pattern context. It says nothing about whether the same mistake happened before, under what conditions it occurred, or whether the student recovered from it. The fingerprinting system adds this context.</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3. Proposed Solution — Answer Trajectory Fingerprinting</w:t>
      </w:r>
    </w:p>
    <w:p>
      <w:pPr>
        <w:pStyle w:val="Heading2"/>
        <w:spacing w:after="120" w:before="280"/>
      </w:pPr>
      <w:r>
        <w:rPr>
          <w:rFonts w:ascii="Arial" w:cs="Arial" w:eastAsia="Arial" w:hAnsi="Arial"/>
          <w:b/>
          <w:bCs/>
          <w:color w:val="2C2C2C"/>
          <w:sz w:val="26"/>
          <w:szCs w:val="26"/>
        </w:rPr>
        <w:t xml:space="preserve">3.1  Core concept</w:t>
      </w:r>
    </w:p>
    <w:p>
      <w:pPr>
        <w:spacing w:after="80" w:before="80" w:line="320"/>
      </w:pPr>
      <w:r>
        <w:rPr>
          <w:rFonts w:ascii="Arial" w:cs="Arial" w:eastAsia="Arial" w:hAnsi="Arial"/>
          <w:color w:val="2A2A2A"/>
          <w:sz w:val="22"/>
          <w:szCs w:val="22"/>
        </w:rPr>
        <w:t xml:space="preserve">The fingerprinting system observes a student's answer history across all tests for a given concept and builds a multi-dimensional profile of how they interact with that concept over time. This profile is called a fingerprint. Each fingerprint produces a single classification output:</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Conceptual Gap — the student has a genuine, recurring knowledge deficiency with this concept</w:t>
      </w:r>
    </w:p>
    <w:p>
      <w:pPr>
        <w:pStyle w:val="ListParagraph"/>
        <w:numPr>
          <w:ilvl w:val="0"/>
          <w:numId w:val="2"/>
        </w:numPr>
        <w:spacing w:after="60" w:before="60" w:line="300"/>
      </w:pPr>
      <w:r>
        <w:rPr>
          <w:rFonts w:ascii="Arial" w:cs="Arial" w:eastAsia="Arial" w:hAnsi="Arial"/>
          <w:color w:val="2A2A2A"/>
          <w:sz w:val="22"/>
          <w:szCs w:val="22"/>
        </w:rPr>
        <w:t xml:space="preserve">Uncertain — insufficient data or mixed signals; the system will continue watching</w:t>
      </w:r>
    </w:p>
    <w:p>
      <w:pPr>
        <w:pStyle w:val="ListParagraph"/>
        <w:numPr>
          <w:ilvl w:val="0"/>
          <w:numId w:val="2"/>
        </w:numPr>
        <w:spacing w:after="60" w:before="60" w:line="300"/>
      </w:pPr>
      <w:r>
        <w:rPr>
          <w:rFonts w:ascii="Arial" w:cs="Arial" w:eastAsia="Arial" w:hAnsi="Arial"/>
          <w:color w:val="2A2A2A"/>
          <w:sz w:val="22"/>
          <w:szCs w:val="22"/>
        </w:rPr>
        <w:t xml:space="preserve">Careless Error — isolated mistake inconsistent with the student's overall performance on this concept</w:t>
      </w:r>
    </w:p>
    <w:p>
      <w:pPr>
        <w:spacing w:before="120"/>
      </w:pPr>
    </w:p>
    <w:p>
      <w:pPr>
        <w:spacing w:after="80" w:before="80" w:line="320"/>
      </w:pPr>
      <w:r>
        <w:rPr>
          <w:rFonts w:ascii="Arial" w:cs="Arial" w:eastAsia="Arial" w:hAnsi="Arial"/>
          <w:color w:val="2A2A2A"/>
          <w:sz w:val="22"/>
          <w:szCs w:val="22"/>
        </w:rPr>
        <w:t xml:space="preserve">The classification is not static. It is recomputed after every test submission, so a student who was classified as Conceptual Gap but then demonstrates recovery will be reclassified.</w:t>
      </w:r>
    </w:p>
    <w:p>
      <w:pPr>
        <w:spacing w:before="120"/>
      </w:pPr>
    </w:p>
    <w:p>
      <w:pPr>
        <w:pStyle w:val="Heading2"/>
        <w:spacing w:after="120" w:before="280"/>
      </w:pPr>
      <w:r>
        <w:rPr>
          <w:rFonts w:ascii="Arial" w:cs="Arial" w:eastAsia="Arial" w:hAnsi="Arial"/>
          <w:b/>
          <w:bCs/>
          <w:color w:val="2C2C2C"/>
          <w:sz w:val="26"/>
          <w:szCs w:val="26"/>
        </w:rPr>
        <w:t xml:space="preserve">3.2  What makes this novel</w:t>
      </w:r>
    </w:p>
    <w:p>
      <w:pPr>
        <w:spacing w:after="80" w:before="80" w:line="320"/>
      </w:pPr>
      <w:r>
        <w:rPr>
          <w:rFonts w:ascii="Arial" w:cs="Arial" w:eastAsia="Arial" w:hAnsi="Arial"/>
          <w:color w:val="2A2A2A"/>
          <w:sz w:val="22"/>
          <w:szCs w:val="22"/>
        </w:rPr>
        <w:t xml:space="preserve">Three specific things distinguish this approach from anything currently present in the codebase or in known competing products:</w:t>
      </w:r>
    </w:p>
    <w:p>
      <w:pPr>
        <w:spacing w:before="120"/>
      </w:pPr>
    </w:p>
    <w:p>
      <w:pPr>
        <w:pStyle w:val="ListParagraph"/>
        <w:numPr>
          <w:ilvl w:val="0"/>
          <w:numId w:val="3"/>
        </w:numPr>
        <w:spacing w:after="60" w:before="60" w:line="300"/>
      </w:pPr>
      <w:r>
        <w:rPr>
          <w:rFonts w:ascii="Arial" w:cs="Arial" w:eastAsia="Arial" w:hAnsi="Arial"/>
          <w:color w:val="2A2A2A"/>
          <w:sz w:val="22"/>
          <w:szCs w:val="22"/>
        </w:rPr>
        <w:t xml:space="preserve">It classifies errors rather than aggregating them. Most systems compute a topic score (percentage correct). This system computes a qualitative error type per concept.</w:t>
      </w:r>
    </w:p>
    <w:p>
      <w:pPr>
        <w:pStyle w:val="ListParagraph"/>
        <w:numPr>
          <w:ilvl w:val="0"/>
          <w:numId w:val="3"/>
        </w:numPr>
        <w:spacing w:after="60" w:before="60" w:line="300"/>
      </w:pPr>
      <w:r>
        <w:rPr>
          <w:rFonts w:ascii="Arial" w:cs="Arial" w:eastAsia="Arial" w:hAnsi="Arial"/>
          <w:color w:val="2A2A2A"/>
          <w:sz w:val="22"/>
          <w:szCs w:val="22"/>
        </w:rPr>
        <w:t xml:space="preserve">It uses phrasing variance as a signal. The same underlying concept appears in tests as differently worded questions. If a student fails across multiple distinct phrasings, that is a much stronger signal of a concept gap than failing a single question once.</w:t>
      </w:r>
    </w:p>
    <w:p>
      <w:pPr>
        <w:pStyle w:val="ListParagraph"/>
        <w:numPr>
          <w:ilvl w:val="0"/>
          <w:numId w:val="3"/>
        </w:numPr>
        <w:spacing w:after="60" w:before="60" w:line="300"/>
      </w:pPr>
      <w:r>
        <w:rPr>
          <w:rFonts w:ascii="Arial" w:cs="Arial" w:eastAsia="Arial" w:hAnsi="Arial"/>
          <w:color w:val="2A2A2A"/>
          <w:sz w:val="22"/>
          <w:szCs w:val="22"/>
        </w:rPr>
        <w:t xml:space="preserve">It uses the classification — not the raw score — as the input to the LLM context. This means the AI chatbot receives a pre-filtered, high-signal summary of the student's knowledge state rather than noisy raw performance data.</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4. The Fingerprint Algorithm</w:t>
      </w:r>
    </w:p>
    <w:p>
      <w:pPr>
        <w:pStyle w:val="Heading2"/>
        <w:spacing w:after="120" w:before="280"/>
      </w:pPr>
      <w:r>
        <w:rPr>
          <w:rFonts w:ascii="Arial" w:cs="Arial" w:eastAsia="Arial" w:hAnsi="Arial"/>
          <w:b/>
          <w:bCs/>
          <w:color w:val="2C2C2C"/>
          <w:sz w:val="26"/>
          <w:szCs w:val="26"/>
        </w:rPr>
        <w:t xml:space="preserve">4.1  Overview</w:t>
      </w:r>
    </w:p>
    <w:p>
      <w:pPr>
        <w:spacing w:after="80" w:before="80" w:line="320"/>
      </w:pPr>
      <w:r>
        <w:rPr>
          <w:rFonts w:ascii="Arial" w:cs="Arial" w:eastAsia="Arial" w:hAnsi="Arial"/>
          <w:color w:val="2A2A2A"/>
          <w:sz w:val="22"/>
          <w:szCs w:val="22"/>
        </w:rPr>
        <w:t xml:space="preserve">The algorithm is a weighted scoring function that produces a single decimal value between 0 and 1 called the FingerprintScore for a given student-concept pair. This score determines the classification label.</w:t>
      </w:r>
    </w:p>
    <w:p>
      <w:pPr>
        <w:spacing w:before="120"/>
      </w:pPr>
    </w:p>
    <w:p>
      <w:pPr>
        <w:spacing w:after="80" w:before="80" w:line="320"/>
      </w:pPr>
      <w:r>
        <w:rPr>
          <w:rFonts w:ascii="Arial" w:cs="Arial" w:eastAsia="Arial" w:hAnsi="Arial"/>
          <w:color w:val="2A2A2A"/>
          <w:sz w:val="22"/>
          <w:szCs w:val="22"/>
        </w:rPr>
        <w:t xml:space="preserve">The score is computed from four input dimensions, each weighted independently:</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Recurrence rate — how often the student gets this concept wrong across all attempts</w:t>
      </w:r>
    </w:p>
    <w:p>
      <w:pPr>
        <w:pStyle w:val="ListParagraph"/>
        <w:numPr>
          <w:ilvl w:val="0"/>
          <w:numId w:val="2"/>
        </w:numPr>
        <w:spacing w:after="60" w:before="60" w:line="300"/>
      </w:pPr>
      <w:r>
        <w:rPr>
          <w:rFonts w:ascii="Arial" w:cs="Arial" w:eastAsia="Arial" w:hAnsi="Arial"/>
          <w:color w:val="2A2A2A"/>
          <w:sz w:val="22"/>
          <w:szCs w:val="22"/>
        </w:rPr>
        <w:t xml:space="preserve">Phrasing variance — how many structurally different question phrasings the student failed on</w:t>
      </w:r>
    </w:p>
    <w:p>
      <w:pPr>
        <w:pStyle w:val="ListParagraph"/>
        <w:numPr>
          <w:ilvl w:val="0"/>
          <w:numId w:val="2"/>
        </w:numPr>
        <w:spacing w:after="60" w:before="60" w:line="300"/>
      </w:pPr>
      <w:r>
        <w:rPr>
          <w:rFonts w:ascii="Arial" w:cs="Arial" w:eastAsia="Arial" w:hAnsi="Arial"/>
          <w:color w:val="2A2A2A"/>
          <w:sz w:val="22"/>
          <w:szCs w:val="22"/>
        </w:rPr>
        <w:t xml:space="preserve">Recovery failure — whether the student continued to fail after having a previous attempt graded and returned to them</w:t>
      </w:r>
    </w:p>
    <w:p>
      <w:pPr>
        <w:pStyle w:val="ListParagraph"/>
        <w:numPr>
          <w:ilvl w:val="0"/>
          <w:numId w:val="2"/>
        </w:numPr>
        <w:spacing w:after="60" w:before="60" w:line="300"/>
      </w:pPr>
      <w:r>
        <w:rPr>
          <w:rFonts w:ascii="Arial" w:cs="Arial" w:eastAsia="Arial" w:hAnsi="Arial"/>
          <w:color w:val="2A2A2A"/>
          <w:sz w:val="22"/>
          <w:szCs w:val="22"/>
        </w:rPr>
        <w:t xml:space="preserve">Timing discount — a reduction applied when the wrong answer was submitted very quickly, suggesting a careless click rather than a genuine attempt</w:t>
      </w:r>
    </w:p>
    <w:p>
      <w:pPr>
        <w:spacing w:before="120"/>
      </w:pPr>
    </w:p>
    <w:p>
      <w:pPr>
        <w:pStyle w:val="Heading2"/>
        <w:spacing w:after="120" w:before="280"/>
      </w:pPr>
      <w:r>
        <w:rPr>
          <w:rFonts w:ascii="Arial" w:cs="Arial" w:eastAsia="Arial" w:hAnsi="Arial"/>
          <w:b/>
          <w:bCs/>
          <w:color w:val="2C2C2C"/>
          <w:sz w:val="26"/>
          <w:szCs w:val="26"/>
        </w:rPr>
        <w:t xml:space="preserve">4.2  The scoring formula</w:t>
      </w:r>
    </w:p>
    <w:p>
      <w:pPr>
        <w:spacing w:after="80" w:before="80" w:line="320"/>
      </w:pPr>
      <w:r>
        <w:rPr>
          <w:rFonts w:ascii="Arial" w:cs="Arial" w:eastAsia="Arial" w:hAnsi="Arial"/>
          <w:color w:val="2A2A2A"/>
          <w:sz w:val="22"/>
          <w:szCs w:val="22"/>
        </w:rPr>
        <w:t xml:space="preserve">The FingerprintScore formula is:</w:t>
      </w:r>
    </w:p>
    <w:p>
      <w:pPr>
        <w:spacing w:before="120"/>
      </w:pPr>
    </w:p>
    <w:p>
      <w:pPr>
        <w:spacing w:after="60" w:before="60"/>
        <w:ind w:left="720"/>
      </w:pPr>
      <w:r>
        <w:rPr>
          <w:rFonts w:ascii="Courier New" w:cs="Courier New" w:eastAsia="Courier New" w:hAnsi="Courier New"/>
          <w:color w:val="2A2A2A"/>
          <w:sz w:val="18"/>
          <w:szCs w:val="18"/>
        </w:rPr>
        <w:t xml:space="preserve">FingerprintScore =</w:t>
      </w:r>
    </w:p>
    <w:p>
      <w:pPr>
        <w:spacing w:after="60" w:before="60"/>
        <w:ind w:left="720"/>
      </w:pPr>
      <w:r>
        <w:rPr>
          <w:rFonts w:ascii="Courier New" w:cs="Courier New" w:eastAsia="Courier New" w:hAnsi="Courier New"/>
          <w:color w:val="2A2A2A"/>
          <w:sz w:val="18"/>
          <w:szCs w:val="18"/>
        </w:rPr>
        <w:t xml:space="preserve">  (0.35 * recurrenceRate)</w:t>
      </w:r>
    </w:p>
    <w:p>
      <w:pPr>
        <w:spacing w:after="60" w:before="60"/>
        <w:ind w:left="720"/>
      </w:pPr>
      <w:r>
        <w:rPr>
          <w:rFonts w:ascii="Courier New" w:cs="Courier New" w:eastAsia="Courier New" w:hAnsi="Courier New"/>
          <w:color w:val="2A2A2A"/>
          <w:sz w:val="18"/>
          <w:szCs w:val="18"/>
        </w:rPr>
        <w:t xml:space="preserve">+ (0.30 * phrasingsFailedRatio)</w:t>
      </w:r>
    </w:p>
    <w:p>
      <w:pPr>
        <w:spacing w:after="60" w:before="60"/>
        <w:ind w:left="720"/>
      </w:pPr>
      <w:r>
        <w:rPr>
          <w:rFonts w:ascii="Courier New" w:cs="Courier New" w:eastAsia="Courier New" w:hAnsi="Courier New"/>
          <w:color w:val="2A2A2A"/>
          <w:sz w:val="18"/>
          <w:szCs w:val="18"/>
        </w:rPr>
        <w:t xml:space="preserve">+ (0.25 * (1 - recoveryRate))</w:t>
      </w:r>
    </w:p>
    <w:p>
      <w:pPr>
        <w:spacing w:after="60" w:before="60"/>
        <w:ind w:left="720"/>
      </w:pPr>
      <w:r>
        <w:rPr>
          <w:rFonts w:ascii="Courier New" w:cs="Courier New" w:eastAsia="Courier New" w:hAnsi="Courier New"/>
          <w:color w:val="2A2A2A"/>
          <w:sz w:val="18"/>
          <w:szCs w:val="18"/>
        </w:rPr>
        <w:t xml:space="preserve">- (0.10 * fastWrongRatio)</w:t>
      </w:r>
    </w:p>
    <w:p>
      <w:pPr>
        <w:spacing w:before="120"/>
      </w:pPr>
    </w:p>
    <w:p>
      <w:pPr>
        <w:spacing w:after="80" w:before="80" w:line="320"/>
      </w:pPr>
      <w:r>
        <w:rPr>
          <w:rFonts w:ascii="Arial" w:cs="Arial" w:eastAsia="Arial" w:hAnsi="Arial"/>
          <w:color w:val="2A2A2A"/>
          <w:sz w:val="22"/>
          <w:szCs w:val="22"/>
        </w:rPr>
        <w:t xml:space="preserve">Each input variable is defined as follows:</w:t>
      </w:r>
    </w:p>
    <w:p>
      <w:pPr>
        <w:spacing w:before="120"/>
      </w:pPr>
    </w:p>
    <w:p>
      <w:pPr>
        <w:pStyle w:val="Heading3"/>
        <w:spacing w:after="100" w:before="200"/>
      </w:pPr>
      <w:r>
        <w:rPr>
          <w:rFonts w:ascii="Arial" w:cs="Arial" w:eastAsia="Arial" w:hAnsi="Arial"/>
          <w:b/>
          <w:bCs/>
          <w:color w:val="3A3A3A"/>
          <w:sz w:val="22"/>
          <w:szCs w:val="22"/>
        </w:rPr>
        <w:t xml:space="preserve">recurrenceRate</w:t>
      </w:r>
    </w:p>
    <w:p>
      <w:pPr>
        <w:spacing w:after="80" w:before="80" w:line="320"/>
      </w:pPr>
      <w:r>
        <w:rPr>
          <w:rFonts w:ascii="Arial" w:cs="Arial" w:eastAsia="Arial" w:hAnsi="Arial"/>
          <w:color w:val="2A2A2A"/>
          <w:sz w:val="22"/>
          <w:szCs w:val="22"/>
        </w:rPr>
        <w:t xml:space="preserve">The proportion of all attempts on questions tagged with this concept that resulted in a wrong answer.</w:t>
      </w:r>
    </w:p>
    <w:p>
      <w:pPr>
        <w:spacing w:before="120"/>
      </w:pPr>
    </w:p>
    <w:p>
      <w:pPr>
        <w:spacing w:after="60" w:before="60"/>
        <w:ind w:left="720"/>
      </w:pPr>
      <w:r>
        <w:rPr>
          <w:rFonts w:ascii="Courier New" w:cs="Courier New" w:eastAsia="Courier New" w:hAnsi="Courier New"/>
          <w:color w:val="2A2A2A"/>
          <w:sz w:val="18"/>
          <w:szCs w:val="18"/>
        </w:rPr>
        <w:t xml:space="preserve">recurrenceRate = wrongAttempts / totalAttempts</w:t>
      </w:r>
    </w:p>
    <w:p>
      <w:pPr>
        <w:spacing w:before="120"/>
      </w:pPr>
    </w:p>
    <w:p>
      <w:pPr>
        <w:spacing w:after="80" w:before="80" w:line="320"/>
      </w:pPr>
      <w:r>
        <w:rPr>
          <w:rFonts w:ascii="Arial" w:cs="Arial" w:eastAsia="Arial" w:hAnsi="Arial"/>
          <w:color w:val="2A2A2A"/>
          <w:sz w:val="22"/>
          <w:szCs w:val="22"/>
        </w:rPr>
        <w:t xml:space="preserve">A student who has answered 8 concept questions and got 6 wrong has a recurrenceRate of 0.75. A student who got 1 wrong out of 8 has 0.125.</w:t>
      </w:r>
    </w:p>
    <w:p>
      <w:pPr>
        <w:spacing w:before="120"/>
      </w:pPr>
    </w:p>
    <w:p>
      <w:pPr>
        <w:pStyle w:val="Heading3"/>
        <w:spacing w:after="100" w:before="200"/>
      </w:pPr>
      <w:r>
        <w:rPr>
          <w:rFonts w:ascii="Arial" w:cs="Arial" w:eastAsia="Arial" w:hAnsi="Arial"/>
          <w:b/>
          <w:bCs/>
          <w:color w:val="3A3A3A"/>
          <w:sz w:val="22"/>
          <w:szCs w:val="22"/>
        </w:rPr>
        <w:t xml:space="preserve">phrasingsFailedRatio</w:t>
      </w:r>
    </w:p>
    <w:p>
      <w:pPr>
        <w:spacing w:after="80" w:before="80" w:line="320"/>
      </w:pPr>
      <w:r>
        <w:rPr>
          <w:rFonts w:ascii="Arial" w:cs="Arial" w:eastAsia="Arial" w:hAnsi="Arial"/>
          <w:color w:val="2A2A2A"/>
          <w:sz w:val="22"/>
          <w:szCs w:val="22"/>
        </w:rPr>
        <w:t xml:space="preserve">Each question in the system will be tagged with a conceptTag (see Section 5.1) and a phrasingSeed, which is a short string fingerprint of the question's surface structure. Two questions about the same concept but worded differently will share a conceptTag but have different phrasingSeeds.</w:t>
      </w:r>
    </w:p>
    <w:p>
      <w:pPr>
        <w:spacing w:before="120"/>
      </w:pPr>
    </w:p>
    <w:p>
      <w:pPr>
        <w:spacing w:after="60" w:before="60"/>
        <w:ind w:left="720"/>
      </w:pPr>
      <w:r>
        <w:rPr>
          <w:rFonts w:ascii="Courier New" w:cs="Courier New" w:eastAsia="Courier New" w:hAnsi="Courier New"/>
          <w:color w:val="2A2A2A"/>
          <w:sz w:val="18"/>
          <w:szCs w:val="18"/>
        </w:rPr>
        <w:t xml:space="preserve">phrasingsFailedRatio = uniquePhrasingsFailed / totalUniquePhrasings</w:t>
      </w:r>
    </w:p>
    <w:p>
      <w:pPr>
        <w:spacing w:before="120"/>
      </w:pPr>
    </w:p>
    <w:p>
      <w:pPr>
        <w:spacing w:after="80" w:before="80" w:line="320"/>
      </w:pPr>
      <w:r>
        <w:rPr>
          <w:rFonts w:ascii="Arial" w:cs="Arial" w:eastAsia="Arial" w:hAnsi="Arial"/>
          <w:color w:val="2A2A2A"/>
          <w:sz w:val="22"/>
          <w:szCs w:val="22"/>
        </w:rPr>
        <w:t xml:space="preserve">A student who failed the same question twice but in the same phrasing scores lower on this dimension than a student who failed the concept across three differently worded questions. This is the key signal that separates genuine confusion from a single unlucky question.</w:t>
      </w:r>
    </w:p>
    <w:p>
      <w:pPr>
        <w:spacing w:before="120"/>
      </w:pPr>
    </w:p>
    <w:p>
      <w:pPr>
        <w:pStyle w:val="Heading3"/>
        <w:spacing w:after="100" w:before="200"/>
      </w:pPr>
      <w:r>
        <w:rPr>
          <w:rFonts w:ascii="Arial" w:cs="Arial" w:eastAsia="Arial" w:hAnsi="Arial"/>
          <w:b/>
          <w:bCs/>
          <w:color w:val="3A3A3A"/>
          <w:sz w:val="22"/>
          <w:szCs w:val="22"/>
        </w:rPr>
        <w:t xml:space="preserve">recoveryRate</w:t>
      </w:r>
    </w:p>
    <w:p>
      <w:pPr>
        <w:spacing w:after="80" w:before="80" w:line="320"/>
      </w:pPr>
      <w:r>
        <w:rPr>
          <w:rFonts w:ascii="Arial" w:cs="Arial" w:eastAsia="Arial" w:hAnsi="Arial"/>
          <w:color w:val="2A2A2A"/>
          <w:sz w:val="22"/>
          <w:szCs w:val="22"/>
        </w:rPr>
        <w:t xml:space="preserve">After a test is submitted and results are returned, the student can watch the video again and retake a related test. Recovery is defined as the student getting a previously failed concept correct on the next attempt after receiving feedback.</w:t>
      </w:r>
    </w:p>
    <w:p>
      <w:pPr>
        <w:spacing w:before="120"/>
      </w:pPr>
    </w:p>
    <w:p>
      <w:pPr>
        <w:spacing w:after="60" w:before="60"/>
        <w:ind w:left="720"/>
      </w:pPr>
      <w:r>
        <w:rPr>
          <w:rFonts w:ascii="Courier New" w:cs="Courier New" w:eastAsia="Courier New" w:hAnsi="Courier New"/>
          <w:color w:val="2A2A2A"/>
          <w:sz w:val="18"/>
          <w:szCs w:val="18"/>
        </w:rPr>
        <w:t xml:space="preserve">recoveryRate = conceptsRecoveredAfterFeedback / conceptsFailedBeforeFeedback</w:t>
      </w:r>
    </w:p>
    <w:p>
      <w:pPr>
        <w:spacing w:before="120"/>
      </w:pPr>
    </w:p>
    <w:p>
      <w:pPr>
        <w:spacing w:after="80" w:before="80" w:line="320"/>
      </w:pPr>
      <w:r>
        <w:rPr>
          <w:rFonts w:ascii="Arial" w:cs="Arial" w:eastAsia="Arial" w:hAnsi="Arial"/>
          <w:color w:val="2A2A2A"/>
          <w:sz w:val="22"/>
          <w:szCs w:val="22"/>
        </w:rPr>
        <w:t xml:space="preserve">High recovery rate means the student responds well to feedback, which suggests careless errors or minor gaps rather than deep conceptual confusion. A student who keeps failing the same concept after multiple rounds of feedback has a low recoveryRate, which pushes their score toward Conceptual Gap.</w:t>
      </w:r>
    </w:p>
    <w:p>
      <w:pPr>
        <w:spacing w:before="120"/>
      </w:pPr>
    </w:p>
    <w:p>
      <w:pPr>
        <w:pStyle w:val="Heading3"/>
        <w:spacing w:after="100" w:before="200"/>
      </w:pPr>
      <w:r>
        <w:rPr>
          <w:rFonts w:ascii="Arial" w:cs="Arial" w:eastAsia="Arial" w:hAnsi="Arial"/>
          <w:b/>
          <w:bCs/>
          <w:color w:val="3A3A3A"/>
          <w:sz w:val="22"/>
          <w:szCs w:val="22"/>
        </w:rPr>
        <w:t xml:space="preserve">fastWrongRatio</w:t>
      </w:r>
    </w:p>
    <w:p>
      <w:pPr>
        <w:spacing w:after="80" w:before="80" w:line="320"/>
      </w:pPr>
      <w:r>
        <w:rPr>
          <w:rFonts w:ascii="Arial" w:cs="Arial" w:eastAsia="Arial" w:hAnsi="Arial"/>
          <w:color w:val="2A2A2A"/>
          <w:sz w:val="22"/>
          <w:szCs w:val="22"/>
        </w:rPr>
        <w:t xml:space="preserve">This is the only dimension that reduces the score rather than increasing it. When a student submits a wrong answer within a very short time threshold — defined as less than 8 seconds for an MCQ — it suggests the answer was not seriously considered. These fast-wrong answers are less diagnostically meaningful and should not count as heavily against the student.</w:t>
      </w:r>
    </w:p>
    <w:p>
      <w:pPr>
        <w:spacing w:before="120"/>
      </w:pPr>
    </w:p>
    <w:p>
      <w:pPr>
        <w:spacing w:after="60" w:before="60"/>
        <w:ind w:left="720"/>
      </w:pPr>
      <w:r>
        <w:rPr>
          <w:rFonts w:ascii="Courier New" w:cs="Courier New" w:eastAsia="Courier New" w:hAnsi="Courier New"/>
          <w:color w:val="2A2A2A"/>
          <w:sz w:val="18"/>
          <w:szCs w:val="18"/>
        </w:rPr>
        <w:t xml:space="preserve">fastWrongRatio = fastWrongAnswers / totalWrongAnswers</w:t>
      </w:r>
    </w:p>
    <w:p>
      <w:pPr>
        <w:spacing w:before="120"/>
      </w:pPr>
    </w:p>
    <w:p>
      <w:pPr>
        <w:spacing w:after="80" w:before="80" w:line="320"/>
      </w:pPr>
      <w:r>
        <w:rPr>
          <w:rFonts w:ascii="Arial" w:cs="Arial" w:eastAsia="Arial" w:hAnsi="Arial"/>
          <w:color w:val="2A2A2A"/>
          <w:sz w:val="22"/>
          <w:szCs w:val="22"/>
        </w:rPr>
        <w:t xml:space="preserve">A student who consistently rushes through questions and gets them wrong will have a high fastWrongRatio, which discounts their FingerprintScore and makes it less likely they are classified as Conceptual Gap.</w:t>
      </w:r>
    </w:p>
    <w:p>
      <w:pPr>
        <w:spacing w:before="120"/>
      </w:pPr>
    </w:p>
    <w:p>
      <w:pPr>
        <w:pStyle w:val="Heading2"/>
        <w:spacing w:after="120" w:before="280"/>
      </w:pPr>
      <w:r>
        <w:rPr>
          <w:rFonts w:ascii="Arial" w:cs="Arial" w:eastAsia="Arial" w:hAnsi="Arial"/>
          <w:b/>
          <w:bCs/>
          <w:color w:val="2C2C2C"/>
          <w:sz w:val="26"/>
          <w:szCs w:val="26"/>
        </w:rPr>
        <w:t xml:space="preserve">4.3  Classification thresholds</w:t>
      </w:r>
    </w:p>
    <w:p>
      <w:pPr>
        <w:spacing w:after="80" w:before="80" w:line="320"/>
      </w:pPr>
      <w:r>
        <w:rPr>
          <w:rFonts w:ascii="Arial" w:cs="Arial" w:eastAsia="Arial" w:hAnsi="Arial"/>
          <w:color w:val="2A2A2A"/>
          <w:sz w:val="22"/>
          <w:szCs w:val="22"/>
        </w:rPr>
        <w:t xml:space="preserve">After computing the FingerprintScore, the classification is determined by the following thresholds:</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Score above 0.60 — classified as Conceptual Gap</w:t>
      </w:r>
    </w:p>
    <w:p>
      <w:pPr>
        <w:pStyle w:val="ListParagraph"/>
        <w:numPr>
          <w:ilvl w:val="0"/>
          <w:numId w:val="2"/>
        </w:numPr>
        <w:spacing w:after="60" w:before="60" w:line="300"/>
      </w:pPr>
      <w:r>
        <w:rPr>
          <w:rFonts w:ascii="Arial" w:cs="Arial" w:eastAsia="Arial" w:hAnsi="Arial"/>
          <w:color w:val="2A2A2A"/>
          <w:sz w:val="22"/>
          <w:szCs w:val="22"/>
        </w:rPr>
        <w:t xml:space="preserve">Score between 0.30 and 0.60 — classified as Uncertain</w:t>
      </w:r>
    </w:p>
    <w:p>
      <w:pPr>
        <w:pStyle w:val="ListParagraph"/>
        <w:numPr>
          <w:ilvl w:val="0"/>
          <w:numId w:val="2"/>
        </w:numPr>
        <w:spacing w:after="60" w:before="60" w:line="300"/>
      </w:pPr>
      <w:r>
        <w:rPr>
          <w:rFonts w:ascii="Arial" w:cs="Arial" w:eastAsia="Arial" w:hAnsi="Arial"/>
          <w:color w:val="2A2A2A"/>
          <w:sz w:val="22"/>
          <w:szCs w:val="22"/>
        </w:rPr>
        <w:t xml:space="preserve">Score below 0.30 — classified as Careless Error</w:t>
      </w:r>
    </w:p>
    <w:p>
      <w:pPr>
        <w:spacing w:before="120"/>
      </w:pPr>
    </w:p>
    <w:p>
      <w:pPr>
        <w:spacing w:after="80" w:before="80" w:line="320"/>
      </w:pPr>
      <w:r>
        <w:rPr>
          <w:rFonts w:ascii="Arial" w:cs="Arial" w:eastAsia="Arial" w:hAnsi="Arial"/>
          <w:color w:val="2A2A2A"/>
          <w:sz w:val="22"/>
          <w:szCs w:val="22"/>
        </w:rPr>
        <w:t xml:space="preserve">These thresholds are tunable. They are stored as constants in the algorithm file, not hardcoded inline, so they can be adjusted based on observed data patterns as the platform grows.</w:t>
      </w:r>
    </w:p>
    <w:p>
      <w:pPr>
        <w:spacing w:before="120"/>
      </w:pPr>
    </w:p>
    <w:p>
      <w:pPr>
        <w:pStyle w:val="Heading2"/>
        <w:spacing w:after="120" w:before="280"/>
      </w:pPr>
      <w:r>
        <w:rPr>
          <w:rFonts w:ascii="Arial" w:cs="Arial" w:eastAsia="Arial" w:hAnsi="Arial"/>
          <w:b/>
          <w:bCs/>
          <w:color w:val="2C2C2C"/>
          <w:sz w:val="26"/>
          <w:szCs w:val="26"/>
        </w:rPr>
        <w:t xml:space="preserve">4.4  Minimum data requirement</w:t>
      </w:r>
    </w:p>
    <w:p>
      <w:pPr>
        <w:spacing w:after="80" w:before="80" w:line="320"/>
      </w:pPr>
      <w:r>
        <w:rPr>
          <w:rFonts w:ascii="Arial" w:cs="Arial" w:eastAsia="Arial" w:hAnsi="Arial"/>
          <w:color w:val="2A2A2A"/>
          <w:sz w:val="22"/>
          <w:szCs w:val="22"/>
        </w:rPr>
        <w:t xml:space="preserve">The algorithm requires a minimum of 3 answer attempts on questions tagged with a given concept before it will produce a Conceptual Gap or Careless Error classification. With fewer than 3 attempts, the output is always Uncertain regardless of the score. This prevents a single wrong answer on a student's first test from being incorrectly flagged as a deep conceptual problem.</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5. Database Design</w:t>
      </w:r>
    </w:p>
    <w:p>
      <w:pPr>
        <w:pStyle w:val="Heading2"/>
        <w:spacing w:after="120" w:before="280"/>
      </w:pPr>
      <w:r>
        <w:rPr>
          <w:rFonts w:ascii="Arial" w:cs="Arial" w:eastAsia="Arial" w:hAnsi="Arial"/>
          <w:b/>
          <w:bCs/>
          <w:color w:val="2C2C2C"/>
          <w:sz w:val="26"/>
          <w:szCs w:val="26"/>
        </w:rPr>
        <w:t xml:space="preserve">5.1  Changes to the existing Test schema</w:t>
      </w:r>
    </w:p>
    <w:p>
      <w:pPr>
        <w:spacing w:after="80" w:before="80" w:line="320"/>
      </w:pPr>
      <w:r>
        <w:rPr>
          <w:rFonts w:ascii="Arial" w:cs="Arial" w:eastAsia="Arial" w:hAnsi="Arial"/>
          <w:color w:val="2A2A2A"/>
          <w:sz w:val="22"/>
          <w:szCs w:val="22"/>
        </w:rPr>
        <w:t xml:space="preserve">Two new fields need to be added to each question object inside the Test (quiz.model.js) schema:</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conceptTag — a short string identifying the underlying concept being tested, such as closures, async-await, or array-methods. This is the grouping key for the fingerprint algorithm. All questions testing the same concept across different tests and different videos must share the same conceptTag value.</w:t>
      </w:r>
    </w:p>
    <w:p>
      <w:pPr>
        <w:pStyle w:val="ListParagraph"/>
        <w:numPr>
          <w:ilvl w:val="0"/>
          <w:numId w:val="2"/>
        </w:numPr>
        <w:spacing w:after="60" w:before="60" w:line="300"/>
      </w:pPr>
      <w:r>
        <w:rPr>
          <w:rFonts w:ascii="Arial" w:cs="Arial" w:eastAsia="Arial" w:hAnsi="Arial"/>
          <w:color w:val="2A2A2A"/>
          <w:sz w:val="22"/>
          <w:szCs w:val="22"/>
        </w:rPr>
        <w:t xml:space="preserve">phrasingSeed — a short string that identifies the surface structure of the question. Two questions can have the same conceptTag but different phrasingSeeds if they are worded differently. This field enables the phrasing variance dimension of the algorithm.</w:t>
      </w:r>
    </w:p>
    <w:p>
      <w:pPr>
        <w:spacing w:before="120"/>
      </w:pPr>
    </w:p>
    <w:p>
      <w:pPr>
        <w:spacing w:after="80" w:before="80" w:line="320"/>
      </w:pPr>
      <w:r>
        <w:rPr>
          <w:rFonts w:ascii="Arial" w:cs="Arial" w:eastAsia="Arial" w:hAnsi="Arial"/>
          <w:color w:val="2A2A2A"/>
          <w:sz w:val="22"/>
          <w:szCs w:val="22"/>
        </w:rPr>
        <w:t xml:space="preserve">Both fields are optional strings with no default. Existing test documents without these fields will be ignored by the fingerprint algorithm, which simply skips questions where conceptTag is absent. This means the existing seeded test data does not need to be migrated immediately.</w:t>
      </w:r>
    </w:p>
    <w:p>
      <w:pPr>
        <w:spacing w:before="120"/>
      </w:pPr>
    </w:p>
    <w:p>
      <w:pPr>
        <w:spacing w:after="80" w:before="80" w:line="320"/>
      </w:pPr>
      <w:r>
        <w:rPr>
          <w:rFonts w:ascii="Arial" w:cs="Arial" w:eastAsia="Arial" w:hAnsi="Arial"/>
          <w:color w:val="2A2A2A"/>
          <w:sz w:val="22"/>
          <w:szCs w:val="22"/>
        </w:rPr>
        <w:t xml:space="preserve">Going forward, the seedTests.js script and any new test generation logic must populate these fields. The Gemini-powered test generation pipeline is the natural place to auto-generate them, since Gemini already analyses question content during subjective grading.</w:t>
      </w:r>
    </w:p>
    <w:p>
      <w:pPr>
        <w:spacing w:before="120"/>
      </w:pPr>
    </w:p>
    <w:p>
      <w:pPr>
        <w:pStyle w:val="Heading2"/>
        <w:spacing w:after="120" w:before="280"/>
      </w:pPr>
      <w:r>
        <w:rPr>
          <w:rFonts w:ascii="Arial" w:cs="Arial" w:eastAsia="Arial" w:hAnsi="Arial"/>
          <w:b/>
          <w:bCs/>
          <w:color w:val="2C2C2C"/>
          <w:sz w:val="26"/>
          <w:szCs w:val="26"/>
        </w:rPr>
        <w:t xml:space="preserve">5.2  The new StudentFingerprint collection</w:t>
      </w:r>
    </w:p>
    <w:p>
      <w:pPr>
        <w:spacing w:after="80" w:before="80" w:line="320"/>
      </w:pPr>
      <w:r>
        <w:rPr>
          <w:rFonts w:ascii="Arial" w:cs="Arial" w:eastAsia="Arial" w:hAnsi="Arial"/>
          <w:color w:val="2A2A2A"/>
          <w:sz w:val="22"/>
          <w:szCs w:val="22"/>
        </w:rPr>
        <w:t xml:space="preserve">A new Mongoose model file will be created at backend/src/models/fingerprint.model.js. Each document in this collection represents the fingerprint for one student on one concept. The schema is as follows:</w:t>
      </w:r>
    </w:p>
    <w:p>
      <w:pPr>
        <w:spacing w:before="120"/>
      </w:pPr>
    </w:p>
    <w:p>
      <w:pPr>
        <w:spacing w:after="60" w:before="60"/>
        <w:ind w:left="720"/>
      </w:pPr>
      <w:r>
        <w:rPr>
          <w:rFonts w:ascii="Courier New" w:cs="Courier New" w:eastAsia="Courier New" w:hAnsi="Courier New"/>
          <w:color w:val="2A2A2A"/>
          <w:sz w:val="18"/>
          <w:szCs w:val="18"/>
        </w:rPr>
        <w:t xml:space="preserve">studentId      ObjectId   ref: User (required)</w:t>
      </w:r>
    </w:p>
    <w:p>
      <w:pPr>
        <w:spacing w:after="60" w:before="60"/>
        <w:ind w:left="720"/>
      </w:pPr>
      <w:r>
        <w:rPr>
          <w:rFonts w:ascii="Courier New" w:cs="Courier New" w:eastAsia="Courier New" w:hAnsi="Courier New"/>
          <w:color w:val="2A2A2A"/>
          <w:sz w:val="18"/>
          <w:szCs w:val="18"/>
        </w:rPr>
        <w:t xml:space="preserve">conceptTag     String     (required)</w:t>
      </w:r>
    </w:p>
    <w:p>
      <w:pPr>
        <w:spacing w:after="60" w:before="60"/>
        <w:ind w:left="720"/>
      </w:pPr>
      <w:r>
        <w:rPr>
          <w:rFonts w:ascii="Courier New" w:cs="Courier New" w:eastAsia="Courier New" w:hAnsi="Courier New"/>
          <w:color w:val="2A2A2A"/>
          <w:sz w:val="18"/>
          <w:szCs w:val="18"/>
        </w:rPr>
        <w:t xml:space="preserve">courseId       ObjectId   ref: Course (required)</w:t>
      </w:r>
    </w:p>
    <w:p>
      <w:pPr>
        <w:spacing w:after="60" w:before="60"/>
        <w:ind w:left="720"/>
      </w:pPr>
      <w:r>
        <w:rPr>
          <w:rFonts w:ascii="Courier New" w:cs="Courier New" w:eastAsia="Courier New" w:hAnsi="Courier New"/>
          <w:color w:val="2A2A2A"/>
          <w:sz w:val="18"/>
          <w:szCs w:val="18"/>
        </w:rPr>
        <w:t xml:space="preserve"/>
      </w:r>
    </w:p>
    <w:p>
      <w:pPr>
        <w:spacing w:after="60" w:before="60"/>
        <w:ind w:left="720"/>
      </w:pPr>
      <w:r>
        <w:rPr>
          <w:rFonts w:ascii="Courier New" w:cs="Courier New" w:eastAsia="Courier New" w:hAnsi="Courier New"/>
          <w:color w:val="2A2A2A"/>
          <w:sz w:val="18"/>
          <w:szCs w:val="18"/>
        </w:rPr>
        <w:t xml:space="preserve">attempts       Number     total questions answered on this concept</w:t>
      </w:r>
    </w:p>
    <w:p>
      <w:pPr>
        <w:spacing w:after="60" w:before="60"/>
        <w:ind w:left="720"/>
      </w:pPr>
      <w:r>
        <w:rPr>
          <w:rFonts w:ascii="Courier New" w:cs="Courier New" w:eastAsia="Courier New" w:hAnsi="Courier New"/>
          <w:color w:val="2A2A2A"/>
          <w:sz w:val="18"/>
          <w:szCs w:val="18"/>
        </w:rPr>
        <w:t xml:space="preserve">wrongCount     Number     total wrong answers</w:t>
      </w:r>
    </w:p>
    <w:p>
      <w:pPr>
        <w:spacing w:after="60" w:before="60"/>
        <w:ind w:left="720"/>
      </w:pPr>
      <w:r>
        <w:rPr>
          <w:rFonts w:ascii="Courier New" w:cs="Courier New" w:eastAsia="Courier New" w:hAnsi="Courier New"/>
          <w:color w:val="2A2A2A"/>
          <w:sz w:val="18"/>
          <w:szCs w:val="18"/>
        </w:rPr>
        <w:t xml:space="preserve">phrasingsTotal Number     total unique phrasingSeeds encountered</w:t>
      </w:r>
    </w:p>
    <w:p>
      <w:pPr>
        <w:spacing w:after="60" w:before="60"/>
        <w:ind w:left="720"/>
      </w:pPr>
      <w:r>
        <w:rPr>
          <w:rFonts w:ascii="Courier New" w:cs="Courier New" w:eastAsia="Courier New" w:hAnsi="Courier New"/>
          <w:color w:val="2A2A2A"/>
          <w:sz w:val="18"/>
          <w:szCs w:val="18"/>
        </w:rPr>
        <w:t xml:space="preserve">phrasingsFailed Number    unique phrasingSeeds on which student was wrong</w:t>
      </w:r>
    </w:p>
    <w:p>
      <w:pPr>
        <w:spacing w:after="60" w:before="60"/>
        <w:ind w:left="720"/>
      </w:pPr>
      <w:r>
        <w:rPr>
          <w:rFonts w:ascii="Courier New" w:cs="Courier New" w:eastAsia="Courier New" w:hAnsi="Courier New"/>
          <w:color w:val="2A2A2A"/>
          <w:sz w:val="18"/>
          <w:szCs w:val="18"/>
        </w:rPr>
        <w:t xml:space="preserve">recoveryTotal  Number     total opportunities for recovery after failure</w:t>
      </w:r>
    </w:p>
    <w:p>
      <w:pPr>
        <w:spacing w:after="60" w:before="60"/>
        <w:ind w:left="720"/>
      </w:pPr>
      <w:r>
        <w:rPr>
          <w:rFonts w:ascii="Courier New" w:cs="Courier New" w:eastAsia="Courier New" w:hAnsi="Courier New"/>
          <w:color w:val="2A2A2A"/>
          <w:sz w:val="18"/>
          <w:szCs w:val="18"/>
        </w:rPr>
        <w:t xml:space="preserve">recoveryCount  Number     times student recovered successfully</w:t>
      </w:r>
    </w:p>
    <w:p>
      <w:pPr>
        <w:spacing w:after="60" w:before="60"/>
        <w:ind w:left="720"/>
      </w:pPr>
      <w:r>
        <w:rPr>
          <w:rFonts w:ascii="Courier New" w:cs="Courier New" w:eastAsia="Courier New" w:hAnsi="Courier New"/>
          <w:color w:val="2A2A2A"/>
          <w:sz w:val="18"/>
          <w:szCs w:val="18"/>
        </w:rPr>
        <w:t xml:space="preserve">fastWrongCount Number     wrong answers submitted under 8-second threshold</w:t>
      </w:r>
    </w:p>
    <w:p>
      <w:pPr>
        <w:spacing w:after="60" w:before="60"/>
        <w:ind w:left="720"/>
      </w:pPr>
      <w:r>
        <w:rPr>
          <w:rFonts w:ascii="Courier New" w:cs="Courier New" w:eastAsia="Courier New" w:hAnsi="Courier New"/>
          <w:color w:val="2A2A2A"/>
          <w:sz w:val="18"/>
          <w:szCs w:val="18"/>
        </w:rPr>
        <w:t xml:space="preserve"/>
      </w:r>
    </w:p>
    <w:p>
      <w:pPr>
        <w:spacing w:after="60" w:before="60"/>
        <w:ind w:left="720"/>
      </w:pPr>
      <w:r>
        <w:rPr>
          <w:rFonts w:ascii="Courier New" w:cs="Courier New" w:eastAsia="Courier New" w:hAnsi="Courier New"/>
          <w:color w:val="2A2A2A"/>
          <w:sz w:val="18"/>
          <w:szCs w:val="18"/>
        </w:rPr>
        <w:t xml:space="preserve">fingerprintScore  Number  computed score 0-1, stored after each calculation</w:t>
      </w:r>
    </w:p>
    <w:p>
      <w:pPr>
        <w:spacing w:after="60" w:before="60"/>
        <w:ind w:left="720"/>
      </w:pPr>
      <w:r>
        <w:rPr>
          <w:rFonts w:ascii="Courier New" w:cs="Courier New" w:eastAsia="Courier New" w:hAnsi="Courier New"/>
          <w:color w:val="2A2A2A"/>
          <w:sz w:val="18"/>
          <w:szCs w:val="18"/>
        </w:rPr>
        <w:t xml:space="preserve">classification    String  enum: [conceptual_gap, uncertain, careless_error]</w:t>
      </w:r>
    </w:p>
    <w:p>
      <w:pPr>
        <w:spacing w:after="60" w:before="60"/>
        <w:ind w:left="720"/>
      </w:pPr>
      <w:r>
        <w:rPr>
          <w:rFonts w:ascii="Courier New" w:cs="Courier New" w:eastAsia="Courier New" w:hAnsi="Courier New"/>
          <w:color w:val="2A2A2A"/>
          <w:sz w:val="18"/>
          <w:szCs w:val="18"/>
        </w:rPr>
        <w:t xml:space="preserve">lastUpdated       Date    timestamp of most recent recomputation</w:t>
      </w:r>
    </w:p>
    <w:p>
      <w:pPr>
        <w:spacing w:before="120"/>
      </w:pPr>
    </w:p>
    <w:p>
      <w:pPr>
        <w:spacing w:after="80" w:before="80" w:line="320"/>
      </w:pPr>
      <w:r>
        <w:rPr>
          <w:rFonts w:ascii="Arial" w:cs="Arial" w:eastAsia="Arial" w:hAnsi="Arial"/>
          <w:color w:val="2A2A2A"/>
          <w:sz w:val="22"/>
          <w:szCs w:val="22"/>
        </w:rPr>
        <w:t xml:space="preserve">A compound unique index will be placed on { studentId, conceptTag, courseId } to ensure one fingerprint document per student per concept per course. On every test submission, the algorithm will upsert this document rather than creating duplicates.</w:t>
      </w:r>
    </w:p>
    <w:p>
      <w:pPr>
        <w:spacing w:before="120"/>
      </w:pPr>
    </w:p>
    <w:p>
      <w:pPr>
        <w:spacing w:after="80" w:before="80" w:line="320"/>
      </w:pPr>
      <w:r>
        <w:rPr>
          <w:rFonts w:ascii="Arial" w:cs="Arial" w:eastAsia="Arial" w:hAnsi="Arial"/>
          <w:color w:val="2A2A2A"/>
          <w:sz w:val="22"/>
          <w:szCs w:val="22"/>
        </w:rPr>
        <w:t xml:space="preserve">The compound index mirrors the pattern already established in the Progress model, which uses { studentId, videoId } as its compound unique index.</w:t>
      </w:r>
    </w:p>
    <w:p>
      <w:pPr>
        <w:spacing w:before="120"/>
      </w:pPr>
    </w:p>
    <w:p>
      <w:pPr>
        <w:pStyle w:val="Heading2"/>
        <w:spacing w:after="120" w:before="280"/>
      </w:pPr>
      <w:r>
        <w:rPr>
          <w:rFonts w:ascii="Arial" w:cs="Arial" w:eastAsia="Arial" w:hAnsi="Arial"/>
          <w:b/>
          <w:bCs/>
          <w:color w:val="2C2C2C"/>
          <w:sz w:val="26"/>
          <w:szCs w:val="26"/>
        </w:rPr>
        <w:t xml:space="preserve">5.3  No changes to TestResult</w:t>
      </w:r>
    </w:p>
    <w:p>
      <w:pPr>
        <w:spacing w:after="80" w:before="80" w:line="320"/>
      </w:pPr>
      <w:r>
        <w:rPr>
          <w:rFonts w:ascii="Arial" w:cs="Arial" w:eastAsia="Arial" w:hAnsi="Arial"/>
          <w:color w:val="2A2A2A"/>
          <w:sz w:val="22"/>
          <w:szCs w:val="22"/>
        </w:rPr>
        <w:t xml:space="preserve">The existing TestResult schema already stores everything the algorithm needs: the student's answer, whether it was correct, the AI confidence score, and the timestamps. The fingerprint algorithm reads from TestResult as a data source. No modifications to that schema are required.</w:t>
      </w:r>
    </w:p>
    <w:p>
      <w:pPr>
        <w:spacing w:before="120"/>
      </w:pPr>
    </w:p>
    <w:p>
      <w:pPr>
        <w:spacing w:after="80" w:before="80" w:line="320"/>
      </w:pPr>
      <w:r>
        <w:rPr>
          <w:rFonts w:ascii="Arial" w:cs="Arial" w:eastAsia="Arial" w:hAnsi="Arial"/>
          <w:color w:val="2A2A2A"/>
          <w:sz w:val="22"/>
          <w:szCs w:val="22"/>
        </w:rPr>
        <w:t xml:space="preserve">The only data the algorithm cannot currently access from TestResult is the time taken per answer. The answerSchema does not store a per-answer timestamp. To support the fastWrongRatio dimension, an answeredAt timestamp field will be added to the answerSchema in testResult.model.js. This is a purely additive change that does not break any existing logic.</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6. Backend Implementation Plan</w:t>
      </w:r>
    </w:p>
    <w:p>
      <w:pPr>
        <w:pStyle w:val="Heading2"/>
        <w:spacing w:after="120" w:before="280"/>
      </w:pPr>
      <w:r>
        <w:rPr>
          <w:rFonts w:ascii="Arial" w:cs="Arial" w:eastAsia="Arial" w:hAnsi="Arial"/>
          <w:b/>
          <w:bCs/>
          <w:color w:val="2C2C2C"/>
          <w:sz w:val="26"/>
          <w:szCs w:val="26"/>
        </w:rPr>
        <w:t xml:space="preserve">6.1  Files to create</w:t>
      </w:r>
    </w:p>
    <w:p>
      <w:pPr>
        <w:spacing w:after="80" w:before="80" w:line="320"/>
      </w:pPr>
      <w:r>
        <w:rPr>
          <w:rFonts w:ascii="Arial" w:cs="Arial" w:eastAsia="Arial" w:hAnsi="Arial"/>
          <w:color w:val="2A2A2A"/>
          <w:sz w:val="22"/>
          <w:szCs w:val="22"/>
        </w:rPr>
        <w:t xml:space="preserve">Only two new files need to be created on the backend:</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backend/src/models/fingerprint.model.js — the Mongoose schema described in Section 5.2</w:t>
      </w:r>
    </w:p>
    <w:p>
      <w:pPr>
        <w:pStyle w:val="ListParagraph"/>
        <w:numPr>
          <w:ilvl w:val="0"/>
          <w:numId w:val="2"/>
        </w:numPr>
        <w:spacing w:after="60" w:before="60" w:line="300"/>
      </w:pPr>
      <w:r>
        <w:rPr>
          <w:rFonts w:ascii="Arial" w:cs="Arial" w:eastAsia="Arial" w:hAnsi="Arial"/>
          <w:color w:val="2A2A2A"/>
          <w:sz w:val="22"/>
          <w:szCs w:val="22"/>
        </w:rPr>
        <w:t xml:space="preserve">backend/src/lib/fingerprintAnalyzer.js — the algorithm implementation</w:t>
      </w:r>
    </w:p>
    <w:p>
      <w:pPr>
        <w:spacing w:before="120"/>
      </w:pPr>
    </w:p>
    <w:p>
      <w:pPr>
        <w:spacing w:after="80" w:before="80" w:line="320"/>
      </w:pPr>
      <w:r>
        <w:rPr>
          <w:rFonts w:ascii="Arial" w:cs="Arial" w:eastAsia="Arial" w:hAnsi="Arial"/>
          <w:color w:val="2A2A2A"/>
          <w:sz w:val="22"/>
          <w:szCs w:val="22"/>
        </w:rPr>
        <w:t xml:space="preserve">No new routes and no new controllers are needed for the core fingerprinting feature. The algorithm runs as a background side-effect of the existing test submission flow, exactly as the existing Gemini evaluation already runs asynchronously inside evaluateSubjectiveAnswersAsync.</w:t>
      </w:r>
    </w:p>
    <w:p>
      <w:pPr>
        <w:spacing w:before="120"/>
      </w:pPr>
    </w:p>
    <w:p>
      <w:pPr>
        <w:pStyle w:val="Heading2"/>
        <w:spacing w:after="120" w:before="280"/>
      </w:pPr>
      <w:r>
        <w:rPr>
          <w:rFonts w:ascii="Arial" w:cs="Arial" w:eastAsia="Arial" w:hAnsi="Arial"/>
          <w:b/>
          <w:bCs/>
          <w:color w:val="2C2C2C"/>
          <w:sz w:val="26"/>
          <w:szCs w:val="26"/>
        </w:rPr>
        <w:t xml:space="preserve">6.2  Files to modify</w:t>
      </w:r>
    </w:p>
    <w:p>
      <w:pPr>
        <w:spacing w:after="80" w:before="80" w:line="320"/>
      </w:pPr>
      <w:r>
        <w:rPr>
          <w:rFonts w:ascii="Arial" w:cs="Arial" w:eastAsia="Arial" w:hAnsi="Arial"/>
          <w:color w:val="2A2A2A"/>
          <w:sz w:val="22"/>
          <w:szCs w:val="22"/>
        </w:rPr>
        <w:t xml:space="preserve">Three existing files require modification:</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backend/src/models/quiz.model.js — add conceptTag and phrasingSeed fields to the question subdocument schema</w:t>
      </w:r>
    </w:p>
    <w:p>
      <w:pPr>
        <w:pStyle w:val="ListParagraph"/>
        <w:numPr>
          <w:ilvl w:val="0"/>
          <w:numId w:val="2"/>
        </w:numPr>
        <w:spacing w:after="60" w:before="60" w:line="300"/>
      </w:pPr>
      <w:r>
        <w:rPr>
          <w:rFonts w:ascii="Arial" w:cs="Arial" w:eastAsia="Arial" w:hAnsi="Arial"/>
          <w:color w:val="2A2A2A"/>
          <w:sz w:val="22"/>
          <w:szCs w:val="22"/>
        </w:rPr>
        <w:t xml:space="preserve">backend/src/models/testResult.model.js — add answeredAt Date field to answerSchema</w:t>
      </w:r>
    </w:p>
    <w:p>
      <w:pPr>
        <w:pStyle w:val="ListParagraph"/>
        <w:numPr>
          <w:ilvl w:val="0"/>
          <w:numId w:val="2"/>
        </w:numPr>
        <w:spacing w:after="60" w:before="60" w:line="300"/>
      </w:pPr>
      <w:r>
        <w:rPr>
          <w:rFonts w:ascii="Arial" w:cs="Arial" w:eastAsia="Arial" w:hAnsi="Arial"/>
          <w:color w:val="2A2A2A"/>
          <w:sz w:val="22"/>
          <w:szCs w:val="22"/>
        </w:rPr>
        <w:t xml:space="preserve">backend/src/controllers/test.controller.js — call the fingerprint analyzer asynchronously after a test result is finalised</w:t>
      </w:r>
    </w:p>
    <w:p>
      <w:pPr>
        <w:spacing w:before="120"/>
      </w:pPr>
    </w:p>
    <w:p>
      <w:pPr>
        <w:pStyle w:val="Heading2"/>
        <w:spacing w:after="120" w:before="280"/>
      </w:pPr>
      <w:r>
        <w:rPr>
          <w:rFonts w:ascii="Arial" w:cs="Arial" w:eastAsia="Arial" w:hAnsi="Arial"/>
          <w:b/>
          <w:bCs/>
          <w:color w:val="2C2C2C"/>
          <w:sz w:val="26"/>
          <w:szCs w:val="26"/>
        </w:rPr>
        <w:t xml:space="preserve">6.3  The fingerprintAnalyzer.js module</w:t>
      </w:r>
    </w:p>
    <w:p>
      <w:pPr>
        <w:spacing w:after="80" w:before="80" w:line="320"/>
      </w:pPr>
      <w:r>
        <w:rPr>
          <w:rFonts w:ascii="Arial" w:cs="Arial" w:eastAsia="Arial" w:hAnsi="Arial"/>
          <w:color w:val="2A2A2A"/>
          <w:sz w:val="22"/>
          <w:szCs w:val="22"/>
        </w:rPr>
        <w:t xml:space="preserve">This module exports a single primary function: analyzeFingerprint(studentId, courseId). The function performs the following sequence:</w:t>
      </w:r>
    </w:p>
    <w:p>
      <w:pPr>
        <w:spacing w:before="120"/>
      </w:pPr>
    </w:p>
    <w:p>
      <w:pPr>
        <w:pStyle w:val="ListParagraph"/>
        <w:numPr>
          <w:ilvl w:val="0"/>
          <w:numId w:val="3"/>
        </w:numPr>
        <w:spacing w:after="60" w:before="60" w:line="300"/>
      </w:pPr>
      <w:r>
        <w:rPr>
          <w:rFonts w:ascii="Arial" w:cs="Arial" w:eastAsia="Arial" w:hAnsi="Arial"/>
          <w:color w:val="2A2A2A"/>
          <w:sz w:val="22"/>
          <w:szCs w:val="22"/>
        </w:rPr>
        <w:t xml:space="preserve">Query all TestResult documents for the given studentId and courseId where evaluationStatus is complete.</w:t>
      </w:r>
    </w:p>
    <w:p>
      <w:pPr>
        <w:pStyle w:val="ListParagraph"/>
        <w:numPr>
          <w:ilvl w:val="0"/>
          <w:numId w:val="3"/>
        </w:numPr>
        <w:spacing w:after="60" w:before="60" w:line="300"/>
      </w:pPr>
      <w:r>
        <w:rPr>
          <w:rFonts w:ascii="Arial" w:cs="Arial" w:eastAsia="Arial" w:hAnsi="Arial"/>
          <w:color w:val="2A2A2A"/>
          <w:sz w:val="22"/>
          <w:szCs w:val="22"/>
        </w:rPr>
        <w:t xml:space="preserve">For each result, iterate over the answers array. For each answer where conceptTag is present on the corresponding question, accumulate the raw data needed for the algorithm: total attempts, wrong answers, phrasing seeds encountered, phrasing seeds failed, recovery events, and fast-wrong events.</w:t>
      </w:r>
    </w:p>
    <w:p>
      <w:pPr>
        <w:pStyle w:val="ListParagraph"/>
        <w:numPr>
          <w:ilvl w:val="0"/>
          <w:numId w:val="3"/>
        </w:numPr>
        <w:spacing w:after="60" w:before="60" w:line="300"/>
      </w:pPr>
      <w:r>
        <w:rPr>
          <w:rFonts w:ascii="Arial" w:cs="Arial" w:eastAsia="Arial" w:hAnsi="Arial"/>
          <w:color w:val="2A2A2A"/>
          <w:sz w:val="22"/>
          <w:szCs w:val="22"/>
        </w:rPr>
        <w:t xml:space="preserve">Group the accumulated data by conceptTag. Each unique conceptTag produces one fingerprint computation.</w:t>
      </w:r>
    </w:p>
    <w:p>
      <w:pPr>
        <w:pStyle w:val="ListParagraph"/>
        <w:numPr>
          <w:ilvl w:val="0"/>
          <w:numId w:val="3"/>
        </w:numPr>
        <w:spacing w:after="60" w:before="60" w:line="300"/>
      </w:pPr>
      <w:r>
        <w:rPr>
          <w:rFonts w:ascii="Arial" w:cs="Arial" w:eastAsia="Arial" w:hAnsi="Arial"/>
          <w:color w:val="2A2A2A"/>
          <w:sz w:val="22"/>
          <w:szCs w:val="22"/>
        </w:rPr>
        <w:t xml:space="preserve">For each conceptTag group, compute the four input variables and apply the scoring formula defined in Section 4.2.</w:t>
      </w:r>
    </w:p>
    <w:p>
      <w:pPr>
        <w:pStyle w:val="ListParagraph"/>
        <w:numPr>
          <w:ilvl w:val="0"/>
          <w:numId w:val="3"/>
        </w:numPr>
        <w:spacing w:after="60" w:before="60" w:line="300"/>
      </w:pPr>
      <w:r>
        <w:rPr>
          <w:rFonts w:ascii="Arial" w:cs="Arial" w:eastAsia="Arial" w:hAnsi="Arial"/>
          <w:color w:val="2A2A2A"/>
          <w:sz w:val="22"/>
          <w:szCs w:val="22"/>
        </w:rPr>
        <w:t xml:space="preserve">Compare the score to the classification thresholds defined in Section 4.3.</w:t>
      </w:r>
    </w:p>
    <w:p>
      <w:pPr>
        <w:pStyle w:val="ListParagraph"/>
        <w:numPr>
          <w:ilvl w:val="0"/>
          <w:numId w:val="3"/>
        </w:numPr>
        <w:spacing w:after="60" w:before="60" w:line="300"/>
      </w:pPr>
      <w:r>
        <w:rPr>
          <w:rFonts w:ascii="Arial" w:cs="Arial" w:eastAsia="Arial" w:hAnsi="Arial"/>
          <w:color w:val="2A2A2A"/>
          <w:sz w:val="22"/>
          <w:szCs w:val="22"/>
        </w:rPr>
        <w:t xml:space="preserve">Upsert a StudentFingerprint document for each conceptTag using findOneAndUpdate with upsert: true.</w:t>
      </w:r>
    </w:p>
    <w:p>
      <w:pPr>
        <w:spacing w:before="120"/>
      </w:pPr>
    </w:p>
    <w:p>
      <w:pPr>
        <w:spacing w:after="80" w:before="80" w:line="320"/>
      </w:pPr>
      <w:r>
        <w:rPr>
          <w:rFonts w:ascii="Arial" w:cs="Arial" w:eastAsia="Arial" w:hAnsi="Arial"/>
          <w:color w:val="2A2A2A"/>
          <w:sz w:val="22"/>
          <w:szCs w:val="22"/>
        </w:rPr>
        <w:t xml:space="preserve">The entire function is wrapped in a try-catch block. If the function throws for any reason, it logs the error and returns silently. It must never propagate an error back to the test submission response, because it is a background enrichment process and its failure should not affect the student's test submission experience.</w:t>
      </w:r>
    </w:p>
    <w:p>
      <w:pPr>
        <w:spacing w:before="120"/>
      </w:pPr>
    </w:p>
    <w:p>
      <w:pPr>
        <w:pStyle w:val="Heading2"/>
        <w:spacing w:after="120" w:before="280"/>
      </w:pPr>
      <w:r>
        <w:rPr>
          <w:rFonts w:ascii="Arial" w:cs="Arial" w:eastAsia="Arial" w:hAnsi="Arial"/>
          <w:b/>
          <w:bCs/>
          <w:color w:val="2C2C2C"/>
          <w:sz w:val="26"/>
          <w:szCs w:val="26"/>
        </w:rPr>
        <w:t xml:space="preserve">6.4  How it is triggered</w:t>
      </w:r>
    </w:p>
    <w:p>
      <w:pPr>
        <w:spacing w:after="80" w:before="80" w:line="320"/>
      </w:pPr>
      <w:r>
        <w:rPr>
          <w:rFonts w:ascii="Arial" w:cs="Arial" w:eastAsia="Arial" w:hAnsi="Arial"/>
          <w:color w:val="2A2A2A"/>
          <w:sz w:val="22"/>
          <w:szCs w:val="22"/>
        </w:rPr>
        <w:t xml:space="preserve">Inside test.controller.js, the existing finalizeResult function is called after Gemini completes grading of subjective answers and updates the TestResult document to evaluationStatus: complete. The analyzeFingerprint call will be added at the end of finalizeResult, after the status update, as a fire-and-forget async call:</w:t>
      </w:r>
    </w:p>
    <w:p>
      <w:pPr>
        <w:spacing w:before="120"/>
      </w:pPr>
    </w:p>
    <w:p>
      <w:pPr>
        <w:spacing w:after="60" w:before="60"/>
        <w:ind w:left="720"/>
      </w:pPr>
      <w:r>
        <w:rPr>
          <w:rFonts w:ascii="Courier New" w:cs="Courier New" w:eastAsia="Courier New" w:hAnsi="Courier New"/>
          <w:color w:val="2A2A2A"/>
          <w:sz w:val="18"/>
          <w:szCs w:val="18"/>
        </w:rPr>
        <w:t xml:space="preserve">// At the end of finalizeResult, after status is set to 'complete':</w:t>
      </w:r>
    </w:p>
    <w:p>
      <w:pPr>
        <w:spacing w:after="60" w:before="60"/>
        <w:ind w:left="720"/>
      </w:pPr>
      <w:r>
        <w:rPr>
          <w:rFonts w:ascii="Courier New" w:cs="Courier New" w:eastAsia="Courier New" w:hAnsi="Courier New"/>
          <w:color w:val="2A2A2A"/>
          <w:sz w:val="18"/>
          <w:szCs w:val="18"/>
        </w:rPr>
        <w:t xml:space="preserve">analyzeFingerprint(result.studentId, result.courseId).catch(err =&gt; {</w:t>
      </w:r>
    </w:p>
    <w:p>
      <w:pPr>
        <w:spacing w:after="60" w:before="60"/>
        <w:ind w:left="720"/>
      </w:pPr>
      <w:r>
        <w:rPr>
          <w:rFonts w:ascii="Courier New" w:cs="Courier New" w:eastAsia="Courier New" w:hAnsi="Courier New"/>
          <w:color w:val="2A2A2A"/>
          <w:sz w:val="18"/>
          <w:szCs w:val="18"/>
        </w:rPr>
        <w:t xml:space="preserve">  console.log('Fingerprint analysis failed silently:', err.message);</w:t>
      </w:r>
    </w:p>
    <w:p>
      <w:pPr>
        <w:spacing w:after="60" w:before="60"/>
        <w:ind w:left="720"/>
      </w:pPr>
      <w:r>
        <w:rPr>
          <w:rFonts w:ascii="Courier New" w:cs="Courier New" w:eastAsia="Courier New" w:hAnsi="Courier New"/>
          <w:color w:val="2A2A2A"/>
          <w:sz w:val="18"/>
          <w:szCs w:val="18"/>
        </w:rPr>
        <w:t xml:space="preserve">});</w:t>
      </w:r>
    </w:p>
    <w:p>
      <w:pPr>
        <w:spacing w:before="120"/>
      </w:pPr>
    </w:p>
    <w:p>
      <w:pPr>
        <w:spacing w:after="80" w:before="80" w:line="320"/>
      </w:pPr>
      <w:r>
        <w:rPr>
          <w:rFonts w:ascii="Arial" w:cs="Arial" w:eastAsia="Arial" w:hAnsi="Arial"/>
          <w:color w:val="2A2A2A"/>
          <w:sz w:val="22"/>
          <w:szCs w:val="22"/>
        </w:rPr>
        <w:t xml:space="preserve">For MCQ-only tests where there are no subjective answers and Gemini is not called, finalizeResult is called synchronously at the end of submitTest. The same analyzeFingerprint call will be added there too, ensuring MCQ performance is also fingerprinted.</w:t>
      </w:r>
    </w:p>
    <w:p>
      <w:pPr>
        <w:spacing w:before="120"/>
      </w:pPr>
    </w:p>
    <w:p>
      <w:pPr>
        <w:pStyle w:val="Heading2"/>
        <w:spacing w:after="120" w:before="280"/>
      </w:pPr>
      <w:r>
        <w:rPr>
          <w:rFonts w:ascii="Arial" w:cs="Arial" w:eastAsia="Arial" w:hAnsi="Arial"/>
          <w:b/>
          <w:bCs/>
          <w:color w:val="2C2C2C"/>
          <w:sz w:val="26"/>
          <w:szCs w:val="26"/>
        </w:rPr>
        <w:t xml:space="preserve">6.5  The fingerprint API endpoint</w:t>
      </w:r>
    </w:p>
    <w:p>
      <w:pPr>
        <w:spacing w:after="80" w:before="80" w:line="320"/>
      </w:pPr>
      <w:r>
        <w:rPr>
          <w:rFonts w:ascii="Arial" w:cs="Arial" w:eastAsia="Arial" w:hAnsi="Arial"/>
          <w:color w:val="2A2A2A"/>
          <w:sz w:val="22"/>
          <w:szCs w:val="22"/>
        </w:rPr>
        <w:t xml:space="preserve">One new API route is needed to serve the dashboard UI:</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GET /api/fingerprint/:courseId — protected by protectRoute, returns all StudentFingerprint documents for the authenticated student and the given course, sorted by fingerprintScore descending</w:t>
      </w:r>
    </w:p>
    <w:p>
      <w:pPr>
        <w:spacing w:before="120"/>
      </w:pPr>
    </w:p>
    <w:p>
      <w:pPr>
        <w:spacing w:after="80" w:before="80" w:line="320"/>
      </w:pPr>
      <w:r>
        <w:rPr>
          <w:rFonts w:ascii="Arial" w:cs="Arial" w:eastAsia="Arial" w:hAnsi="Arial"/>
          <w:color w:val="2A2A2A"/>
          <w:sz w:val="22"/>
          <w:szCs w:val="22"/>
        </w:rPr>
        <w:t xml:space="preserve">This route will be handled by a new fingerprint.controller.js with a single exported function getStudentFingerprint. A new fingerprint.route.js will be created and mounted in index.js as app.use('/api/fingerprint', fingerprintRoutes).</w:t>
      </w:r>
    </w:p>
    <w:p>
      <w:pPr>
        <w:spacing w:before="120"/>
      </w:pPr>
    </w:p>
    <w:p>
      <w:pPr>
        <w:spacing w:after="80" w:before="80" w:line="320"/>
      </w:pPr>
      <w:r>
        <w:rPr>
          <w:rFonts w:ascii="Arial" w:cs="Arial" w:eastAsia="Arial" w:hAnsi="Arial"/>
          <w:color w:val="2A2A2A"/>
          <w:sz w:val="22"/>
          <w:szCs w:val="22"/>
        </w:rPr>
        <w:t xml:space="preserve">The response shape will be:</w:t>
      </w:r>
    </w:p>
    <w:p>
      <w:pPr>
        <w:spacing w:before="120"/>
      </w:pPr>
    </w:p>
    <w:p>
      <w:pPr>
        <w:spacing w:after="60" w:before="60"/>
        <w:ind w:left="720"/>
      </w:pPr>
      <w:r>
        <w:rPr>
          <w:rFonts w:ascii="Courier New" w:cs="Courier New" w:eastAsia="Courier New" w:hAnsi="Courier New"/>
          <w:color w:val="2A2A2A"/>
          <w:sz w:val="18"/>
          <w:szCs w:val="18"/>
        </w:rPr>
        <w:t xml:space="preserve">{</w:t>
      </w:r>
    </w:p>
    <w:p>
      <w:pPr>
        <w:spacing w:after="60" w:before="60"/>
        <w:ind w:left="720"/>
      </w:pPr>
      <w:r>
        <w:rPr>
          <w:rFonts w:ascii="Courier New" w:cs="Courier New" w:eastAsia="Courier New" w:hAnsi="Courier New"/>
          <w:color w:val="2A2A2A"/>
          <w:sz w:val="18"/>
          <w:szCs w:val="18"/>
        </w:rPr>
        <w:t xml:space="preserve">  fingerprints: [</w:t>
      </w:r>
    </w:p>
    <w:p>
      <w:pPr>
        <w:spacing w:after="60" w:before="60"/>
        <w:ind w:left="720"/>
      </w:pPr>
      <w:r>
        <w:rPr>
          <w:rFonts w:ascii="Courier New" w:cs="Courier New" w:eastAsia="Courier New" w:hAnsi="Courier New"/>
          <w:color w:val="2A2A2A"/>
          <w:sz w:val="18"/>
          <w:szCs w:val="18"/>
        </w:rPr>
        <w:t xml:space="preserve">    {</w:t>
      </w:r>
    </w:p>
    <w:p>
      <w:pPr>
        <w:spacing w:after="60" w:before="60"/>
        <w:ind w:left="720"/>
      </w:pPr>
      <w:r>
        <w:rPr>
          <w:rFonts w:ascii="Courier New" w:cs="Courier New" w:eastAsia="Courier New" w:hAnsi="Courier New"/>
          <w:color w:val="2A2A2A"/>
          <w:sz w:val="18"/>
          <w:szCs w:val="18"/>
        </w:rPr>
        <w:t xml:space="preserve">      conceptTag: 'closures',</w:t>
      </w:r>
    </w:p>
    <w:p>
      <w:pPr>
        <w:spacing w:after="60" w:before="60"/>
        <w:ind w:left="720"/>
      </w:pPr>
      <w:r>
        <w:rPr>
          <w:rFonts w:ascii="Courier New" w:cs="Courier New" w:eastAsia="Courier New" w:hAnsi="Courier New"/>
          <w:color w:val="2A2A2A"/>
          <w:sz w:val="18"/>
          <w:szCs w:val="18"/>
        </w:rPr>
        <w:t xml:space="preserve">      classification: 'conceptual_gap',</w:t>
      </w:r>
    </w:p>
    <w:p>
      <w:pPr>
        <w:spacing w:after="60" w:before="60"/>
        <w:ind w:left="720"/>
      </w:pPr>
      <w:r>
        <w:rPr>
          <w:rFonts w:ascii="Courier New" w:cs="Courier New" w:eastAsia="Courier New" w:hAnsi="Courier New"/>
          <w:color w:val="2A2A2A"/>
          <w:sz w:val="18"/>
          <w:szCs w:val="18"/>
        </w:rPr>
        <w:t xml:space="preserve">      fingerprintScore: 0.78,</w:t>
      </w:r>
    </w:p>
    <w:p>
      <w:pPr>
        <w:spacing w:after="60" w:before="60"/>
        <w:ind w:left="720"/>
      </w:pPr>
      <w:r>
        <w:rPr>
          <w:rFonts w:ascii="Courier New" w:cs="Courier New" w:eastAsia="Courier New" w:hAnsi="Courier New"/>
          <w:color w:val="2A2A2A"/>
          <w:sz w:val="18"/>
          <w:szCs w:val="18"/>
        </w:rPr>
        <w:t xml:space="preserve">      attempts: 6,</w:t>
      </w:r>
    </w:p>
    <w:p>
      <w:pPr>
        <w:spacing w:after="60" w:before="60"/>
        <w:ind w:left="720"/>
      </w:pPr>
      <w:r>
        <w:rPr>
          <w:rFonts w:ascii="Courier New" w:cs="Courier New" w:eastAsia="Courier New" w:hAnsi="Courier New"/>
          <w:color w:val="2A2A2A"/>
          <w:sz w:val="18"/>
          <w:szCs w:val="18"/>
        </w:rPr>
        <w:t xml:space="preserve">      wrongCount: 5,</w:t>
      </w:r>
    </w:p>
    <w:p>
      <w:pPr>
        <w:spacing w:after="60" w:before="60"/>
        <w:ind w:left="720"/>
      </w:pPr>
      <w:r>
        <w:rPr>
          <w:rFonts w:ascii="Courier New" w:cs="Courier New" w:eastAsia="Courier New" w:hAnsi="Courier New"/>
          <w:color w:val="2A2A2A"/>
          <w:sz w:val="18"/>
          <w:szCs w:val="18"/>
        </w:rPr>
        <w:t xml:space="preserve">      lastUpdated: '2026-03-29T...'</w:t>
      </w:r>
    </w:p>
    <w:p>
      <w:pPr>
        <w:spacing w:after="60" w:before="60"/>
        <w:ind w:left="720"/>
      </w:pPr>
      <w:r>
        <w:rPr>
          <w:rFonts w:ascii="Courier New" w:cs="Courier New" w:eastAsia="Courier New" w:hAnsi="Courier New"/>
          <w:color w:val="2A2A2A"/>
          <w:sz w:val="18"/>
          <w:szCs w:val="18"/>
        </w:rPr>
        <w:t xml:space="preserve">    },</w:t>
      </w:r>
    </w:p>
    <w:p>
      <w:pPr>
        <w:spacing w:after="60" w:before="60"/>
        <w:ind w:left="720"/>
      </w:pPr>
      <w:r>
        <w:rPr>
          <w:rFonts w:ascii="Courier New" w:cs="Courier New" w:eastAsia="Courier New" w:hAnsi="Courier New"/>
          <w:color w:val="2A2A2A"/>
          <w:sz w:val="18"/>
          <w:szCs w:val="18"/>
        </w:rPr>
        <w:t xml:space="preserve">    ...</w:t>
      </w:r>
    </w:p>
    <w:p>
      <w:pPr>
        <w:spacing w:after="60" w:before="60"/>
        <w:ind w:left="720"/>
      </w:pPr>
      <w:r>
        <w:rPr>
          <w:rFonts w:ascii="Courier New" w:cs="Courier New" w:eastAsia="Courier New" w:hAnsi="Courier New"/>
          <w:color w:val="2A2A2A"/>
          <w:sz w:val="18"/>
          <w:szCs w:val="18"/>
        </w:rPr>
        <w:t xml:space="preserve">  ]</w:t>
      </w:r>
    </w:p>
    <w:p>
      <w:pPr>
        <w:spacing w:after="60" w:before="60"/>
        <w:ind w:left="720"/>
      </w:pPr>
      <w:r>
        <w:rPr>
          <w:rFonts w:ascii="Courier New" w:cs="Courier New" w:eastAsia="Courier New" w:hAnsi="Courier New"/>
          <w:color w:val="2A2A2A"/>
          <w:sz w:val="18"/>
          <w:szCs w:val="18"/>
        </w:rPr>
        <w:t xml:space="preserve">}</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7. Frontend Implementation Plan</w:t>
      </w:r>
    </w:p>
    <w:p>
      <w:pPr>
        <w:pStyle w:val="Heading2"/>
        <w:spacing w:after="120" w:before="280"/>
      </w:pPr>
      <w:r>
        <w:rPr>
          <w:rFonts w:ascii="Arial" w:cs="Arial" w:eastAsia="Arial" w:hAnsi="Arial"/>
          <w:b/>
          <w:bCs/>
          <w:color w:val="2C2C2C"/>
          <w:sz w:val="26"/>
          <w:szCs w:val="26"/>
        </w:rPr>
        <w:t xml:space="preserve">7.1  What this builds</w:t>
      </w:r>
    </w:p>
    <w:p>
      <w:pPr>
        <w:spacing w:after="80" w:before="80" w:line="320"/>
      </w:pPr>
      <w:r>
        <w:rPr>
          <w:rFonts w:ascii="Arial" w:cs="Arial" w:eastAsia="Arial" w:hAnsi="Arial"/>
          <w:color w:val="2A2A2A"/>
          <w:sz w:val="22"/>
          <w:szCs w:val="22"/>
        </w:rPr>
        <w:t xml:space="preserve">This feature is the implementation of DashboardPage.jsx, which is currently a stub that only renders a div. The fingerprint data is the backbone of the student dashboard — it is the most meaningful summary of a student's learning state that the system can produce.</w:t>
      </w:r>
    </w:p>
    <w:p>
      <w:pPr>
        <w:spacing w:before="120"/>
      </w:pPr>
    </w:p>
    <w:p>
      <w:pPr>
        <w:pStyle w:val="Heading2"/>
        <w:spacing w:after="120" w:before="280"/>
      </w:pPr>
      <w:r>
        <w:rPr>
          <w:rFonts w:ascii="Arial" w:cs="Arial" w:eastAsia="Arial" w:hAnsi="Arial"/>
          <w:b/>
          <w:bCs/>
          <w:color w:val="2C2C2C"/>
          <w:sz w:val="26"/>
          <w:szCs w:val="26"/>
        </w:rPr>
        <w:t xml:space="preserve">7.2  The Zustand store — useFingerprintStore.js</w:t>
      </w:r>
    </w:p>
    <w:p>
      <w:pPr>
        <w:spacing w:after="80" w:before="80" w:line="320"/>
      </w:pPr>
      <w:r>
        <w:rPr>
          <w:rFonts w:ascii="Arial" w:cs="Arial" w:eastAsia="Arial" w:hAnsi="Arial"/>
          <w:color w:val="2A2A2A"/>
          <w:sz w:val="22"/>
          <w:szCs w:val="22"/>
        </w:rPr>
        <w:t xml:space="preserve">A new store at frontend/src/store/useFingerprintStore.js will manage fingerprint state. It follows the exact same patterns as the existing useTestStore.js and useCourseStore.js.</w:t>
      </w:r>
    </w:p>
    <w:p>
      <w:pPr>
        <w:spacing w:before="120"/>
      </w:pPr>
    </w:p>
    <w:p>
      <w:pPr>
        <w:spacing w:after="80" w:before="80" w:line="320"/>
      </w:pPr>
      <w:r>
        <w:rPr>
          <w:rFonts w:ascii="Arial" w:cs="Arial" w:eastAsia="Arial" w:hAnsi="Arial"/>
          <w:color w:val="2A2A2A"/>
          <w:sz w:val="22"/>
          <w:szCs w:val="22"/>
        </w:rPr>
        <w:t xml:space="preserve">State shape:</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fingerprints — array of fingerprint objects returned by the API, or empty array</w:t>
      </w:r>
    </w:p>
    <w:p>
      <w:pPr>
        <w:pStyle w:val="ListParagraph"/>
        <w:numPr>
          <w:ilvl w:val="0"/>
          <w:numId w:val="2"/>
        </w:numPr>
        <w:spacing w:after="60" w:before="60" w:line="300"/>
      </w:pPr>
      <w:r>
        <w:rPr>
          <w:rFonts w:ascii="Arial" w:cs="Arial" w:eastAsia="Arial" w:hAnsi="Arial"/>
          <w:color w:val="2A2A2A"/>
          <w:sz w:val="22"/>
          <w:szCs w:val="22"/>
        </w:rPr>
        <w:t xml:space="preserve">isLoading — boolean, true while the GET request is in flight</w:t>
      </w:r>
    </w:p>
    <w:p>
      <w:pPr>
        <w:pStyle w:val="ListParagraph"/>
        <w:numPr>
          <w:ilvl w:val="0"/>
          <w:numId w:val="2"/>
        </w:numPr>
        <w:spacing w:after="60" w:before="60" w:line="300"/>
      </w:pPr>
      <w:r>
        <w:rPr>
          <w:rFonts w:ascii="Arial" w:cs="Arial" w:eastAsia="Arial" w:hAnsi="Arial"/>
          <w:color w:val="2A2A2A"/>
          <w:sz w:val="22"/>
          <w:szCs w:val="22"/>
        </w:rPr>
        <w:t xml:space="preserve">error — null or error message string</w:t>
      </w:r>
    </w:p>
    <w:p>
      <w:pPr>
        <w:spacing w:before="120"/>
      </w:pPr>
    </w:p>
    <w:p>
      <w:pPr>
        <w:spacing w:after="80" w:before="80" w:line="320"/>
      </w:pPr>
      <w:r>
        <w:rPr>
          <w:rFonts w:ascii="Arial" w:cs="Arial" w:eastAsia="Arial" w:hAnsi="Arial"/>
          <w:color w:val="2A2A2A"/>
          <w:sz w:val="22"/>
          <w:szCs w:val="22"/>
        </w:rPr>
        <w:t xml:space="preserve">Actions:</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fetchFingerprints(courseId) — calls GET /api/fingerprint/:courseId, sets fingerprints on success, sets error on failure</w:t>
      </w:r>
    </w:p>
    <w:p>
      <w:pPr>
        <w:pStyle w:val="ListParagraph"/>
        <w:numPr>
          <w:ilvl w:val="0"/>
          <w:numId w:val="2"/>
        </w:numPr>
        <w:spacing w:after="60" w:before="60" w:line="300"/>
      </w:pPr>
      <w:r>
        <w:rPr>
          <w:rFonts w:ascii="Arial" w:cs="Arial" w:eastAsia="Arial" w:hAnsi="Arial"/>
          <w:color w:val="2A2A2A"/>
          <w:sz w:val="22"/>
          <w:szCs w:val="22"/>
        </w:rPr>
        <w:t xml:space="preserve">clearFingerprints() — resets state, called when the user navigates away from the dashboard</w:t>
      </w:r>
    </w:p>
    <w:p>
      <w:pPr>
        <w:spacing w:before="120"/>
      </w:pPr>
    </w:p>
    <w:p>
      <w:pPr>
        <w:pStyle w:val="Heading2"/>
        <w:spacing w:after="120" w:before="280"/>
      </w:pPr>
      <w:r>
        <w:rPr>
          <w:rFonts w:ascii="Arial" w:cs="Arial" w:eastAsia="Arial" w:hAnsi="Arial"/>
          <w:b/>
          <w:bCs/>
          <w:color w:val="2C2C2C"/>
          <w:sz w:val="26"/>
          <w:szCs w:val="26"/>
        </w:rPr>
        <w:t xml:space="preserve">7.3  The DashboardPage component</w:t>
      </w:r>
    </w:p>
    <w:p>
      <w:pPr>
        <w:spacing w:after="80" w:before="80" w:line="320"/>
      </w:pPr>
      <w:r>
        <w:rPr>
          <w:rFonts w:ascii="Arial" w:cs="Arial" w:eastAsia="Arial" w:hAnsi="Arial"/>
          <w:color w:val="2A2A2A"/>
          <w:sz w:val="22"/>
          <w:szCs w:val="22"/>
        </w:rPr>
        <w:t xml:space="preserve">DashboardPage.jsx will be a full implementation replacing the current stub. It uses the existing authUser from useAuthStore to greet the student, fetches the student's enrolled course from the course store or a direct API call to determine which courseId to pass to fetchFingerprints, and then renders the fingerprint data in three sections.</w:t>
      </w:r>
    </w:p>
    <w:p>
      <w:pPr>
        <w:spacing w:before="120"/>
      </w:pPr>
    </w:p>
    <w:p>
      <w:pPr>
        <w:pStyle w:val="Heading3"/>
        <w:spacing w:after="100" w:before="200"/>
      </w:pPr>
      <w:r>
        <w:rPr>
          <w:rFonts w:ascii="Arial" w:cs="Arial" w:eastAsia="Arial" w:hAnsi="Arial"/>
          <w:b/>
          <w:bCs/>
          <w:color w:val="3A3A3A"/>
          <w:sz w:val="22"/>
          <w:szCs w:val="22"/>
        </w:rPr>
        <w:t xml:space="preserve">Section 1 — Summary bar</w:t>
      </w:r>
    </w:p>
    <w:p>
      <w:pPr>
        <w:spacing w:after="80" w:before="80" w:line="320"/>
      </w:pPr>
      <w:r>
        <w:rPr>
          <w:rFonts w:ascii="Arial" w:cs="Arial" w:eastAsia="Arial" w:hAnsi="Arial"/>
          <w:color w:val="2A2A2A"/>
          <w:sz w:val="22"/>
          <w:szCs w:val="22"/>
        </w:rPr>
        <w:t xml:space="preserve">Three counts displayed as metric cards at the top of the page: the number of Conceptual Gaps, the number of Uncertain classifications, and the number of Careless Errors. This gives the student an immediate high-level reading of their knowledge state.</w:t>
      </w:r>
    </w:p>
    <w:p>
      <w:pPr>
        <w:spacing w:before="120"/>
      </w:pPr>
    </w:p>
    <w:p>
      <w:pPr>
        <w:pStyle w:val="Heading3"/>
        <w:spacing w:after="100" w:before="200"/>
      </w:pPr>
      <w:r>
        <w:rPr>
          <w:rFonts w:ascii="Arial" w:cs="Arial" w:eastAsia="Arial" w:hAnsi="Arial"/>
          <w:b/>
          <w:bCs/>
          <w:color w:val="3A3A3A"/>
          <w:sz w:val="22"/>
          <w:szCs w:val="22"/>
        </w:rPr>
        <w:t xml:space="preserve">Section 2 — Concept breakdown</w:t>
      </w:r>
    </w:p>
    <w:p>
      <w:pPr>
        <w:spacing w:after="80" w:before="80" w:line="320"/>
      </w:pPr>
      <w:r>
        <w:rPr>
          <w:rFonts w:ascii="Arial" w:cs="Arial" w:eastAsia="Arial" w:hAnsi="Arial"/>
          <w:color w:val="2A2A2A"/>
          <w:sz w:val="22"/>
          <w:szCs w:val="22"/>
        </w:rPr>
        <w:t xml:space="preserve">The main content area. Each fingerprint document is rendered as a row showing the concept tag name, the classification label (colour-coded: red for Conceptual Gap, amber for Uncertain, green for Careless Error), the fingerprint score as a progress bar, and the attempt count. Rows are sorted by fingerprintScore descending so the student's most urgent gaps appear at the top.</w:t>
      </w:r>
    </w:p>
    <w:p>
      <w:pPr>
        <w:spacing w:before="120"/>
      </w:pPr>
    </w:p>
    <w:p>
      <w:pPr>
        <w:pStyle w:val="Heading3"/>
        <w:spacing w:after="100" w:before="200"/>
      </w:pPr>
      <w:r>
        <w:rPr>
          <w:rFonts w:ascii="Arial" w:cs="Arial" w:eastAsia="Arial" w:hAnsi="Arial"/>
          <w:b/>
          <w:bCs/>
          <w:color w:val="3A3A3A"/>
          <w:sz w:val="22"/>
          <w:szCs w:val="22"/>
        </w:rPr>
        <w:t xml:space="preserve">Section 3 — AI insight panel</w:t>
      </w:r>
    </w:p>
    <w:p>
      <w:pPr>
        <w:spacing w:after="80" w:before="80" w:line="320"/>
      </w:pPr>
      <w:r>
        <w:rPr>
          <w:rFonts w:ascii="Arial" w:cs="Arial" w:eastAsia="Arial" w:hAnsi="Arial"/>
          <w:color w:val="2A2A2A"/>
          <w:sz w:val="22"/>
          <w:szCs w:val="22"/>
        </w:rPr>
        <w:t xml:space="preserve">Below the concept breakdown, a collapsible panel shows what the AI chatbot currently knows about this student. This is currently a planned section — it will display the conceptual gaps that have been injected into the chatbot context, so the student can see exactly what information the AI has about them. This section is designed as a placeholder for now and will be populated when the chatbot feature is built.</w:t>
      </w:r>
    </w:p>
    <w:p>
      <w:pPr>
        <w:spacing w:before="120"/>
      </w:pPr>
    </w:p>
    <w:p>
      <w:pPr>
        <w:pStyle w:val="Heading2"/>
        <w:spacing w:after="120" w:before="280"/>
      </w:pPr>
      <w:r>
        <w:rPr>
          <w:rFonts w:ascii="Arial" w:cs="Arial" w:eastAsia="Arial" w:hAnsi="Arial"/>
          <w:b/>
          <w:bCs/>
          <w:color w:val="2C2C2C"/>
          <w:sz w:val="26"/>
          <w:szCs w:val="26"/>
        </w:rPr>
        <w:t xml:space="preserve">7.4  Styling conventions</w:t>
      </w:r>
    </w:p>
    <w:p>
      <w:pPr>
        <w:spacing w:after="80" w:before="80" w:line="320"/>
      </w:pPr>
      <w:r>
        <w:rPr>
          <w:rFonts w:ascii="Arial" w:cs="Arial" w:eastAsia="Arial" w:hAnsi="Arial"/>
          <w:color w:val="2A2A2A"/>
          <w:sz w:val="22"/>
          <w:szCs w:val="22"/>
        </w:rPr>
        <w:t xml:space="preserve">DashboardPage follows the same conventions as every other component in the codebase. CSS is injected via a dangerouslySetInnerHTML style tag using the dp- prefix for all class names. The same CSS custom property palette is used:</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--ivory, --charcoal, --ink for background and text</w:t>
      </w:r>
    </w:p>
    <w:p>
      <w:pPr>
        <w:pStyle w:val="ListParagraph"/>
        <w:numPr>
          <w:ilvl w:val="0"/>
          <w:numId w:val="2"/>
        </w:numPr>
        <w:spacing w:after="60" w:before="60" w:line="300"/>
      </w:pPr>
      <w:r>
        <w:rPr>
          <w:rFonts w:ascii="Arial" w:cs="Arial" w:eastAsia="Arial" w:hAnsi="Arial"/>
          <w:color w:val="2A2A2A"/>
          <w:sz w:val="22"/>
          <w:szCs w:val="22"/>
        </w:rPr>
        <w:t xml:space="preserve">--amber and --amber-light for the Uncertain state and brand accents</w:t>
      </w:r>
    </w:p>
    <w:p>
      <w:pPr>
        <w:pStyle w:val="ListParagraph"/>
        <w:numPr>
          <w:ilvl w:val="0"/>
          <w:numId w:val="2"/>
        </w:numPr>
        <w:spacing w:after="60" w:before="60" w:line="300"/>
      </w:pPr>
      <w:r>
        <w:rPr>
          <w:rFonts w:ascii="Arial" w:cs="Arial" w:eastAsia="Arial" w:hAnsi="Arial"/>
          <w:color w:val="2A2A2A"/>
          <w:sz w:val="22"/>
          <w:szCs w:val="22"/>
        </w:rPr>
        <w:t xml:space="preserve">Red (#C0392B) for Conceptual Gap classification labels</w:t>
      </w:r>
    </w:p>
    <w:p>
      <w:pPr>
        <w:pStyle w:val="ListParagraph"/>
        <w:numPr>
          <w:ilvl w:val="0"/>
          <w:numId w:val="2"/>
        </w:numPr>
        <w:spacing w:after="60" w:before="60" w:line="300"/>
      </w:pPr>
      <w:r>
        <w:rPr>
          <w:rFonts w:ascii="Arial" w:cs="Arial" w:eastAsia="Arial" w:hAnsi="Arial"/>
          <w:color w:val="2A2A2A"/>
          <w:sz w:val="22"/>
          <w:szCs w:val="22"/>
        </w:rPr>
        <w:t xml:space="preserve">Green (#27AE60) for Careless Error classification labels</w:t>
      </w:r>
    </w:p>
    <w:p>
      <w:pPr>
        <w:spacing w:before="120"/>
      </w:pPr>
    </w:p>
    <w:p>
      <w:pPr>
        <w:spacing w:after="80" w:before="80" w:line="320"/>
      </w:pPr>
      <w:r>
        <w:rPr>
          <w:rFonts w:ascii="Arial" w:cs="Arial" w:eastAsia="Arial" w:hAnsi="Arial"/>
          <w:color w:val="2A2A2A"/>
          <w:sz w:val="22"/>
          <w:szCs w:val="22"/>
        </w:rPr>
        <w:t xml:space="preserve">No new Tailwind utility classes are introduced. All layout is handled via the inline CSS convention already established throughout the codebase.</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8. Integration with the AI Chatbot Context</w:t>
      </w:r>
    </w:p>
    <w:p>
      <w:pPr>
        <w:pStyle w:val="Heading2"/>
        <w:spacing w:after="120" w:before="280"/>
      </w:pPr>
      <w:r>
        <w:rPr>
          <w:rFonts w:ascii="Arial" w:cs="Arial" w:eastAsia="Arial" w:hAnsi="Arial"/>
          <w:b/>
          <w:bCs/>
          <w:color w:val="2C2C2C"/>
          <w:sz w:val="26"/>
          <w:szCs w:val="26"/>
        </w:rPr>
        <w:t xml:space="preserve">8.1  Why this matters for the chatbot</w:t>
      </w:r>
    </w:p>
    <w:p>
      <w:pPr>
        <w:spacing w:after="80" w:before="80" w:line="320"/>
      </w:pPr>
      <w:r>
        <w:rPr>
          <w:rFonts w:ascii="Arial" w:cs="Arial" w:eastAsia="Arial" w:hAnsi="Arial"/>
          <w:color w:val="2A2A2A"/>
          <w:sz w:val="22"/>
          <w:szCs w:val="22"/>
        </w:rPr>
        <w:t xml:space="preserve">The fingerprinting system is not useful in isolation. Its primary purpose is to serve as the signal-filtering layer between the student's raw performance history and the LLM context window when the AI chatbot feature is built. This section describes how that integration will work, so the chatbot can be built on top of the fingerprint system from the start.</w:t>
      </w:r>
    </w:p>
    <w:p>
      <w:pPr>
        <w:spacing w:before="120"/>
      </w:pPr>
    </w:p>
    <w:p>
      <w:pPr>
        <w:pStyle w:val="Heading2"/>
        <w:spacing w:after="120" w:before="280"/>
      </w:pPr>
      <w:r>
        <w:rPr>
          <w:rFonts w:ascii="Arial" w:cs="Arial" w:eastAsia="Arial" w:hAnsi="Arial"/>
          <w:b/>
          <w:bCs/>
          <w:color w:val="2C2C2C"/>
          <w:sz w:val="26"/>
          <w:szCs w:val="26"/>
        </w:rPr>
        <w:t xml:space="preserve">8.2  What gets injected</w:t>
      </w:r>
    </w:p>
    <w:p>
      <w:pPr>
        <w:spacing w:after="80" w:before="80" w:line="320"/>
      </w:pPr>
      <w:r>
        <w:rPr>
          <w:rFonts w:ascii="Arial" w:cs="Arial" w:eastAsia="Arial" w:hAnsi="Arial"/>
          <w:color w:val="2A2A2A"/>
          <w:sz w:val="22"/>
          <w:szCs w:val="22"/>
        </w:rPr>
        <w:t xml:space="preserve">When a student sends a message to the AI chatbot, the chatbot backend handler will query the StudentFingerprint collection before calling the LLM. It will retrieve all fingerprints for that student and course and apply the following filter:</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Conceptual Gap fingerprints — always injected into the system prompt as the primary weaknesses context</w:t>
      </w:r>
    </w:p>
    <w:p>
      <w:pPr>
        <w:pStyle w:val="ListParagraph"/>
        <w:numPr>
          <w:ilvl w:val="0"/>
          <w:numId w:val="2"/>
        </w:numPr>
        <w:spacing w:after="60" w:before="60" w:line="300"/>
      </w:pPr>
      <w:r>
        <w:rPr>
          <w:rFonts w:ascii="Arial" w:cs="Arial" w:eastAsia="Arial" w:hAnsi="Arial"/>
          <w:color w:val="2A2A2A"/>
          <w:sz w:val="22"/>
          <w:szCs w:val="22"/>
        </w:rPr>
        <w:t xml:space="preserve">Uncertain fingerprints — injected with a lower priority note indicating incomplete data</w:t>
      </w:r>
    </w:p>
    <w:p>
      <w:pPr>
        <w:pStyle w:val="ListParagraph"/>
        <w:numPr>
          <w:ilvl w:val="0"/>
          <w:numId w:val="2"/>
        </w:numPr>
        <w:spacing w:after="60" w:before="60" w:line="300"/>
      </w:pPr>
      <w:r>
        <w:rPr>
          <w:rFonts w:ascii="Arial" w:cs="Arial" w:eastAsia="Arial" w:hAnsi="Arial"/>
          <w:color w:val="2A2A2A"/>
          <w:sz w:val="22"/>
          <w:szCs w:val="22"/>
        </w:rPr>
        <w:t xml:space="preserve">Careless Error fingerprints — excluded entirely from the context</w:t>
      </w:r>
    </w:p>
    <w:p>
      <w:pPr>
        <w:spacing w:before="120"/>
      </w:pPr>
    </w:p>
    <w:p>
      <w:pPr>
        <w:spacing w:after="80" w:before="80" w:line="320"/>
      </w:pPr>
      <w:r>
        <w:rPr>
          <w:rFonts w:ascii="Arial" w:cs="Arial" w:eastAsia="Arial" w:hAnsi="Arial"/>
          <w:color w:val="2A2A2A"/>
          <w:sz w:val="22"/>
          <w:szCs w:val="22"/>
        </w:rPr>
        <w:t xml:space="preserve">This is the core patent claim in practical form: the AI chatbot's context does not contain raw wrong answers. It contains classified, filtered, signal-optimised knowledge state data. A student who rushed through one question and got it wrong will not receive irrelevant revision suggestions from the AI. Only genuine conceptual gaps inform the AI's responses.</w:t>
      </w:r>
    </w:p>
    <w:p>
      <w:pPr>
        <w:spacing w:before="120"/>
      </w:pPr>
    </w:p>
    <w:p>
      <w:pPr>
        <w:pStyle w:val="Heading2"/>
        <w:spacing w:after="120" w:before="280"/>
      </w:pPr>
      <w:r>
        <w:rPr>
          <w:rFonts w:ascii="Arial" w:cs="Arial" w:eastAsia="Arial" w:hAnsi="Arial"/>
          <w:b/>
          <w:bCs/>
          <w:color w:val="2C2C2C"/>
          <w:sz w:val="26"/>
          <w:szCs w:val="26"/>
        </w:rPr>
        <w:t xml:space="preserve">8.3  The system prompt structure</w:t>
      </w:r>
    </w:p>
    <w:p>
      <w:pPr>
        <w:spacing w:after="80" w:before="80" w:line="320"/>
      </w:pPr>
      <w:r>
        <w:rPr>
          <w:rFonts w:ascii="Arial" w:cs="Arial" w:eastAsia="Arial" w:hAnsi="Arial"/>
          <w:color w:val="2A2A2A"/>
          <w:sz w:val="22"/>
          <w:szCs w:val="22"/>
        </w:rPr>
        <w:t xml:space="preserve">The context injection will follow this structure:</w:t>
      </w:r>
    </w:p>
    <w:p>
      <w:pPr>
        <w:spacing w:before="120"/>
      </w:pPr>
    </w:p>
    <w:p>
      <w:pPr>
        <w:spacing w:after="60" w:before="60"/>
        <w:ind w:left="720"/>
      </w:pPr>
      <w:r>
        <w:rPr>
          <w:rFonts w:ascii="Courier New" w:cs="Courier New" w:eastAsia="Courier New" w:hAnsi="Courier New"/>
          <w:color w:val="2A2A2A"/>
          <w:sz w:val="18"/>
          <w:szCs w:val="18"/>
        </w:rPr>
        <w:t xml:space="preserve">You are a learning assistant for LearnMind.</w:t>
      </w:r>
    </w:p>
    <w:p>
      <w:pPr>
        <w:spacing w:after="60" w:before="60"/>
        <w:ind w:left="720"/>
      </w:pPr>
      <w:r>
        <w:rPr>
          <w:rFonts w:ascii="Courier New" w:cs="Courier New" w:eastAsia="Courier New" w:hAnsi="Courier New"/>
          <w:color w:val="2A2A2A"/>
          <w:sz w:val="18"/>
          <w:szCs w:val="18"/>
        </w:rPr>
        <w:t xml:space="preserve">The student's name is {fullName}.</w:t>
      </w:r>
    </w:p>
    <w:p>
      <w:pPr>
        <w:spacing w:after="60" w:before="60"/>
        <w:ind w:left="720"/>
      </w:pPr>
      <w:r>
        <w:rPr>
          <w:rFonts w:ascii="Courier New" w:cs="Courier New" w:eastAsia="Courier New" w:hAnsi="Courier New"/>
          <w:color w:val="2A2A2A"/>
          <w:sz w:val="18"/>
          <w:szCs w:val="18"/>
        </w:rPr>
        <w:t xml:space="preserve">They are studying: {courseTitle}.</w:t>
      </w:r>
    </w:p>
    <w:p>
      <w:pPr>
        <w:spacing w:after="60" w:before="60"/>
        <w:ind w:left="720"/>
      </w:pPr>
      <w:r>
        <w:rPr>
          <w:rFonts w:ascii="Courier New" w:cs="Courier New" w:eastAsia="Courier New" w:hAnsi="Courier New"/>
          <w:color w:val="2A2A2A"/>
          <w:sz w:val="18"/>
          <w:szCs w:val="18"/>
        </w:rPr>
        <w:t xml:space="preserve"/>
      </w:r>
    </w:p>
    <w:p>
      <w:pPr>
        <w:spacing w:after="60" w:before="60"/>
        <w:ind w:left="720"/>
      </w:pPr>
      <w:r>
        <w:rPr>
          <w:rFonts w:ascii="Courier New" w:cs="Courier New" w:eastAsia="Courier New" w:hAnsi="Courier New"/>
          <w:color w:val="2A2A2A"/>
          <w:sz w:val="18"/>
          <w:szCs w:val="18"/>
        </w:rPr>
        <w:t xml:space="preserve">CONFIRMED CONCEPTUAL GAPS (recurring failures across multiple question phrasings):</w:t>
      </w:r>
    </w:p>
    <w:p>
      <w:pPr>
        <w:spacing w:after="60" w:before="60"/>
        <w:ind w:left="720"/>
      </w:pPr>
      <w:r>
        <w:rPr>
          <w:rFonts w:ascii="Courier New" w:cs="Courier New" w:eastAsia="Courier New" w:hAnsi="Courier New"/>
          <w:color w:val="2A2A2A"/>
          <w:sz w:val="18"/>
          <w:szCs w:val="18"/>
        </w:rPr>
        <w:t xml:space="preserve">{conceptTag}: score {fingerprintScore}, {wrongCount} wrong out of {attempts} attempts</w:t>
      </w:r>
    </w:p>
    <w:p>
      <w:pPr>
        <w:spacing w:after="60" w:before="60"/>
        <w:ind w:left="720"/>
      </w:pPr>
      <w:r>
        <w:rPr>
          <w:rFonts w:ascii="Courier New" w:cs="Courier New" w:eastAsia="Courier New" w:hAnsi="Courier New"/>
          <w:color w:val="2A2A2A"/>
          <w:sz w:val="18"/>
          <w:szCs w:val="18"/>
        </w:rPr>
        <w:t xml:space="preserve"/>
      </w:r>
    </w:p>
    <w:p>
      <w:pPr>
        <w:spacing w:after="60" w:before="60"/>
        <w:ind w:left="720"/>
      </w:pPr>
      <w:r>
        <w:rPr>
          <w:rFonts w:ascii="Courier New" w:cs="Courier New" w:eastAsia="Courier New" w:hAnsi="Courier New"/>
          <w:color w:val="2A2A2A"/>
          <w:sz w:val="18"/>
          <w:szCs w:val="18"/>
        </w:rPr>
        <w:t xml:space="preserve">UNCERTAIN AREAS (limited data, monitoring):</w:t>
      </w:r>
    </w:p>
    <w:p>
      <w:pPr>
        <w:spacing w:after="60" w:before="60"/>
        <w:ind w:left="720"/>
      </w:pPr>
      <w:r>
        <w:rPr>
          <w:rFonts w:ascii="Courier New" w:cs="Courier New" w:eastAsia="Courier New" w:hAnsi="Courier New"/>
          <w:color w:val="2A2A2A"/>
          <w:sz w:val="18"/>
          <w:szCs w:val="18"/>
        </w:rPr>
        <w:t xml:space="preserve">{conceptTag}: score {fingerprintScore}</w:t>
      </w:r>
    </w:p>
    <w:p>
      <w:pPr>
        <w:spacing w:after="60" w:before="60"/>
        <w:ind w:left="720"/>
      </w:pPr>
      <w:r>
        <w:rPr>
          <w:rFonts w:ascii="Courier New" w:cs="Courier New" w:eastAsia="Courier New" w:hAnsi="Courier New"/>
          <w:color w:val="2A2A2A"/>
          <w:sz w:val="18"/>
          <w:szCs w:val="18"/>
        </w:rPr>
        <w:t xml:space="preserve"/>
      </w:r>
    </w:p>
    <w:p>
      <w:pPr>
        <w:spacing w:after="60" w:before="60"/>
        <w:ind w:left="720"/>
      </w:pPr>
      <w:r>
        <w:rPr>
          <w:rFonts w:ascii="Courier New" w:cs="Courier New" w:eastAsia="Courier New" w:hAnsi="Courier New"/>
          <w:color w:val="2A2A2A"/>
          <w:sz w:val="18"/>
          <w:szCs w:val="18"/>
        </w:rPr>
        <w:t xml:space="preserve">Use this information to personalise your response.</w:t>
      </w:r>
    </w:p>
    <w:p>
      <w:pPr>
        <w:spacing w:after="60" w:before="60"/>
        <w:ind w:left="720"/>
      </w:pPr>
      <w:r>
        <w:rPr>
          <w:rFonts w:ascii="Courier New" w:cs="Courier New" w:eastAsia="Courier New" w:hAnsi="Courier New"/>
          <w:color w:val="2A2A2A"/>
          <w:sz w:val="18"/>
          <w:szCs w:val="18"/>
        </w:rPr>
        <w:t xml:space="preserve">Do not mention the scores or classification labels to the student directly.</w:t>
      </w:r>
    </w:p>
    <w:p>
      <w:pPr>
        <w:spacing w:after="60" w:before="60"/>
        <w:ind w:left="720"/>
      </w:pPr>
      <w:r>
        <w:rPr>
          <w:rFonts w:ascii="Courier New" w:cs="Courier New" w:eastAsia="Courier New" w:hAnsi="Courier New"/>
          <w:color w:val="2A2A2A"/>
          <w:sz w:val="18"/>
          <w:szCs w:val="18"/>
        </w:rPr>
        <w:t xml:space="preserve">Focus your explanations on the confirmed conceptual gaps when relevant.</w:t>
      </w:r>
    </w:p>
    <w:p>
      <w:pPr>
        <w:spacing w:before="120"/>
      </w:pPr>
    </w:p>
    <w:p>
      <w:pPr>
        <w:spacing w:after="80" w:before="80" w:line="320"/>
      </w:pPr>
      <w:r>
        <w:rPr>
          <w:rFonts w:ascii="Arial" w:cs="Arial" w:eastAsia="Arial" w:hAnsi="Arial"/>
          <w:color w:val="2A2A2A"/>
          <w:sz w:val="22"/>
          <w:szCs w:val="22"/>
        </w:rPr>
        <w:t xml:space="preserve">Careless errors are deliberately absent. This is the filtering that makes the system novel.</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9. Implementation Sequence</w:t>
      </w:r>
    </w:p>
    <w:p>
      <w:pPr>
        <w:spacing w:after="80" w:before="80" w:line="320"/>
      </w:pPr>
      <w:r>
        <w:rPr>
          <w:rFonts w:ascii="Arial" w:cs="Arial" w:eastAsia="Arial" w:hAnsi="Arial"/>
          <w:color w:val="2A2A2A"/>
          <w:sz w:val="22"/>
          <w:szCs w:val="22"/>
        </w:rPr>
        <w:t xml:space="preserve">The following order is recommended to ensure each piece can be tested before the next is built.</w:t>
      </w:r>
    </w:p>
    <w:p>
      <w:pPr>
        <w:spacing w:before="120"/>
      </w:pPr>
    </w:p>
    <w:p>
      <w:pPr>
        <w:pStyle w:val="ListParagraph"/>
        <w:numPr>
          <w:ilvl w:val="0"/>
          <w:numId w:val="3"/>
        </w:numPr>
        <w:spacing w:after="60" w:before="60" w:line="300"/>
      </w:pPr>
      <w:r>
        <w:rPr>
          <w:rFonts w:ascii="Arial" w:cs="Arial" w:eastAsia="Arial" w:hAnsi="Arial"/>
          <w:color w:val="2A2A2A"/>
          <w:sz w:val="22"/>
          <w:szCs w:val="22"/>
        </w:rPr>
        <w:t xml:space="preserve">Add conceptTag and phrasingSeed to the question schema in quiz.model.js. Update seedTests.js to populate these fields on seeded questions. This is the data foundation everything else depends on.</w:t>
      </w:r>
    </w:p>
    <w:p>
      <w:pPr>
        <w:pStyle w:val="ListParagraph"/>
        <w:numPr>
          <w:ilvl w:val="0"/>
          <w:numId w:val="3"/>
        </w:numPr>
        <w:spacing w:after="60" w:before="60" w:line="300"/>
      </w:pPr>
      <w:r>
        <w:rPr>
          <w:rFonts w:ascii="Arial" w:cs="Arial" w:eastAsia="Arial" w:hAnsi="Arial"/>
          <w:color w:val="2A2A2A"/>
          <w:sz w:val="22"/>
          <w:szCs w:val="22"/>
        </w:rPr>
        <w:t xml:space="preserve">Add answeredAt to answerSchema in testResult.model.js. This is a non-breaking additive change. The frontend does not need modification — it does not consume this field.</w:t>
      </w:r>
    </w:p>
    <w:p>
      <w:pPr>
        <w:pStyle w:val="ListParagraph"/>
        <w:numPr>
          <w:ilvl w:val="0"/>
          <w:numId w:val="3"/>
        </w:numPr>
        <w:spacing w:after="60" w:before="60" w:line="300"/>
      </w:pPr>
      <w:r>
        <w:rPr>
          <w:rFonts w:ascii="Arial" w:cs="Arial" w:eastAsia="Arial" w:hAnsi="Arial"/>
          <w:color w:val="2A2A2A"/>
          <w:sz w:val="22"/>
          <w:szCs w:val="22"/>
        </w:rPr>
        <w:t xml:space="preserve">Create fingerprint.model.js. Write the schema, define the compound index, export the model.</w:t>
      </w:r>
    </w:p>
    <w:p>
      <w:pPr>
        <w:pStyle w:val="ListParagraph"/>
        <w:numPr>
          <w:ilvl w:val="0"/>
          <w:numId w:val="3"/>
        </w:numPr>
        <w:spacing w:after="60" w:before="60" w:line="300"/>
      </w:pPr>
      <w:r>
        <w:rPr>
          <w:rFonts w:ascii="Arial" w:cs="Arial" w:eastAsia="Arial" w:hAnsi="Arial"/>
          <w:color w:val="2A2A2A"/>
          <w:sz w:val="22"/>
          <w:szCs w:val="22"/>
        </w:rPr>
        <w:t xml:space="preserve">Create fingerprintAnalyzer.js. Implement the algorithm. Write it as a pure function that can be tested in isolation by passing in mock data without needing a live MongoDB connection.</w:t>
      </w:r>
    </w:p>
    <w:p>
      <w:pPr>
        <w:pStyle w:val="ListParagraph"/>
        <w:numPr>
          <w:ilvl w:val="0"/>
          <w:numId w:val="3"/>
        </w:numPr>
        <w:spacing w:after="60" w:before="60" w:line="300"/>
      </w:pPr>
      <w:r>
        <w:rPr>
          <w:rFonts w:ascii="Arial" w:cs="Arial" w:eastAsia="Arial" w:hAnsi="Arial"/>
          <w:color w:val="2A2A2A"/>
          <w:sz w:val="22"/>
          <w:szCs w:val="22"/>
        </w:rPr>
        <w:t xml:space="preserve">Wire analyzeFingerprint into test.controller.js at the end of both the synchronous MCQ path and the async finalizeResult path.</w:t>
      </w:r>
    </w:p>
    <w:p>
      <w:pPr>
        <w:pStyle w:val="ListParagraph"/>
        <w:numPr>
          <w:ilvl w:val="0"/>
          <w:numId w:val="3"/>
        </w:numPr>
        <w:spacing w:after="60" w:before="60" w:line="300"/>
      </w:pPr>
      <w:r>
        <w:rPr>
          <w:rFonts w:ascii="Arial" w:cs="Arial" w:eastAsia="Arial" w:hAnsi="Arial"/>
          <w:color w:val="2A2A2A"/>
          <w:sz w:val="22"/>
          <w:szCs w:val="22"/>
        </w:rPr>
        <w:t xml:space="preserve">Create fingerprint.controller.js and fingerprint.route.js. Mount the route in index.js.</w:t>
      </w:r>
    </w:p>
    <w:p>
      <w:pPr>
        <w:pStyle w:val="ListParagraph"/>
        <w:numPr>
          <w:ilvl w:val="0"/>
          <w:numId w:val="3"/>
        </w:numPr>
        <w:spacing w:after="60" w:before="60" w:line="300"/>
      </w:pPr>
      <w:r>
        <w:rPr>
          <w:rFonts w:ascii="Arial" w:cs="Arial" w:eastAsia="Arial" w:hAnsi="Arial"/>
          <w:color w:val="2A2A2A"/>
          <w:sz w:val="22"/>
          <w:szCs w:val="22"/>
        </w:rPr>
        <w:t xml:space="preserve">Create useFingerprintStore.js on the frontend.</w:t>
      </w:r>
    </w:p>
    <w:p>
      <w:pPr>
        <w:pStyle w:val="ListParagraph"/>
        <w:numPr>
          <w:ilvl w:val="0"/>
          <w:numId w:val="3"/>
        </w:numPr>
        <w:spacing w:after="60" w:before="60" w:line="300"/>
      </w:pPr>
      <w:r>
        <w:rPr>
          <w:rFonts w:ascii="Arial" w:cs="Arial" w:eastAsia="Arial" w:hAnsi="Arial"/>
          <w:color w:val="2A2A2A"/>
          <w:sz w:val="22"/>
          <w:szCs w:val="22"/>
        </w:rPr>
        <w:t xml:space="preserve">Implement DashboardPage.jsx, replacing the current stub.</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10. Known Constraints and Design Decisions</w:t>
      </w:r>
    </w:p>
    <w:p>
      <w:pPr>
        <w:pStyle w:val="Heading2"/>
        <w:spacing w:after="120" w:before="280"/>
      </w:pPr>
      <w:r>
        <w:rPr>
          <w:rFonts w:ascii="Arial" w:cs="Arial" w:eastAsia="Arial" w:hAnsi="Arial"/>
          <w:b/>
          <w:bCs/>
          <w:color w:val="2C2C2C"/>
          <w:sz w:val="26"/>
          <w:szCs w:val="26"/>
        </w:rPr>
        <w:t xml:space="preserve">10.1  The studentId mismatch issue</w:t>
      </w:r>
    </w:p>
    <w:p>
      <w:pPr>
        <w:spacing w:after="80" w:before="80" w:line="320"/>
      </w:pPr>
      <w:r>
        <w:rPr>
          <w:rFonts w:ascii="Arial" w:cs="Arial" w:eastAsia="Arial" w:hAnsi="Arial"/>
          <w:color w:val="2A2A2A"/>
          <w:sz w:val="22"/>
          <w:szCs w:val="22"/>
        </w:rPr>
        <w:t xml:space="preserve">The existing codebase has a known bug documented in PROJECT_STATE.md: Progress.studentId and TestResult.studentId both store the User._id, but the Progress schema declares studentId as ref: Student. This means the actual Student document _id is not being used consistently as the student identifier across the system.</w:t>
      </w:r>
    </w:p>
    <w:p>
      <w:pPr>
        <w:spacing w:before="120"/>
      </w:pPr>
    </w:p>
    <w:p>
      <w:pPr>
        <w:spacing w:after="80" w:before="80" w:line="320"/>
      </w:pPr>
      <w:r>
        <w:rPr>
          <w:rFonts w:ascii="Arial" w:cs="Arial" w:eastAsia="Arial" w:hAnsi="Arial"/>
          <w:color w:val="2A2A2A"/>
          <w:sz w:val="22"/>
          <w:szCs w:val="22"/>
        </w:rPr>
        <w:t xml:space="preserve">The fingerprinting system will follow the same pattern as TestResult and store studentId as a ref to User, using req.user._id from the JWT. This is consistent with how the existing test submission pipeline works. Fixing the ref mismatch across the whole codebase is a separate task documented as a known issue and is not in scope for this feature.</w:t>
      </w:r>
    </w:p>
    <w:p>
      <w:pPr>
        <w:spacing w:before="120"/>
      </w:pPr>
    </w:p>
    <w:p>
      <w:pPr>
        <w:pStyle w:val="Heading2"/>
        <w:spacing w:after="120" w:before="280"/>
      </w:pPr>
      <w:r>
        <w:rPr>
          <w:rFonts w:ascii="Arial" w:cs="Arial" w:eastAsia="Arial" w:hAnsi="Arial"/>
          <w:b/>
          <w:bCs/>
          <w:color w:val="2C2C2C"/>
          <w:sz w:val="26"/>
          <w:szCs w:val="26"/>
        </w:rPr>
        <w:t xml:space="preserve">10.2  Cold start — no data for new students</w:t>
      </w:r>
    </w:p>
    <w:p>
      <w:pPr>
        <w:spacing w:after="80" w:before="80" w:line="320"/>
      </w:pPr>
      <w:r>
        <w:rPr>
          <w:rFonts w:ascii="Arial" w:cs="Arial" w:eastAsia="Arial" w:hAnsi="Arial"/>
          <w:color w:val="2A2A2A"/>
          <w:sz w:val="22"/>
          <w:szCs w:val="22"/>
        </w:rPr>
        <w:t xml:space="preserve">A new student who has completed zero or one test will have no fingerprint documents, or only Uncertain classifications. The dashboard must handle this gracefully. When the fingerprints array is empty, DashboardPage will render an empty state message encouraging the student to complete their first test. No errors should be thrown.</w:t>
      </w:r>
    </w:p>
    <w:p>
      <w:pPr>
        <w:spacing w:before="120"/>
      </w:pPr>
    </w:p>
    <w:p>
      <w:pPr>
        <w:pStyle w:val="Heading2"/>
        <w:spacing w:after="120" w:before="280"/>
      </w:pPr>
      <w:r>
        <w:rPr>
          <w:rFonts w:ascii="Arial" w:cs="Arial" w:eastAsia="Arial" w:hAnsi="Arial"/>
          <w:b/>
          <w:bCs/>
          <w:color w:val="2C2C2C"/>
          <w:sz w:val="26"/>
          <w:szCs w:val="26"/>
        </w:rPr>
        <w:t xml:space="preserve">10.3  The 8-second fast-wrong threshold</w:t>
      </w:r>
    </w:p>
    <w:p>
      <w:pPr>
        <w:spacing w:after="80" w:before="80" w:line="320"/>
      </w:pPr>
      <w:r>
        <w:rPr>
          <w:rFonts w:ascii="Arial" w:cs="Arial" w:eastAsia="Arial" w:hAnsi="Arial"/>
          <w:color w:val="2A2A2A"/>
          <w:sz w:val="22"/>
          <w:szCs w:val="22"/>
        </w:rPr>
        <w:t xml:space="preserve">The 8-second threshold for classifying a wrong answer as a fast-wrong is an initial estimate. It was chosen because 8 seconds is approximately the minimum time required to read a typical MCQ question and its four options carefully. This threshold is stored as a named constant, FAST_ANSWER_THRESHOLD_MS = 8000, and can be adjusted. In practice it should be tuned once real student timing data is available.</w:t>
      </w:r>
    </w:p>
    <w:p>
      <w:pPr>
        <w:spacing w:before="120"/>
      </w:pPr>
    </w:p>
    <w:p>
      <w:pPr>
        <w:pStyle w:val="Heading2"/>
        <w:spacing w:after="120" w:before="280"/>
      </w:pPr>
      <w:r>
        <w:rPr>
          <w:rFonts w:ascii="Arial" w:cs="Arial" w:eastAsia="Arial" w:hAnsi="Arial"/>
          <w:b/>
          <w:bCs/>
          <w:color w:val="2C2C2C"/>
          <w:sz w:val="26"/>
          <w:szCs w:val="26"/>
        </w:rPr>
        <w:t xml:space="preserve">10.4  Concept tag consistency</w:t>
      </w:r>
    </w:p>
    <w:p>
      <w:pPr>
        <w:spacing w:after="80" w:before="80" w:line="320"/>
      </w:pPr>
      <w:r>
        <w:rPr>
          <w:rFonts w:ascii="Arial" w:cs="Arial" w:eastAsia="Arial" w:hAnsi="Arial"/>
          <w:color w:val="2A2A2A"/>
          <w:sz w:val="22"/>
          <w:szCs w:val="22"/>
        </w:rPr>
        <w:t xml:space="preserve">The fingerprint algorithm depends entirely on the conceptTag field being consistent across questions. If one question is tagged closures and another testing the same concept is tagged closure-scope, the algorithm will treat them as two separate concepts and the phrasing variance signal will be weaker. Consistent tagging is a content quality requirement. A recommended approach is to maintain a canonical tag taxonomy in a config file and use it in the seed scripts and any future AI-generated test questions.</w:t>
      </w:r>
    </w:p>
    <w:p>
      <w:pPr>
        <w:spacing w:before="120"/>
      </w:pPr>
    </w:p>
    <w:p>
      <w:pPr>
        <w:pStyle w:val="Heading2"/>
        <w:spacing w:after="120" w:before="280"/>
      </w:pPr>
      <w:r>
        <w:rPr>
          <w:rFonts w:ascii="Arial" w:cs="Arial" w:eastAsia="Arial" w:hAnsi="Arial"/>
          <w:b/>
          <w:bCs/>
          <w:color w:val="2C2C2C"/>
          <w:sz w:val="26"/>
          <w:szCs w:val="26"/>
        </w:rPr>
        <w:t xml:space="preserve">10.5  Performance at scale</w:t>
      </w:r>
    </w:p>
    <w:p>
      <w:pPr>
        <w:spacing w:after="80" w:before="80" w:line="320"/>
      </w:pPr>
      <w:r>
        <w:rPr>
          <w:rFonts w:ascii="Arial" w:cs="Arial" w:eastAsia="Arial" w:hAnsi="Arial"/>
          <w:color w:val="2A2A2A"/>
          <w:sz w:val="22"/>
          <w:szCs w:val="22"/>
        </w:rPr>
        <w:t xml:space="preserve">The analyzeFingerprint function queries all completed TestResult documents for a student and course on every test submission. For early-stage usage this is fine. As data grows, the query should be optimised with an index on { studentId, courseId, evaluationStatus } on the TestResult collection. This index does not exist yet and should be added when the feature is built.</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11. What Is Explicitly Out of Scope</w:t>
      </w:r>
    </w:p>
    <w:p>
      <w:pPr>
        <w:spacing w:after="80" w:before="80" w:line="320"/>
      </w:pPr>
      <w:r>
        <w:rPr>
          <w:rFonts w:ascii="Arial" w:cs="Arial" w:eastAsia="Arial" w:hAnsi="Arial"/>
          <w:color w:val="2A2A2A"/>
          <w:sz w:val="22"/>
          <w:szCs w:val="22"/>
        </w:rPr>
        <w:t xml:space="preserve">The following items are related to this feature but deliberately excluded from this implementation phase:</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The AI chatbot UI itself. The fingerprint system is the data layer for the chatbot. The chatbot frontend and its API route are a separate feature that will be built on top of what this document describes.</w:t>
      </w:r>
    </w:p>
    <w:p>
      <w:pPr>
        <w:pStyle w:val="ListParagraph"/>
        <w:numPr>
          <w:ilvl w:val="0"/>
          <w:numId w:val="2"/>
        </w:numPr>
        <w:spacing w:after="60" w:before="60" w:line="300"/>
      </w:pPr>
      <w:r>
        <w:rPr>
          <w:rFonts w:ascii="Arial" w:cs="Arial" w:eastAsia="Arial" w:hAnsi="Arial"/>
          <w:color w:val="2A2A2A"/>
          <w:sz w:val="22"/>
          <w:szCs w:val="22"/>
        </w:rPr>
        <w:t xml:space="preserve">Tutor-facing analytics. The aggregate class-wide weak area digest for tutors (the Tutor Broadcast Digest idea) is a separate feature. It shares some data with the fingerprint system but has different privacy and aggregation requirements.</w:t>
      </w:r>
    </w:p>
    <w:p>
      <w:pPr>
        <w:pStyle w:val="ListParagraph"/>
        <w:numPr>
          <w:ilvl w:val="0"/>
          <w:numId w:val="2"/>
        </w:numPr>
        <w:spacing w:after="60" w:before="60" w:line="300"/>
      </w:pPr>
      <w:r>
        <w:rPr>
          <w:rFonts w:ascii="Arial" w:cs="Arial" w:eastAsia="Arial" w:hAnsi="Arial"/>
          <w:color w:val="2A2A2A"/>
          <w:sz w:val="22"/>
          <w:szCs w:val="22"/>
        </w:rPr>
        <w:t xml:space="preserve">Automatic concept tag generation by Gemini. Currently conceptTags will be manually defined in seed scripts. Auto-generating them during test submission using Gemini is a future enhancement.</w:t>
      </w:r>
    </w:p>
    <w:p>
      <w:pPr>
        <w:pStyle w:val="ListParagraph"/>
        <w:numPr>
          <w:ilvl w:val="0"/>
          <w:numId w:val="2"/>
        </w:numPr>
        <w:spacing w:after="60" w:before="60" w:line="300"/>
      </w:pPr>
      <w:r>
        <w:rPr>
          <w:rFonts w:ascii="Arial" w:cs="Arial" w:eastAsia="Arial" w:hAnsi="Arial"/>
          <w:color w:val="2A2A2A"/>
          <w:sz w:val="22"/>
          <w:szCs w:val="22"/>
        </w:rPr>
        <w:t xml:space="preserve">Fixing the studentId ref mismatch. As described in Section 10.1, this is a known pre-existing issue that is out of scope here.</w:t>
      </w:r>
    </w:p>
    <w:p>
      <w:pPr>
        <w:pStyle w:val="ListParagraph"/>
        <w:numPr>
          <w:ilvl w:val="0"/>
          <w:numId w:val="2"/>
        </w:numPr>
        <w:spacing w:after="60" w:before="60" w:line="300"/>
      </w:pPr>
      <w:r>
        <w:rPr>
          <w:rFonts w:ascii="Arial" w:cs="Arial" w:eastAsia="Arial" w:hAnsi="Arial"/>
          <w:color w:val="2A2A2A"/>
          <w:sz w:val="22"/>
          <w:szCs w:val="22"/>
        </w:rPr>
        <w:t xml:space="preserve">Any changes to the tutor dashboard, enrollment system, or admin role. This feature touches only the student-facing test and dashboard pipeline.</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12. Complete File Change Summary</w:t>
      </w:r>
    </w:p>
    <w:p>
      <w:pPr>
        <w:pStyle w:val="Heading2"/>
        <w:spacing w:after="120" w:before="280"/>
      </w:pPr>
      <w:r>
        <w:rPr>
          <w:rFonts w:ascii="Arial" w:cs="Arial" w:eastAsia="Arial" w:hAnsi="Arial"/>
          <w:b/>
          <w:bCs/>
          <w:color w:val="2C2C2C"/>
          <w:sz w:val="26"/>
          <w:szCs w:val="26"/>
        </w:rPr>
        <w:t xml:space="preserve">New files</w:t>
      </w:r>
    </w:p>
    <w:p>
      <w:pPr>
        <w:pStyle w:val="ListParagraph"/>
        <w:numPr>
          <w:ilvl w:val="0"/>
          <w:numId w:val="2"/>
        </w:numPr>
        <w:spacing w:after="60" w:before="60" w:line="300"/>
      </w:pPr>
      <w:r>
        <w:rPr>
          <w:rFonts w:ascii="Arial" w:cs="Arial" w:eastAsia="Arial" w:hAnsi="Arial"/>
          <w:color w:val="2A2A2A"/>
          <w:sz w:val="22"/>
          <w:szCs w:val="22"/>
        </w:rPr>
        <w:t xml:space="preserve">backend/src/models/fingerprint.model.js</w:t>
      </w:r>
    </w:p>
    <w:p>
      <w:pPr>
        <w:pStyle w:val="ListParagraph"/>
        <w:numPr>
          <w:ilvl w:val="0"/>
          <w:numId w:val="2"/>
        </w:numPr>
        <w:spacing w:after="60" w:before="60" w:line="300"/>
      </w:pPr>
      <w:r>
        <w:rPr>
          <w:rFonts w:ascii="Arial" w:cs="Arial" w:eastAsia="Arial" w:hAnsi="Arial"/>
          <w:color w:val="2A2A2A"/>
          <w:sz w:val="22"/>
          <w:szCs w:val="22"/>
        </w:rPr>
        <w:t xml:space="preserve">backend/src/lib/fingerprintAnalyzer.js</w:t>
      </w:r>
    </w:p>
    <w:p>
      <w:pPr>
        <w:pStyle w:val="ListParagraph"/>
        <w:numPr>
          <w:ilvl w:val="0"/>
          <w:numId w:val="2"/>
        </w:numPr>
        <w:spacing w:after="60" w:before="60" w:line="300"/>
      </w:pPr>
      <w:r>
        <w:rPr>
          <w:rFonts w:ascii="Arial" w:cs="Arial" w:eastAsia="Arial" w:hAnsi="Arial"/>
          <w:color w:val="2A2A2A"/>
          <w:sz w:val="22"/>
          <w:szCs w:val="22"/>
        </w:rPr>
        <w:t xml:space="preserve">backend/src/controllers/fingerprint.controller.js</w:t>
      </w:r>
    </w:p>
    <w:p>
      <w:pPr>
        <w:pStyle w:val="ListParagraph"/>
        <w:numPr>
          <w:ilvl w:val="0"/>
          <w:numId w:val="2"/>
        </w:numPr>
        <w:spacing w:after="60" w:before="60" w:line="300"/>
      </w:pPr>
      <w:r>
        <w:rPr>
          <w:rFonts w:ascii="Arial" w:cs="Arial" w:eastAsia="Arial" w:hAnsi="Arial"/>
          <w:color w:val="2A2A2A"/>
          <w:sz w:val="22"/>
          <w:szCs w:val="22"/>
        </w:rPr>
        <w:t xml:space="preserve">backend/src/routes/fingerprint.route.js</w:t>
      </w:r>
    </w:p>
    <w:p>
      <w:pPr>
        <w:pStyle w:val="ListParagraph"/>
        <w:numPr>
          <w:ilvl w:val="0"/>
          <w:numId w:val="2"/>
        </w:numPr>
        <w:spacing w:after="60" w:before="60" w:line="300"/>
      </w:pPr>
      <w:r>
        <w:rPr>
          <w:rFonts w:ascii="Arial" w:cs="Arial" w:eastAsia="Arial" w:hAnsi="Arial"/>
          <w:color w:val="2A2A2A"/>
          <w:sz w:val="22"/>
          <w:szCs w:val="22"/>
        </w:rPr>
        <w:t xml:space="preserve">frontend/src/store/useFingerprintStore.js</w:t>
      </w:r>
    </w:p>
    <w:p>
      <w:pPr>
        <w:spacing w:before="120"/>
      </w:pPr>
    </w:p>
    <w:p>
      <w:pPr>
        <w:pStyle w:val="Heading2"/>
        <w:spacing w:after="120" w:before="280"/>
      </w:pPr>
      <w:r>
        <w:rPr>
          <w:rFonts w:ascii="Arial" w:cs="Arial" w:eastAsia="Arial" w:hAnsi="Arial"/>
          <w:b/>
          <w:bCs/>
          <w:color w:val="2C2C2C"/>
          <w:sz w:val="26"/>
          <w:szCs w:val="26"/>
        </w:rPr>
        <w:t xml:space="preserve">Modified files</w:t>
      </w:r>
    </w:p>
    <w:p>
      <w:pPr>
        <w:pStyle w:val="ListParagraph"/>
        <w:numPr>
          <w:ilvl w:val="0"/>
          <w:numId w:val="2"/>
        </w:numPr>
        <w:spacing w:after="60" w:before="60" w:line="300"/>
      </w:pPr>
      <w:r>
        <w:rPr>
          <w:rFonts w:ascii="Arial" w:cs="Arial" w:eastAsia="Arial" w:hAnsi="Arial"/>
          <w:color w:val="2A2A2A"/>
          <w:sz w:val="22"/>
          <w:szCs w:val="22"/>
        </w:rPr>
        <w:t xml:space="preserve">backend/src/models/quiz.model.js — add conceptTag, phrasingSeed to question schema</w:t>
      </w:r>
    </w:p>
    <w:p>
      <w:pPr>
        <w:pStyle w:val="ListParagraph"/>
        <w:numPr>
          <w:ilvl w:val="0"/>
          <w:numId w:val="2"/>
        </w:numPr>
        <w:spacing w:after="60" w:before="60" w:line="300"/>
      </w:pPr>
      <w:r>
        <w:rPr>
          <w:rFonts w:ascii="Arial" w:cs="Arial" w:eastAsia="Arial" w:hAnsi="Arial"/>
          <w:color w:val="2A2A2A"/>
          <w:sz w:val="22"/>
          <w:szCs w:val="22"/>
        </w:rPr>
        <w:t xml:space="preserve">backend/src/models/testResult.model.js — add answeredAt to answerSchema</w:t>
      </w:r>
    </w:p>
    <w:p>
      <w:pPr>
        <w:pStyle w:val="ListParagraph"/>
        <w:numPr>
          <w:ilvl w:val="0"/>
          <w:numId w:val="2"/>
        </w:numPr>
        <w:spacing w:after="60" w:before="60" w:line="300"/>
      </w:pPr>
      <w:r>
        <w:rPr>
          <w:rFonts w:ascii="Arial" w:cs="Arial" w:eastAsia="Arial" w:hAnsi="Arial"/>
          <w:color w:val="2A2A2A"/>
          <w:sz w:val="22"/>
          <w:szCs w:val="22"/>
        </w:rPr>
        <w:t xml:space="preserve">backend/src/controllers/test.controller.js — wire analyzeFingerprint into finalizeResult and MCQ path</w:t>
      </w:r>
    </w:p>
    <w:p>
      <w:pPr>
        <w:pStyle w:val="ListParagraph"/>
        <w:numPr>
          <w:ilvl w:val="0"/>
          <w:numId w:val="2"/>
        </w:numPr>
        <w:spacing w:after="60" w:before="60" w:line="300"/>
      </w:pPr>
      <w:r>
        <w:rPr>
          <w:rFonts w:ascii="Arial" w:cs="Arial" w:eastAsia="Arial" w:hAnsi="Arial"/>
          <w:color w:val="2A2A2A"/>
          <w:sz w:val="22"/>
          <w:szCs w:val="22"/>
        </w:rPr>
        <w:t xml:space="preserve">backend/src/index.js — mount fingerprint routes</w:t>
      </w:r>
    </w:p>
    <w:p>
      <w:pPr>
        <w:pStyle w:val="ListParagraph"/>
        <w:numPr>
          <w:ilvl w:val="0"/>
          <w:numId w:val="2"/>
        </w:numPr>
        <w:spacing w:after="60" w:before="60" w:line="300"/>
      </w:pPr>
      <w:r>
        <w:rPr>
          <w:rFonts w:ascii="Arial" w:cs="Arial" w:eastAsia="Arial" w:hAnsi="Arial"/>
          <w:color w:val="2A2A2A"/>
          <w:sz w:val="22"/>
          <w:szCs w:val="22"/>
        </w:rPr>
        <w:t xml:space="preserve">frontend/src/components/DashboardPage.jsx — replace stub with full implementation</w:t>
      </w:r>
    </w:p>
    <w:p>
      <w:pPr>
        <w:spacing w:before="120"/>
      </w:pPr>
    </w:p>
    <w:p>
      <w:pPr>
        <w:pStyle w:val="Heading2"/>
        <w:spacing w:after="120" w:before="280"/>
      </w:pPr>
      <w:r>
        <w:rPr>
          <w:rFonts w:ascii="Arial" w:cs="Arial" w:eastAsia="Arial" w:hAnsi="Arial"/>
          <w:b/>
          <w:bCs/>
          <w:color w:val="2C2C2C"/>
          <w:sz w:val="26"/>
          <w:szCs w:val="26"/>
        </w:rPr>
        <w:t xml:space="preserve">Unchanged files</w:t>
      </w:r>
    </w:p>
    <w:p>
      <w:pPr>
        <w:spacing w:after="80" w:before="80" w:line="320"/>
      </w:pPr>
      <w:r>
        <w:rPr>
          <w:rFonts w:ascii="Arial" w:cs="Arial" w:eastAsia="Arial" w:hAnsi="Arial"/>
          <w:color w:val="2A2A2A"/>
          <w:sz w:val="22"/>
          <w:szCs w:val="22"/>
        </w:rPr>
        <w:t xml:space="preserve">All other files in the codebase — auth, course, video, progress, AI evaluator, all other frontend components — are not touched by this feature.</w:t>
      </w:r>
    </w:p>
    <w:p>
      <w:pPr>
        <w:pBdr>
          <w:bottom w:val="single" w:color="CCCCCC" w:sz="4" w:space="1"/>
        </w:pBdr>
        <w:spacing w:after="200" w:before="200"/>
      </w:pPr>
    </w:p>
    <w:p>
      <w:pPr>
        <w:pStyle w:val="Heading1"/>
        <w:spacing w:after="160" w:before="360"/>
      </w:pPr>
      <w:r>
        <w:rPr>
          <w:rFonts w:ascii="Arial" w:cs="Arial" w:eastAsia="Arial" w:hAnsi="Arial"/>
          <w:b/>
          <w:bCs/>
          <w:color w:val="1A1A1A"/>
          <w:sz w:val="32"/>
          <w:szCs w:val="32"/>
        </w:rPr>
        <w:t xml:space="preserve">13. Notes for Review</w:t>
      </w:r>
    </w:p>
    <w:p>
      <w:pPr>
        <w:spacing w:after="80" w:before="80" w:line="320"/>
      </w:pPr>
      <w:r>
        <w:rPr>
          <w:rFonts w:ascii="Arial" w:cs="Arial" w:eastAsia="Arial" w:hAnsi="Arial"/>
          <w:color w:val="2A2A2A"/>
          <w:sz w:val="22"/>
          <w:szCs w:val="22"/>
        </w:rPr>
        <w:t xml:space="preserve">This document is intended to be read and challenged before implementation begins. Specifically, the following design decisions are open for discussion:</w:t>
      </w:r>
    </w:p>
    <w:p>
      <w:pPr>
        <w:spacing w:before="120"/>
      </w:pPr>
    </w:p>
    <w:p>
      <w:pPr>
        <w:pStyle w:val="ListParagraph"/>
        <w:numPr>
          <w:ilvl w:val="0"/>
          <w:numId w:val="2"/>
        </w:numPr>
        <w:spacing w:after="60" w:before="60" w:line="300"/>
      </w:pPr>
      <w:r>
        <w:rPr>
          <w:rFonts w:ascii="Arial" w:cs="Arial" w:eastAsia="Arial" w:hAnsi="Arial"/>
          <w:color w:val="2A2A2A"/>
          <w:sz w:val="22"/>
          <w:szCs w:val="22"/>
        </w:rPr>
        <w:t xml:space="preserve">The weight distribution in the scoring formula (0.35 / 0.30 / 0.25 / 0.10). These are initial estimates. If you believe the phrasing variance signal should carry more weight than recurrence, the weights can be adjusted.</w:t>
      </w:r>
    </w:p>
    <w:p>
      <w:pPr>
        <w:pStyle w:val="ListParagraph"/>
        <w:numPr>
          <w:ilvl w:val="0"/>
          <w:numId w:val="2"/>
        </w:numPr>
        <w:spacing w:after="60" w:before="60" w:line="300"/>
      </w:pPr>
      <w:r>
        <w:rPr>
          <w:rFonts w:ascii="Arial" w:cs="Arial" w:eastAsia="Arial" w:hAnsi="Arial"/>
          <w:color w:val="2A2A2A"/>
          <w:sz w:val="22"/>
          <w:szCs w:val="22"/>
        </w:rPr>
        <w:t xml:space="preserve">The classification thresholds (0.60 for Conceptual Gap, 0.30 for Careless Error). These can be tuned.</w:t>
      </w:r>
    </w:p>
    <w:p>
      <w:pPr>
        <w:pStyle w:val="ListParagraph"/>
        <w:numPr>
          <w:ilvl w:val="0"/>
          <w:numId w:val="2"/>
        </w:numPr>
        <w:spacing w:after="60" w:before="60" w:line="300"/>
      </w:pPr>
      <w:r>
        <w:rPr>
          <w:rFonts w:ascii="Arial" w:cs="Arial" w:eastAsia="Arial" w:hAnsi="Arial"/>
          <w:color w:val="2A2A2A"/>
          <w:sz w:val="22"/>
          <w:szCs w:val="22"/>
        </w:rPr>
        <w:t xml:space="preserve">The 8-second fast-wrong threshold. If most questions are longer and more complex, this should be higher.</w:t>
      </w:r>
    </w:p>
    <w:p>
      <w:pPr>
        <w:pStyle w:val="ListParagraph"/>
        <w:numPr>
          <w:ilvl w:val="0"/>
          <w:numId w:val="2"/>
        </w:numPr>
        <w:spacing w:after="60" w:before="60" w:line="300"/>
      </w:pPr>
      <w:r>
        <w:rPr>
          <w:rFonts w:ascii="Arial" w:cs="Arial" w:eastAsia="Arial" w:hAnsi="Arial"/>
          <w:color w:val="2A2A2A"/>
          <w:sz w:val="22"/>
          <w:szCs w:val="22"/>
        </w:rPr>
        <w:t xml:space="preserve">Whether to add the TestResult index immediately (Section 10.5) or defer it.</w:t>
      </w:r>
    </w:p>
    <w:p>
      <w:pPr>
        <w:spacing w:before="120"/>
      </w:pPr>
    </w:p>
    <w:p>
      <w:pPr>
        <w:spacing w:after="80" w:before="80" w:line="320"/>
      </w:pPr>
      <w:r>
        <w:rPr>
          <w:rFonts w:ascii="Arial" w:cs="Arial" w:eastAsia="Arial" w:hAnsi="Arial"/>
          <w:color w:val="2A2A2A"/>
          <w:sz w:val="22"/>
          <w:szCs w:val="22"/>
        </w:rPr>
        <w:t xml:space="preserve">Once this document is approved, the implementation will proceed in the order described in Section 9. Each step will be verified independently before the next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160"/>
    </w:pPr>
    <w:r>
      <w:rPr>
        <w:rFonts w:ascii="Arial" w:cs="Arial" w:eastAsia="Arial" w:hAnsi="Arial"/>
        <w:color w:val="AAAAAA"/>
        <w:sz w:val="16"/>
        <w:szCs w:val="16"/>
      </w:rPr>
      <w:t xml:space="preserve">Confidential — Internal Implementation Document</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after="160"/>
    </w:pPr>
    <w:r>
      <w:rPr>
        <w:rFonts w:ascii="Arial" w:cs="Arial" w:eastAsia="Arial" w:hAnsi="Arial"/>
        <w:color w:val="888888"/>
        <w:sz w:val="18"/>
        <w:szCs w:val="18"/>
      </w:rPr>
      <w:t xml:space="preserve">LearnMind — Answer Trajectory Fingerprinting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2026-03-31T08:33:13.037Z</dcterms:created>
  <dcterms:modified xsi:type="dcterms:W3CDTF">2026-03-31T08:33:13.038Z</dcterms:modified>
</cp:coreProperties>
</file>

<file path=docProps/custom.xml><?xml version="1.0" encoding="utf-8"?>
<Properties xmlns="http://schemas.openxmlformats.org/officeDocument/2006/custom-properties" xmlns:vt="http://schemas.openxmlformats.org/officeDocument/2006/docPropsVTypes"/>
</file>