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048E" w14:textId="4AA79A0E" w:rsidR="008B11AF" w:rsidRPr="00B93706" w:rsidRDefault="00B93706" w:rsidP="004219F6">
      <w:pPr>
        <w:pStyle w:val="NormalWeb"/>
        <w:spacing w:before="0" w:beforeAutospacing="0" w:after="0" w:afterAutospacing="0"/>
        <w:jc w:val="center"/>
        <w:rPr>
          <w:rFonts w:ascii="Arial" w:hAnsi="Arial" w:cs="Arial"/>
          <w:b/>
          <w:bCs/>
          <w:i/>
          <w:iCs/>
          <w:color w:val="215E99" w:themeColor="text2" w:themeTint="BF"/>
          <w:sz w:val="44"/>
          <w:szCs w:val="44"/>
        </w:rPr>
      </w:pPr>
      <w:r w:rsidRPr="00B93706">
        <w:rPr>
          <w:rFonts w:ascii="Arial" w:hAnsi="Arial" w:cs="Arial"/>
          <w:b/>
          <w:bCs/>
          <w:i/>
          <w:iCs/>
          <w:color w:val="215E99" w:themeColor="text2" w:themeTint="BF"/>
          <w:sz w:val="44"/>
          <w:szCs w:val="44"/>
        </w:rPr>
        <w:t xml:space="preserve">UK/EUROPE </w:t>
      </w:r>
      <w:r w:rsidR="008B11AF" w:rsidRPr="00B93706">
        <w:rPr>
          <w:rFonts w:ascii="Arial" w:hAnsi="Arial" w:cs="Arial"/>
          <w:b/>
          <w:bCs/>
          <w:i/>
          <w:iCs/>
          <w:color w:val="215E99" w:themeColor="text2" w:themeTint="BF"/>
          <w:sz w:val="44"/>
          <w:szCs w:val="44"/>
        </w:rPr>
        <w:t>TECH MARKET OVERVIEW</w:t>
      </w:r>
    </w:p>
    <w:p w14:paraId="720F3E3C" w14:textId="233A7355" w:rsidR="008B11AF" w:rsidRPr="00B93706" w:rsidRDefault="008B11AF" w:rsidP="00BA30F3">
      <w:pPr>
        <w:pStyle w:val="NormalWeb"/>
        <w:spacing w:before="0" w:beforeAutospacing="0" w:after="0" w:afterAutospacing="0"/>
        <w:jc w:val="center"/>
        <w:rPr>
          <w:rFonts w:ascii="Arial" w:hAnsi="Arial" w:cs="Arial"/>
          <w:b/>
          <w:bCs/>
          <w:i/>
          <w:iCs/>
          <w:color w:val="215E99" w:themeColor="text2" w:themeTint="BF"/>
        </w:rPr>
      </w:pPr>
      <w:r w:rsidRPr="00B93706">
        <w:rPr>
          <w:rFonts w:ascii="Arial" w:hAnsi="Arial" w:cs="Arial"/>
          <w:b/>
          <w:bCs/>
          <w:i/>
          <w:iCs/>
          <w:color w:val="215E99" w:themeColor="text2" w:themeTint="BF"/>
        </w:rPr>
        <w:t>UPTECH – Your Gateway to the UK &amp; European Technology Markets</w:t>
      </w:r>
    </w:p>
    <w:p w14:paraId="54038827" w14:textId="54A02100" w:rsidR="00BA30F3" w:rsidRPr="00BA30F3" w:rsidRDefault="00BA30F3" w:rsidP="00BA30F3">
      <w:pPr>
        <w:pStyle w:val="NormalWeb"/>
        <w:spacing w:before="0" w:beforeAutospacing="0" w:after="0" w:afterAutospacing="0"/>
        <w:jc w:val="both"/>
        <w:rPr>
          <w:rFonts w:ascii="Arial" w:hAnsi="Arial" w:cs="Arial"/>
        </w:rPr>
      </w:pPr>
      <w:r w:rsidRPr="00BA30F3">
        <w:rPr>
          <w:rFonts w:ascii="Arial" w:hAnsi="Arial" w:cs="Arial"/>
        </w:rPr>
        <w:t>UPTECH serves as a strategic bridge between Pakistani technology companies and high-growth markets across the United Kingdom and Europe. We provide market access, business development support, regulatory guidance, and strategic introductions to help companies expand internationally with confidence. Through our network of industry leaders, innovation hubs, investors, and government stakeholders, we enable Pakistani IT and AI firms to scale, secure partnerships, and unlock new commercial opportunities across Europe.</w:t>
      </w:r>
    </w:p>
    <w:p w14:paraId="5C200E23" w14:textId="77777777" w:rsidR="002A19B4" w:rsidRPr="004219F6" w:rsidRDefault="002A19B4" w:rsidP="004219F6">
      <w:pPr>
        <w:pStyle w:val="NormalWeb"/>
        <w:numPr>
          <w:ilvl w:val="0"/>
          <w:numId w:val="10"/>
        </w:numPr>
        <w:spacing w:before="0" w:beforeAutospacing="0"/>
        <w:jc w:val="both"/>
        <w:rPr>
          <w:rFonts w:ascii="Arial" w:hAnsi="Arial" w:cs="Arial"/>
        </w:rPr>
      </w:pPr>
      <w:r w:rsidRPr="004219F6">
        <w:rPr>
          <w:rFonts w:ascii="Arial" w:hAnsi="Arial" w:cs="Arial"/>
        </w:rPr>
        <w:t>Facilitate B2B matchmaking</w:t>
      </w:r>
    </w:p>
    <w:p w14:paraId="54CB2EED" w14:textId="77777777" w:rsidR="002A19B4" w:rsidRPr="004219F6" w:rsidRDefault="002A19B4" w:rsidP="004219F6">
      <w:pPr>
        <w:pStyle w:val="NormalWeb"/>
        <w:numPr>
          <w:ilvl w:val="0"/>
          <w:numId w:val="10"/>
        </w:numPr>
        <w:jc w:val="both"/>
        <w:rPr>
          <w:rFonts w:ascii="Arial" w:hAnsi="Arial" w:cs="Arial"/>
        </w:rPr>
      </w:pPr>
      <w:r w:rsidRPr="004219F6">
        <w:rPr>
          <w:rFonts w:ascii="Arial" w:hAnsi="Arial" w:cs="Arial"/>
        </w:rPr>
        <w:t>Organise AI &amp; IT trade missions</w:t>
      </w:r>
    </w:p>
    <w:p w14:paraId="11D42E9D" w14:textId="77777777" w:rsidR="002A19B4" w:rsidRPr="004219F6" w:rsidRDefault="002A19B4" w:rsidP="004219F6">
      <w:pPr>
        <w:pStyle w:val="NormalWeb"/>
        <w:numPr>
          <w:ilvl w:val="0"/>
          <w:numId w:val="10"/>
        </w:numPr>
        <w:jc w:val="both"/>
        <w:rPr>
          <w:rFonts w:ascii="Arial" w:hAnsi="Arial" w:cs="Arial"/>
        </w:rPr>
      </w:pPr>
      <w:r w:rsidRPr="004219F6">
        <w:rPr>
          <w:rFonts w:ascii="Arial" w:hAnsi="Arial" w:cs="Arial"/>
        </w:rPr>
        <w:t>Provide regulatory &amp; market entry guidance</w:t>
      </w:r>
    </w:p>
    <w:p w14:paraId="140D01D3" w14:textId="77777777" w:rsidR="002A19B4" w:rsidRPr="004219F6" w:rsidRDefault="002A19B4" w:rsidP="004219F6">
      <w:pPr>
        <w:pStyle w:val="NormalWeb"/>
        <w:numPr>
          <w:ilvl w:val="0"/>
          <w:numId w:val="10"/>
        </w:numPr>
        <w:jc w:val="both"/>
        <w:rPr>
          <w:rFonts w:ascii="Arial" w:hAnsi="Arial" w:cs="Arial"/>
        </w:rPr>
      </w:pPr>
      <w:r w:rsidRPr="004219F6">
        <w:rPr>
          <w:rFonts w:ascii="Arial" w:hAnsi="Arial" w:cs="Arial"/>
        </w:rPr>
        <w:t>Support partnerships with UK/EU tech firms</w:t>
      </w:r>
    </w:p>
    <w:p w14:paraId="520BA563" w14:textId="77777777" w:rsidR="002A19B4" w:rsidRDefault="002A19B4" w:rsidP="004219F6">
      <w:pPr>
        <w:pStyle w:val="NormalWeb"/>
        <w:numPr>
          <w:ilvl w:val="0"/>
          <w:numId w:val="10"/>
        </w:numPr>
        <w:jc w:val="both"/>
        <w:rPr>
          <w:rFonts w:ascii="Arial" w:hAnsi="Arial" w:cs="Arial"/>
        </w:rPr>
      </w:pPr>
      <w:r w:rsidRPr="004219F6">
        <w:rPr>
          <w:rFonts w:ascii="Arial" w:hAnsi="Arial" w:cs="Arial"/>
        </w:rPr>
        <w:t>Promote Pakistani companies through European innovation networks</w:t>
      </w:r>
    </w:p>
    <w:p w14:paraId="050214CF" w14:textId="3430D22D" w:rsidR="005F1E89" w:rsidRPr="00681B29" w:rsidRDefault="005F1E89" w:rsidP="00681B29">
      <w:pPr>
        <w:pStyle w:val="ListParagraph"/>
        <w:spacing w:after="0" w:line="240" w:lineRule="auto"/>
        <w:jc w:val="center"/>
        <w:rPr>
          <w:rFonts w:ascii="Arial" w:eastAsia="Times New Roman" w:hAnsi="Arial" w:cs="Arial"/>
          <w:b/>
          <w:bCs/>
          <w:i/>
          <w:iCs/>
          <w:color w:val="215E99" w:themeColor="text2" w:themeTint="BF"/>
          <w:kern w:val="0"/>
          <w:lang w:eastAsia="en-GB"/>
          <w14:ligatures w14:val="none"/>
        </w:rPr>
      </w:pPr>
      <w:r w:rsidRPr="00681B29">
        <w:rPr>
          <w:rFonts w:ascii="Arial" w:eastAsia="Times New Roman" w:hAnsi="Arial" w:cs="Arial"/>
          <w:b/>
          <w:bCs/>
          <w:i/>
          <w:iCs/>
          <w:color w:val="215E99" w:themeColor="text2" w:themeTint="BF"/>
          <w:kern w:val="0"/>
          <w:lang w:eastAsia="en-GB"/>
          <w14:ligatures w14:val="none"/>
        </w:rPr>
        <w:t>Sector-Specific Market Segments – UK, France, Germany</w:t>
      </w:r>
      <w:r w:rsidR="00074C7B" w:rsidRPr="00681B29">
        <w:rPr>
          <w:rFonts w:ascii="Arial" w:eastAsia="Times New Roman" w:hAnsi="Arial" w:cs="Arial"/>
          <w:b/>
          <w:bCs/>
          <w:i/>
          <w:iCs/>
          <w:color w:val="215E99" w:themeColor="text2" w:themeTint="BF"/>
          <w:kern w:val="0"/>
          <w:lang w:eastAsia="en-GB"/>
          <w14:ligatures w14:val="none"/>
        </w:rPr>
        <w:t xml:space="preserve"> &amp; Switzerland</w:t>
      </w:r>
    </w:p>
    <w:tbl>
      <w:tblPr>
        <w:tblStyle w:val="TableGrid"/>
        <w:tblW w:w="9776" w:type="dxa"/>
        <w:tblLook w:val="04A0" w:firstRow="1" w:lastRow="0" w:firstColumn="1" w:lastColumn="0" w:noHBand="0" w:noVBand="1"/>
      </w:tblPr>
      <w:tblGrid>
        <w:gridCol w:w="1980"/>
        <w:gridCol w:w="283"/>
        <w:gridCol w:w="1701"/>
        <w:gridCol w:w="544"/>
        <w:gridCol w:w="1724"/>
        <w:gridCol w:w="530"/>
        <w:gridCol w:w="2872"/>
        <w:gridCol w:w="142"/>
      </w:tblGrid>
      <w:tr w:rsidR="005F1E89" w14:paraId="0875670B" w14:textId="77777777" w:rsidTr="00F242BA">
        <w:trPr>
          <w:gridAfter w:val="1"/>
          <w:wAfter w:w="142" w:type="dxa"/>
        </w:trPr>
        <w:tc>
          <w:tcPr>
            <w:tcW w:w="1980" w:type="dxa"/>
          </w:tcPr>
          <w:p w14:paraId="3BE4EEE4" w14:textId="77777777" w:rsidR="005F1E89" w:rsidRPr="005F1E89" w:rsidRDefault="005F1E89" w:rsidP="0004204A">
            <w:pPr>
              <w:spacing w:after="100" w:afterAutospacing="1"/>
              <w:jc w:val="both"/>
              <w:rPr>
                <w:rFonts w:ascii="Arial" w:eastAsia="Times New Roman" w:hAnsi="Arial" w:cs="Arial"/>
                <w:b/>
                <w:bCs/>
                <w:kern w:val="0"/>
                <w:sz w:val="20"/>
                <w:szCs w:val="20"/>
                <w:lang w:eastAsia="en-GB"/>
                <w14:ligatures w14:val="none"/>
              </w:rPr>
            </w:pPr>
            <w:r w:rsidRPr="002E0C14">
              <w:rPr>
                <w:rFonts w:ascii="Arial" w:eastAsia="Times New Roman" w:hAnsi="Arial" w:cs="Arial"/>
                <w:b/>
                <w:bCs/>
                <w:kern w:val="0"/>
                <w:sz w:val="20"/>
                <w:szCs w:val="20"/>
                <w:lang w:eastAsia="en-GB"/>
                <w14:ligatures w14:val="none"/>
              </w:rPr>
              <w:t>Sector</w:t>
            </w:r>
          </w:p>
        </w:tc>
        <w:tc>
          <w:tcPr>
            <w:tcW w:w="2528" w:type="dxa"/>
            <w:gridSpan w:val="3"/>
          </w:tcPr>
          <w:p w14:paraId="58AD6250" w14:textId="77777777" w:rsidR="005F1E89" w:rsidRPr="005F1E89" w:rsidRDefault="005F1E89" w:rsidP="0004204A">
            <w:pPr>
              <w:spacing w:after="100" w:afterAutospacing="1"/>
              <w:jc w:val="both"/>
              <w:rPr>
                <w:rFonts w:ascii="Arial" w:eastAsia="Times New Roman" w:hAnsi="Arial" w:cs="Arial"/>
                <w:b/>
                <w:bCs/>
                <w:kern w:val="0"/>
                <w:sz w:val="20"/>
                <w:szCs w:val="20"/>
                <w:lang w:eastAsia="en-GB"/>
                <w14:ligatures w14:val="none"/>
              </w:rPr>
            </w:pPr>
            <w:r w:rsidRPr="002E0C14">
              <w:rPr>
                <w:rFonts w:ascii="Arial" w:eastAsia="Times New Roman" w:hAnsi="Arial" w:cs="Arial"/>
                <w:b/>
                <w:bCs/>
                <w:kern w:val="0"/>
                <w:sz w:val="20"/>
                <w:szCs w:val="20"/>
                <w:lang w:eastAsia="en-GB"/>
                <w14:ligatures w14:val="none"/>
              </w:rPr>
              <w:t>Current</w:t>
            </w:r>
            <w:r w:rsidRPr="005F1E89">
              <w:rPr>
                <w:rFonts w:ascii="Arial" w:eastAsia="Times New Roman" w:hAnsi="Arial" w:cs="Arial"/>
                <w:b/>
                <w:bCs/>
                <w:kern w:val="0"/>
                <w:sz w:val="20"/>
                <w:szCs w:val="20"/>
                <w:lang w:eastAsia="en-GB"/>
                <w14:ligatures w14:val="none"/>
              </w:rPr>
              <w:t xml:space="preserve"> Market </w:t>
            </w:r>
            <w:r w:rsidRPr="002E0C14">
              <w:rPr>
                <w:rFonts w:ascii="Arial" w:eastAsia="Times New Roman" w:hAnsi="Arial" w:cs="Arial"/>
                <w:b/>
                <w:bCs/>
                <w:kern w:val="0"/>
                <w:sz w:val="20"/>
                <w:szCs w:val="20"/>
                <w:lang w:eastAsia="en-GB"/>
                <w14:ligatures w14:val="none"/>
              </w:rPr>
              <w:t>(2024/25)</w:t>
            </w:r>
          </w:p>
        </w:tc>
        <w:tc>
          <w:tcPr>
            <w:tcW w:w="2254" w:type="dxa"/>
            <w:gridSpan w:val="2"/>
          </w:tcPr>
          <w:p w14:paraId="0EA18DD4" w14:textId="5CDBFEA1" w:rsidR="005F1E89" w:rsidRPr="005F1E89" w:rsidRDefault="005F1E89" w:rsidP="0004204A">
            <w:pPr>
              <w:spacing w:after="100" w:afterAutospacing="1"/>
              <w:jc w:val="both"/>
              <w:rPr>
                <w:rFonts w:ascii="Arial" w:eastAsia="Times New Roman" w:hAnsi="Arial" w:cs="Arial"/>
                <w:b/>
                <w:bCs/>
                <w:kern w:val="0"/>
                <w:sz w:val="20"/>
                <w:szCs w:val="20"/>
                <w:lang w:eastAsia="en-GB"/>
                <w14:ligatures w14:val="none"/>
              </w:rPr>
            </w:pPr>
            <w:r w:rsidRPr="005F1E89">
              <w:rPr>
                <w:rFonts w:ascii="Arial" w:eastAsia="Times New Roman" w:hAnsi="Arial" w:cs="Arial"/>
                <w:b/>
                <w:bCs/>
                <w:kern w:val="0"/>
                <w:sz w:val="20"/>
                <w:szCs w:val="20"/>
                <w:lang w:eastAsia="en-GB"/>
                <w14:ligatures w14:val="none"/>
              </w:rPr>
              <w:t>Forecast to 2030</w:t>
            </w:r>
            <w:r w:rsidR="00681B29">
              <w:rPr>
                <w:rFonts w:ascii="Arial" w:eastAsia="Times New Roman" w:hAnsi="Arial" w:cs="Arial"/>
                <w:b/>
                <w:bCs/>
                <w:kern w:val="0"/>
                <w:sz w:val="20"/>
                <w:szCs w:val="20"/>
                <w:lang w:eastAsia="en-GB"/>
                <w14:ligatures w14:val="none"/>
              </w:rPr>
              <w:t>/2033</w:t>
            </w:r>
          </w:p>
        </w:tc>
        <w:tc>
          <w:tcPr>
            <w:tcW w:w="2872" w:type="dxa"/>
          </w:tcPr>
          <w:p w14:paraId="66CAADAB" w14:textId="77777777" w:rsidR="005F1E89" w:rsidRPr="005F1E89" w:rsidRDefault="005F1E89" w:rsidP="0004204A">
            <w:pPr>
              <w:spacing w:after="100" w:afterAutospacing="1"/>
              <w:jc w:val="both"/>
              <w:rPr>
                <w:rFonts w:ascii="Arial" w:eastAsia="Times New Roman" w:hAnsi="Arial" w:cs="Arial"/>
                <w:b/>
                <w:bCs/>
                <w:kern w:val="0"/>
                <w:sz w:val="20"/>
                <w:szCs w:val="20"/>
                <w:lang w:eastAsia="en-GB"/>
                <w14:ligatures w14:val="none"/>
              </w:rPr>
            </w:pPr>
            <w:r w:rsidRPr="002E0C14">
              <w:rPr>
                <w:rFonts w:ascii="Arial" w:eastAsia="Times New Roman" w:hAnsi="Arial" w:cs="Arial"/>
                <w:b/>
                <w:bCs/>
                <w:kern w:val="0"/>
                <w:sz w:val="20"/>
                <w:szCs w:val="20"/>
                <w:lang w:eastAsia="en-GB"/>
                <w14:ligatures w14:val="none"/>
              </w:rPr>
              <w:t>Key Opportunities for Pakistani IT Companies</w:t>
            </w:r>
          </w:p>
        </w:tc>
      </w:tr>
      <w:tr w:rsidR="00D079F3" w14:paraId="7978BC57" w14:textId="77777777" w:rsidTr="00F242BA">
        <w:trPr>
          <w:gridAfter w:val="1"/>
          <w:wAfter w:w="142" w:type="dxa"/>
        </w:trPr>
        <w:tc>
          <w:tcPr>
            <w:tcW w:w="9634" w:type="dxa"/>
            <w:gridSpan w:val="7"/>
            <w:vAlign w:val="center"/>
          </w:tcPr>
          <w:p w14:paraId="3077A81A" w14:textId="254916ED" w:rsidR="00D079F3" w:rsidRPr="002E0C14" w:rsidRDefault="00D079F3" w:rsidP="00074C7B">
            <w:pPr>
              <w:spacing w:after="100" w:afterAutospacing="1"/>
              <w:jc w:val="both"/>
              <w:rPr>
                <w:rFonts w:ascii="Arial" w:eastAsia="Times New Roman" w:hAnsi="Arial" w:cs="Arial"/>
                <w:kern w:val="0"/>
                <w:sz w:val="20"/>
                <w:szCs w:val="20"/>
                <w:lang w:eastAsia="en-GB"/>
                <w14:ligatures w14:val="none"/>
              </w:rPr>
            </w:pPr>
            <w:r>
              <w:rPr>
                <w:rFonts w:ascii="Arial" w:eastAsia="Times New Roman" w:hAnsi="Arial" w:cs="Arial"/>
                <w:b/>
                <w:bCs/>
                <w:kern w:val="0"/>
                <w:sz w:val="36"/>
                <w:szCs w:val="36"/>
                <w:lang w:eastAsia="en-GB"/>
                <w14:ligatures w14:val="none"/>
              </w:rPr>
              <w:t xml:space="preserve">UK </w:t>
            </w:r>
            <w:r w:rsidRPr="00D079F3">
              <w:rPr>
                <w:rFonts w:ascii="Arial" w:eastAsia="Times New Roman" w:hAnsi="Arial" w:cs="Arial"/>
                <w:b/>
                <w:bCs/>
                <w:kern w:val="0"/>
                <w:sz w:val="36"/>
                <w:szCs w:val="36"/>
                <w:lang w:eastAsia="en-GB"/>
                <w14:ligatures w14:val="none"/>
              </w:rPr>
              <w:t xml:space="preserve">Market </w:t>
            </w:r>
            <w:r w:rsidRPr="007A509E">
              <w:rPr>
                <w:rFonts w:ascii="Arial" w:eastAsia="Times New Roman" w:hAnsi="Arial" w:cs="Arial"/>
                <w:b/>
                <w:bCs/>
                <w:kern w:val="0"/>
                <w:sz w:val="36"/>
                <w:szCs w:val="36"/>
                <w:lang w:eastAsia="en-GB"/>
                <w14:ligatures w14:val="none"/>
              </w:rPr>
              <w:t>Growth Outlook Summary (2025–203</w:t>
            </w:r>
            <w:r>
              <w:rPr>
                <w:rFonts w:ascii="Arial" w:eastAsia="Times New Roman" w:hAnsi="Arial" w:cs="Arial"/>
                <w:b/>
                <w:bCs/>
                <w:kern w:val="0"/>
                <w:sz w:val="36"/>
                <w:szCs w:val="36"/>
                <w:lang w:eastAsia="en-GB"/>
                <w14:ligatures w14:val="none"/>
              </w:rPr>
              <w:t>3</w:t>
            </w:r>
            <w:r w:rsidRPr="007A509E">
              <w:rPr>
                <w:rFonts w:ascii="Arial" w:eastAsia="Times New Roman" w:hAnsi="Arial" w:cs="Arial"/>
                <w:b/>
                <w:bCs/>
                <w:kern w:val="0"/>
                <w:sz w:val="36"/>
                <w:szCs w:val="36"/>
                <w:lang w:eastAsia="en-GB"/>
                <w14:ligatures w14:val="none"/>
              </w:rPr>
              <w:t>)</w:t>
            </w:r>
          </w:p>
        </w:tc>
      </w:tr>
      <w:tr w:rsidR="00074C7B" w14:paraId="036B44AC" w14:textId="77777777" w:rsidTr="00F242BA">
        <w:trPr>
          <w:gridAfter w:val="1"/>
          <w:wAfter w:w="142" w:type="dxa"/>
        </w:trPr>
        <w:tc>
          <w:tcPr>
            <w:tcW w:w="1980" w:type="dxa"/>
            <w:vAlign w:val="center"/>
          </w:tcPr>
          <w:p w14:paraId="467A571A" w14:textId="3CD6DCCF" w:rsidR="00074C7B" w:rsidRPr="002E0C14" w:rsidRDefault="00074C7B" w:rsidP="00F74BC2">
            <w:pPr>
              <w:spacing w:after="100" w:afterAutospacing="1"/>
              <w:rPr>
                <w:rFonts w:ascii="Arial" w:eastAsia="Times New Roman" w:hAnsi="Arial" w:cs="Arial"/>
                <w:b/>
                <w:bCs/>
                <w:kern w:val="0"/>
                <w:sz w:val="20"/>
                <w:szCs w:val="20"/>
                <w:lang w:eastAsia="en-GB"/>
                <w14:ligatures w14:val="none"/>
              </w:rPr>
            </w:pPr>
            <w:r w:rsidRPr="002E0C14">
              <w:rPr>
                <w:rFonts w:ascii="Arial" w:eastAsia="Times New Roman" w:hAnsi="Arial" w:cs="Arial"/>
                <w:b/>
                <w:bCs/>
                <w:kern w:val="0"/>
                <w:sz w:val="20"/>
                <w:szCs w:val="20"/>
                <w:lang w:eastAsia="en-GB"/>
                <w14:ligatures w14:val="none"/>
              </w:rPr>
              <w:t>Cloud Computing / SaaS</w:t>
            </w:r>
          </w:p>
        </w:tc>
        <w:tc>
          <w:tcPr>
            <w:tcW w:w="2528" w:type="dxa"/>
            <w:gridSpan w:val="3"/>
            <w:vAlign w:val="center"/>
          </w:tcPr>
          <w:p w14:paraId="19E1D109" w14:textId="77777777" w:rsidR="00074C7B"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 xml:space="preserve">UK: </w:t>
            </w:r>
          </w:p>
          <w:p w14:paraId="5E6C5962" w14:textId="071D05F6" w:rsidR="00074C7B" w:rsidRPr="002E0C14"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USD 15–20 bn IT cloud services</w:t>
            </w:r>
          </w:p>
        </w:tc>
        <w:tc>
          <w:tcPr>
            <w:tcW w:w="2254" w:type="dxa"/>
            <w:gridSpan w:val="2"/>
            <w:vAlign w:val="center"/>
          </w:tcPr>
          <w:p w14:paraId="7F7A70FA" w14:textId="77777777" w:rsidR="00074C7B"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 xml:space="preserve">UK: </w:t>
            </w:r>
          </w:p>
          <w:p w14:paraId="7DADF5BD" w14:textId="174D1305" w:rsidR="00074C7B" w:rsidRPr="002E0C14"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USD 50–60 bn by 2030</w:t>
            </w:r>
          </w:p>
        </w:tc>
        <w:tc>
          <w:tcPr>
            <w:tcW w:w="2872" w:type="dxa"/>
          </w:tcPr>
          <w:p w14:paraId="15B95E81" w14:textId="02DF6563" w:rsidR="00074C7B" w:rsidRPr="002E0C14"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Cloud migration services, SaaS app development, multi-cloud management, DevOps &amp; automation</w:t>
            </w:r>
          </w:p>
        </w:tc>
      </w:tr>
      <w:tr w:rsidR="00074C7B" w14:paraId="54379913" w14:textId="77777777" w:rsidTr="00F242BA">
        <w:trPr>
          <w:gridAfter w:val="1"/>
          <w:wAfter w:w="142" w:type="dxa"/>
        </w:trPr>
        <w:tc>
          <w:tcPr>
            <w:tcW w:w="1980" w:type="dxa"/>
            <w:vAlign w:val="center"/>
          </w:tcPr>
          <w:p w14:paraId="0FFB4B07" w14:textId="18C4DBB5" w:rsidR="00074C7B" w:rsidRPr="002E0C14" w:rsidRDefault="00074C7B" w:rsidP="00F74BC2">
            <w:pPr>
              <w:spacing w:after="100" w:afterAutospacing="1"/>
              <w:rPr>
                <w:rFonts w:ascii="Arial" w:eastAsia="Times New Roman" w:hAnsi="Arial" w:cs="Arial"/>
                <w:b/>
                <w:bCs/>
                <w:kern w:val="0"/>
                <w:sz w:val="20"/>
                <w:szCs w:val="20"/>
                <w:lang w:eastAsia="en-GB"/>
                <w14:ligatures w14:val="none"/>
              </w:rPr>
            </w:pPr>
            <w:r w:rsidRPr="002E0C14">
              <w:rPr>
                <w:rFonts w:ascii="Arial" w:eastAsia="Times New Roman" w:hAnsi="Arial" w:cs="Arial"/>
                <w:b/>
                <w:bCs/>
                <w:kern w:val="0"/>
                <w:sz w:val="20"/>
                <w:szCs w:val="20"/>
                <w:lang w:eastAsia="en-GB"/>
                <w14:ligatures w14:val="none"/>
              </w:rPr>
              <w:t>FinTech / Reg</w:t>
            </w:r>
            <w:r w:rsidR="00B93706">
              <w:rPr>
                <w:rFonts w:ascii="Arial" w:eastAsia="Times New Roman" w:hAnsi="Arial" w:cs="Arial"/>
                <w:b/>
                <w:bCs/>
                <w:kern w:val="0"/>
                <w:sz w:val="20"/>
                <w:szCs w:val="20"/>
                <w:lang w:eastAsia="en-GB"/>
                <w14:ligatures w14:val="none"/>
              </w:rPr>
              <w:t xml:space="preserve"> </w:t>
            </w:r>
            <w:r w:rsidRPr="002E0C14">
              <w:rPr>
                <w:rFonts w:ascii="Arial" w:eastAsia="Times New Roman" w:hAnsi="Arial" w:cs="Arial"/>
                <w:b/>
                <w:bCs/>
                <w:kern w:val="0"/>
                <w:sz w:val="20"/>
                <w:szCs w:val="20"/>
                <w:lang w:eastAsia="en-GB"/>
                <w14:ligatures w14:val="none"/>
              </w:rPr>
              <w:t>Tech</w:t>
            </w:r>
          </w:p>
        </w:tc>
        <w:tc>
          <w:tcPr>
            <w:tcW w:w="2528" w:type="dxa"/>
            <w:gridSpan w:val="3"/>
          </w:tcPr>
          <w:p w14:paraId="367A0EAE" w14:textId="25962AFF" w:rsidR="00074C7B" w:rsidRPr="002E0C14"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UK: USD 10 bn (2024); Germany &amp; France smaller but growing</w:t>
            </w:r>
          </w:p>
        </w:tc>
        <w:tc>
          <w:tcPr>
            <w:tcW w:w="2254" w:type="dxa"/>
            <w:gridSpan w:val="2"/>
          </w:tcPr>
          <w:p w14:paraId="0391F977" w14:textId="0CFC4238" w:rsidR="00074C7B" w:rsidRPr="002E0C14"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CAGR 12–15%</w:t>
            </w:r>
          </w:p>
        </w:tc>
        <w:tc>
          <w:tcPr>
            <w:tcW w:w="2872" w:type="dxa"/>
            <w:vAlign w:val="center"/>
          </w:tcPr>
          <w:p w14:paraId="121BEBF4" w14:textId="4485200E" w:rsidR="00074C7B" w:rsidRPr="002E0C14"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Banking software, payment solutions, regulatory compliance platforms, blockchain solutions</w:t>
            </w:r>
          </w:p>
        </w:tc>
      </w:tr>
      <w:tr w:rsidR="00074C7B" w14:paraId="265A3A49" w14:textId="77777777" w:rsidTr="00F242BA">
        <w:trPr>
          <w:gridAfter w:val="1"/>
          <w:wAfter w:w="142" w:type="dxa"/>
        </w:trPr>
        <w:tc>
          <w:tcPr>
            <w:tcW w:w="1980" w:type="dxa"/>
            <w:vAlign w:val="center"/>
          </w:tcPr>
          <w:p w14:paraId="304554A5" w14:textId="726765F7" w:rsidR="00074C7B" w:rsidRPr="002E0C14" w:rsidRDefault="00074C7B" w:rsidP="00074C7B">
            <w:pPr>
              <w:spacing w:after="100" w:afterAutospacing="1"/>
              <w:jc w:val="both"/>
              <w:rPr>
                <w:rFonts w:ascii="Arial" w:eastAsia="Times New Roman" w:hAnsi="Arial" w:cs="Arial"/>
                <w:b/>
                <w:bCs/>
                <w:kern w:val="0"/>
                <w:sz w:val="20"/>
                <w:szCs w:val="20"/>
                <w:lang w:eastAsia="en-GB"/>
                <w14:ligatures w14:val="none"/>
              </w:rPr>
            </w:pPr>
            <w:r w:rsidRPr="002E0C14">
              <w:rPr>
                <w:rFonts w:ascii="Arial" w:eastAsia="Times New Roman" w:hAnsi="Arial" w:cs="Arial"/>
                <w:b/>
                <w:bCs/>
                <w:kern w:val="0"/>
                <w:sz w:val="20"/>
                <w:szCs w:val="20"/>
                <w:lang w:eastAsia="en-GB"/>
                <w14:ligatures w14:val="none"/>
              </w:rPr>
              <w:t>Cybersecurity</w:t>
            </w:r>
          </w:p>
        </w:tc>
        <w:tc>
          <w:tcPr>
            <w:tcW w:w="2528" w:type="dxa"/>
            <w:gridSpan w:val="3"/>
            <w:vAlign w:val="center"/>
          </w:tcPr>
          <w:p w14:paraId="6ECD0319" w14:textId="03BFAF2B" w:rsidR="00074C7B" w:rsidRPr="002E0C14"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UK cybersecurity market: USD 8.5 bn (2024)</w:t>
            </w:r>
          </w:p>
        </w:tc>
        <w:tc>
          <w:tcPr>
            <w:tcW w:w="2254" w:type="dxa"/>
            <w:gridSpan w:val="2"/>
            <w:vAlign w:val="center"/>
          </w:tcPr>
          <w:p w14:paraId="6BAFB09A" w14:textId="77777777" w:rsidR="00074C7B"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Expected</w:t>
            </w:r>
            <w:r>
              <w:rPr>
                <w:rFonts w:ascii="Arial" w:eastAsia="Times New Roman" w:hAnsi="Arial" w:cs="Arial"/>
                <w:kern w:val="0"/>
                <w:sz w:val="20"/>
                <w:szCs w:val="20"/>
                <w:lang w:eastAsia="en-GB"/>
                <w14:ligatures w14:val="none"/>
              </w:rPr>
              <w:t>:</w:t>
            </w:r>
          </w:p>
          <w:p w14:paraId="49FCC906" w14:textId="4E16F5B0" w:rsidR="00074C7B" w:rsidRPr="002E0C14"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 xml:space="preserve">USD 15 bn by 2030, </w:t>
            </w:r>
          </w:p>
        </w:tc>
        <w:tc>
          <w:tcPr>
            <w:tcW w:w="2872" w:type="dxa"/>
            <w:vAlign w:val="center"/>
          </w:tcPr>
          <w:p w14:paraId="01B8B73C" w14:textId="61DC3096" w:rsidR="00074C7B" w:rsidRPr="002E0C14"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Security audits, vulnerability assessment, penetration testing, managed security services</w:t>
            </w:r>
          </w:p>
        </w:tc>
      </w:tr>
      <w:tr w:rsidR="00074C7B" w14:paraId="1E2E2F99" w14:textId="77777777" w:rsidTr="00F242BA">
        <w:trPr>
          <w:gridAfter w:val="1"/>
          <w:wAfter w:w="142" w:type="dxa"/>
        </w:trPr>
        <w:tc>
          <w:tcPr>
            <w:tcW w:w="1980" w:type="dxa"/>
            <w:vAlign w:val="center"/>
          </w:tcPr>
          <w:p w14:paraId="3556F7F6" w14:textId="66F4B687" w:rsidR="00074C7B" w:rsidRPr="002E0C14" w:rsidRDefault="00074C7B" w:rsidP="00F74BC2">
            <w:pPr>
              <w:spacing w:after="100" w:afterAutospacing="1"/>
              <w:rPr>
                <w:rFonts w:ascii="Arial" w:eastAsia="Times New Roman" w:hAnsi="Arial" w:cs="Arial"/>
                <w:b/>
                <w:bCs/>
                <w:kern w:val="0"/>
                <w:sz w:val="20"/>
                <w:szCs w:val="20"/>
                <w:lang w:eastAsia="en-GB"/>
                <w14:ligatures w14:val="none"/>
              </w:rPr>
            </w:pPr>
            <w:r w:rsidRPr="002E0C14">
              <w:rPr>
                <w:rFonts w:ascii="Arial" w:eastAsia="Times New Roman" w:hAnsi="Arial" w:cs="Arial"/>
                <w:b/>
                <w:bCs/>
                <w:kern w:val="0"/>
                <w:sz w:val="20"/>
                <w:szCs w:val="20"/>
                <w:lang w:eastAsia="en-GB"/>
                <w14:ligatures w14:val="none"/>
              </w:rPr>
              <w:t>HealthTech / MedTech IT</w:t>
            </w:r>
          </w:p>
        </w:tc>
        <w:tc>
          <w:tcPr>
            <w:tcW w:w="2528" w:type="dxa"/>
            <w:gridSpan w:val="3"/>
            <w:vAlign w:val="center"/>
          </w:tcPr>
          <w:p w14:paraId="647360D2" w14:textId="550B3ECB" w:rsidR="00074C7B" w:rsidRPr="002E0C14"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UK digital health market: USD 5 bn</w:t>
            </w:r>
          </w:p>
        </w:tc>
        <w:tc>
          <w:tcPr>
            <w:tcW w:w="2254" w:type="dxa"/>
            <w:gridSpan w:val="2"/>
            <w:vAlign w:val="center"/>
          </w:tcPr>
          <w:p w14:paraId="39564AEE" w14:textId="2B74E536" w:rsidR="00074C7B" w:rsidRPr="002E0C14"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Growth 15% CAGR</w:t>
            </w:r>
          </w:p>
        </w:tc>
        <w:tc>
          <w:tcPr>
            <w:tcW w:w="2872" w:type="dxa"/>
            <w:vAlign w:val="center"/>
          </w:tcPr>
          <w:p w14:paraId="3E8562DB" w14:textId="3E8A1EEF" w:rsidR="00074C7B" w:rsidRPr="002E0C14"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Telemedicine platforms, EHR/EMR software, AI diagnostics, data interoperability solutions</w:t>
            </w:r>
          </w:p>
        </w:tc>
      </w:tr>
      <w:tr w:rsidR="00074C7B" w14:paraId="7F2875AB" w14:textId="77777777" w:rsidTr="00F242BA">
        <w:trPr>
          <w:gridAfter w:val="1"/>
          <w:wAfter w:w="142" w:type="dxa"/>
        </w:trPr>
        <w:tc>
          <w:tcPr>
            <w:tcW w:w="1980" w:type="dxa"/>
            <w:vAlign w:val="center"/>
          </w:tcPr>
          <w:p w14:paraId="1AFED662" w14:textId="77777777"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b/>
                <w:bCs/>
                <w:kern w:val="0"/>
                <w:sz w:val="20"/>
                <w:szCs w:val="20"/>
                <w:lang w:eastAsia="en-GB"/>
                <w14:ligatures w14:val="none"/>
              </w:rPr>
              <w:t>Artificial Intelligence (AI)</w:t>
            </w:r>
          </w:p>
        </w:tc>
        <w:tc>
          <w:tcPr>
            <w:tcW w:w="2528" w:type="dxa"/>
            <w:gridSpan w:val="3"/>
            <w:vAlign w:val="center"/>
          </w:tcPr>
          <w:p w14:paraId="29697E4D" w14:textId="77777777" w:rsidR="00074C7B"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 xml:space="preserve">Europe: </w:t>
            </w:r>
          </w:p>
          <w:p w14:paraId="3D7328B8" w14:textId="2CADFA56"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USD 94.7 bn (2025)</w:t>
            </w:r>
          </w:p>
        </w:tc>
        <w:tc>
          <w:tcPr>
            <w:tcW w:w="2254" w:type="dxa"/>
            <w:gridSpan w:val="2"/>
            <w:vAlign w:val="center"/>
          </w:tcPr>
          <w:p w14:paraId="17EDEFBC" w14:textId="77777777" w:rsidR="00074C7B"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 xml:space="preserve">Europe: </w:t>
            </w:r>
          </w:p>
          <w:p w14:paraId="05EE00C0" w14:textId="595B202B"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 xml:space="preserve">USD 753.5 bn (2033) </w:t>
            </w:r>
          </w:p>
        </w:tc>
        <w:tc>
          <w:tcPr>
            <w:tcW w:w="2872" w:type="dxa"/>
          </w:tcPr>
          <w:p w14:paraId="169F7A6D" w14:textId="77777777"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AI software &amp; model development, data annotation, AI consulting, predictive analytics, NLP services</w:t>
            </w:r>
          </w:p>
        </w:tc>
      </w:tr>
      <w:tr w:rsidR="0093703F" w14:paraId="5B9F5195" w14:textId="77777777" w:rsidTr="00F242BA">
        <w:trPr>
          <w:gridAfter w:val="1"/>
          <w:wAfter w:w="142" w:type="dxa"/>
        </w:trPr>
        <w:tc>
          <w:tcPr>
            <w:tcW w:w="9634" w:type="dxa"/>
            <w:gridSpan w:val="7"/>
            <w:vAlign w:val="center"/>
          </w:tcPr>
          <w:p w14:paraId="001C6019" w14:textId="7BC6E332" w:rsidR="0093703F" w:rsidRPr="00D079F3" w:rsidRDefault="0093703F" w:rsidP="00074C7B">
            <w:pPr>
              <w:spacing w:after="100" w:afterAutospacing="1"/>
              <w:jc w:val="both"/>
              <w:rPr>
                <w:rFonts w:ascii="Arial" w:eastAsia="Times New Roman" w:hAnsi="Arial" w:cs="Arial"/>
                <w:kern w:val="0"/>
                <w:sz w:val="36"/>
                <w:szCs w:val="36"/>
                <w:lang w:eastAsia="en-GB"/>
                <w14:ligatures w14:val="none"/>
              </w:rPr>
            </w:pPr>
            <w:r w:rsidRPr="00D079F3">
              <w:rPr>
                <w:rFonts w:ascii="Arial" w:eastAsia="Times New Roman" w:hAnsi="Arial" w:cs="Arial"/>
                <w:b/>
                <w:bCs/>
                <w:kern w:val="0"/>
                <w:sz w:val="36"/>
                <w:szCs w:val="36"/>
                <w:lang w:eastAsia="en-GB"/>
                <w14:ligatures w14:val="none"/>
              </w:rPr>
              <w:t xml:space="preserve">Europe Market </w:t>
            </w:r>
            <w:r w:rsidRPr="007A509E">
              <w:rPr>
                <w:rFonts w:ascii="Arial" w:eastAsia="Times New Roman" w:hAnsi="Arial" w:cs="Arial"/>
                <w:b/>
                <w:bCs/>
                <w:kern w:val="0"/>
                <w:sz w:val="36"/>
                <w:szCs w:val="36"/>
                <w:lang w:eastAsia="en-GB"/>
                <w14:ligatures w14:val="none"/>
              </w:rPr>
              <w:t>Growth Outlook Summary (2025–2030)</w:t>
            </w:r>
          </w:p>
        </w:tc>
      </w:tr>
      <w:tr w:rsidR="00074C7B" w14:paraId="68B92889" w14:textId="77777777" w:rsidTr="00F242BA">
        <w:trPr>
          <w:gridAfter w:val="1"/>
          <w:wAfter w:w="142" w:type="dxa"/>
        </w:trPr>
        <w:tc>
          <w:tcPr>
            <w:tcW w:w="1980" w:type="dxa"/>
            <w:vAlign w:val="center"/>
          </w:tcPr>
          <w:p w14:paraId="0A09AB4F" w14:textId="61950A2E" w:rsidR="00074C7B" w:rsidRPr="005F1E89" w:rsidRDefault="00074C7B" w:rsidP="00F74BC2">
            <w:pPr>
              <w:spacing w:after="100" w:afterAutospacing="1"/>
              <w:rPr>
                <w:rFonts w:ascii="Arial" w:eastAsia="Times New Roman" w:hAnsi="Arial" w:cs="Arial"/>
                <w:kern w:val="0"/>
                <w:sz w:val="20"/>
                <w:szCs w:val="20"/>
                <w:lang w:eastAsia="en-GB"/>
                <w14:ligatures w14:val="none"/>
              </w:rPr>
            </w:pPr>
            <w:r w:rsidRPr="002E0C14">
              <w:rPr>
                <w:rFonts w:ascii="Arial" w:eastAsia="Times New Roman" w:hAnsi="Arial" w:cs="Arial"/>
                <w:b/>
                <w:bCs/>
                <w:kern w:val="0"/>
                <w:sz w:val="20"/>
                <w:szCs w:val="20"/>
                <w:lang w:eastAsia="en-GB"/>
                <w14:ligatures w14:val="none"/>
              </w:rPr>
              <w:t>Enterprise IT &amp; ERP Solutions</w:t>
            </w:r>
          </w:p>
        </w:tc>
        <w:tc>
          <w:tcPr>
            <w:tcW w:w="2528" w:type="dxa"/>
            <w:gridSpan w:val="3"/>
            <w:vAlign w:val="center"/>
          </w:tcPr>
          <w:p w14:paraId="2FFD9FF6" w14:textId="2DB466C5"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Germany &amp; UK enterprise IT: USD 30–40 bn</w:t>
            </w:r>
          </w:p>
        </w:tc>
        <w:tc>
          <w:tcPr>
            <w:tcW w:w="2254" w:type="dxa"/>
            <w:gridSpan w:val="2"/>
            <w:vAlign w:val="center"/>
          </w:tcPr>
          <w:p w14:paraId="2FEE64EE" w14:textId="7CD76828"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Growth 10% CAGR</w:t>
            </w:r>
          </w:p>
        </w:tc>
        <w:tc>
          <w:tcPr>
            <w:tcW w:w="2872" w:type="dxa"/>
            <w:vAlign w:val="center"/>
          </w:tcPr>
          <w:p w14:paraId="67A2B9A7" w14:textId="6EC3C981"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ERP implementation, SAP/Oracle consulting, enterprise integration, custom software solutions</w:t>
            </w:r>
          </w:p>
        </w:tc>
      </w:tr>
      <w:tr w:rsidR="00074C7B" w14:paraId="3252B898" w14:textId="77777777" w:rsidTr="00F242BA">
        <w:trPr>
          <w:gridAfter w:val="1"/>
          <w:wAfter w:w="142" w:type="dxa"/>
        </w:trPr>
        <w:tc>
          <w:tcPr>
            <w:tcW w:w="1980" w:type="dxa"/>
            <w:vAlign w:val="center"/>
          </w:tcPr>
          <w:p w14:paraId="22550D0D" w14:textId="6816472E" w:rsidR="00074C7B" w:rsidRPr="005F1E89" w:rsidRDefault="00074C7B" w:rsidP="00F74BC2">
            <w:pPr>
              <w:spacing w:after="100" w:afterAutospacing="1"/>
              <w:rPr>
                <w:rFonts w:ascii="Arial" w:eastAsia="Times New Roman" w:hAnsi="Arial" w:cs="Arial"/>
                <w:kern w:val="0"/>
                <w:sz w:val="20"/>
                <w:szCs w:val="20"/>
                <w:lang w:eastAsia="en-GB"/>
                <w14:ligatures w14:val="none"/>
              </w:rPr>
            </w:pPr>
            <w:r w:rsidRPr="002E0C14">
              <w:rPr>
                <w:rFonts w:ascii="Arial" w:eastAsia="Times New Roman" w:hAnsi="Arial" w:cs="Arial"/>
                <w:b/>
                <w:bCs/>
                <w:kern w:val="0"/>
                <w:sz w:val="20"/>
                <w:szCs w:val="20"/>
                <w:lang w:eastAsia="en-GB"/>
                <w14:ligatures w14:val="none"/>
              </w:rPr>
              <w:t>IoT &amp; Smart Devices</w:t>
            </w:r>
          </w:p>
        </w:tc>
        <w:tc>
          <w:tcPr>
            <w:tcW w:w="2528" w:type="dxa"/>
            <w:gridSpan w:val="3"/>
            <w:vAlign w:val="center"/>
          </w:tcPr>
          <w:p w14:paraId="39B5B083" w14:textId="77777777" w:rsidR="00074C7B"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 xml:space="preserve">Europe </w:t>
            </w:r>
          </w:p>
          <w:p w14:paraId="33E27A2C" w14:textId="0A4174A6"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IoT market: USD 45 bn</w:t>
            </w:r>
          </w:p>
        </w:tc>
        <w:tc>
          <w:tcPr>
            <w:tcW w:w="2254" w:type="dxa"/>
            <w:gridSpan w:val="2"/>
            <w:vAlign w:val="center"/>
          </w:tcPr>
          <w:p w14:paraId="0C24BCBB" w14:textId="77777777" w:rsidR="00074C7B" w:rsidRDefault="00074C7B" w:rsidP="00074C7B">
            <w:pPr>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 xml:space="preserve">Projected </w:t>
            </w:r>
          </w:p>
          <w:p w14:paraId="1275CAA5" w14:textId="7868FCCA"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USD 85 bn by 2030</w:t>
            </w:r>
          </w:p>
        </w:tc>
        <w:tc>
          <w:tcPr>
            <w:tcW w:w="2872" w:type="dxa"/>
            <w:vAlign w:val="center"/>
          </w:tcPr>
          <w:p w14:paraId="4BEBDB8E" w14:textId="6EB6CDB0"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Industrial IoT, smart city solutions, connected devices, IoT data analytics</w:t>
            </w:r>
          </w:p>
        </w:tc>
      </w:tr>
      <w:tr w:rsidR="00074C7B" w14:paraId="1819D2B8" w14:textId="77777777" w:rsidTr="00F242BA">
        <w:trPr>
          <w:gridAfter w:val="1"/>
          <w:wAfter w:w="142" w:type="dxa"/>
        </w:trPr>
        <w:tc>
          <w:tcPr>
            <w:tcW w:w="1980" w:type="dxa"/>
            <w:vAlign w:val="center"/>
          </w:tcPr>
          <w:p w14:paraId="2A80692D" w14:textId="282CBE7C" w:rsidR="00074C7B" w:rsidRPr="005F1E89" w:rsidRDefault="00074C7B" w:rsidP="00F74BC2">
            <w:pPr>
              <w:spacing w:after="100" w:afterAutospacing="1"/>
              <w:rPr>
                <w:rFonts w:ascii="Arial" w:eastAsia="Times New Roman" w:hAnsi="Arial" w:cs="Arial"/>
                <w:kern w:val="0"/>
                <w:sz w:val="20"/>
                <w:szCs w:val="20"/>
                <w:lang w:eastAsia="en-GB"/>
                <w14:ligatures w14:val="none"/>
              </w:rPr>
            </w:pPr>
            <w:r w:rsidRPr="002E0C14">
              <w:rPr>
                <w:rFonts w:ascii="Arial" w:eastAsia="Times New Roman" w:hAnsi="Arial" w:cs="Arial"/>
                <w:b/>
                <w:bCs/>
                <w:kern w:val="0"/>
                <w:sz w:val="20"/>
                <w:szCs w:val="20"/>
                <w:lang w:eastAsia="en-GB"/>
                <w14:ligatures w14:val="none"/>
              </w:rPr>
              <w:t>Green Tech / Clean Energy IT</w:t>
            </w:r>
          </w:p>
        </w:tc>
        <w:tc>
          <w:tcPr>
            <w:tcW w:w="2528" w:type="dxa"/>
            <w:gridSpan w:val="3"/>
            <w:vAlign w:val="center"/>
          </w:tcPr>
          <w:p w14:paraId="1B4FA18A" w14:textId="579461DA"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Europe energy tech: USD 10 bn</w:t>
            </w:r>
          </w:p>
        </w:tc>
        <w:tc>
          <w:tcPr>
            <w:tcW w:w="2254" w:type="dxa"/>
            <w:gridSpan w:val="2"/>
            <w:vAlign w:val="center"/>
          </w:tcPr>
          <w:p w14:paraId="58F4FBD4" w14:textId="727ADAFC"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CAGR 12–14%</w:t>
            </w:r>
          </w:p>
        </w:tc>
        <w:tc>
          <w:tcPr>
            <w:tcW w:w="2872" w:type="dxa"/>
            <w:vAlign w:val="center"/>
          </w:tcPr>
          <w:p w14:paraId="496DE5E8" w14:textId="6E2FD9E0" w:rsidR="00074C7B" w:rsidRPr="005F1E89" w:rsidRDefault="00074C7B" w:rsidP="00074C7B">
            <w:pPr>
              <w:spacing w:after="100" w:afterAutospacing="1"/>
              <w:jc w:val="both"/>
              <w:rPr>
                <w:rFonts w:ascii="Arial" w:eastAsia="Times New Roman" w:hAnsi="Arial" w:cs="Arial"/>
                <w:kern w:val="0"/>
                <w:sz w:val="20"/>
                <w:szCs w:val="20"/>
                <w:lang w:eastAsia="en-GB"/>
                <w14:ligatures w14:val="none"/>
              </w:rPr>
            </w:pPr>
            <w:r w:rsidRPr="002E0C14">
              <w:rPr>
                <w:rFonts w:ascii="Arial" w:eastAsia="Times New Roman" w:hAnsi="Arial" w:cs="Arial"/>
                <w:kern w:val="0"/>
                <w:sz w:val="20"/>
                <w:szCs w:val="20"/>
                <w:lang w:eastAsia="en-GB"/>
                <w14:ligatures w14:val="none"/>
              </w:rPr>
              <w:t>Energy management software, smart grids, IoT for sustainability, carbon tracking platforms</w:t>
            </w:r>
          </w:p>
        </w:tc>
      </w:tr>
      <w:tr w:rsidR="00074C7B" w14:paraId="5A9A0436" w14:textId="77777777" w:rsidTr="00F242BA">
        <w:trPr>
          <w:gridAfter w:val="1"/>
          <w:wAfter w:w="142" w:type="dxa"/>
        </w:trPr>
        <w:tc>
          <w:tcPr>
            <w:tcW w:w="9634" w:type="dxa"/>
            <w:gridSpan w:val="7"/>
            <w:vAlign w:val="center"/>
          </w:tcPr>
          <w:p w14:paraId="494441B8" w14:textId="73ECD477" w:rsidR="00074C7B" w:rsidRPr="00D079F3" w:rsidRDefault="00074C7B" w:rsidP="00074C7B">
            <w:pPr>
              <w:spacing w:after="100" w:afterAutospacing="1"/>
              <w:jc w:val="both"/>
              <w:rPr>
                <w:rFonts w:ascii="Arial" w:eastAsia="Times New Roman" w:hAnsi="Arial" w:cs="Arial"/>
                <w:kern w:val="0"/>
                <w:sz w:val="36"/>
                <w:szCs w:val="36"/>
                <w:lang w:eastAsia="en-GB"/>
                <w14:ligatures w14:val="none"/>
              </w:rPr>
            </w:pPr>
            <w:r w:rsidRPr="00D079F3">
              <w:rPr>
                <w:rFonts w:ascii="Arial" w:eastAsia="Times New Roman" w:hAnsi="Arial" w:cs="Arial"/>
                <w:b/>
                <w:bCs/>
                <w:kern w:val="0"/>
                <w:sz w:val="36"/>
                <w:szCs w:val="36"/>
                <w:lang w:eastAsia="en-GB"/>
                <w14:ligatures w14:val="none"/>
              </w:rPr>
              <w:t>S</w:t>
            </w:r>
            <w:r w:rsidR="00B93706" w:rsidRPr="00D079F3">
              <w:rPr>
                <w:rFonts w:ascii="Arial" w:eastAsia="Times New Roman" w:hAnsi="Arial" w:cs="Arial"/>
                <w:b/>
                <w:bCs/>
                <w:kern w:val="0"/>
                <w:sz w:val="36"/>
                <w:szCs w:val="36"/>
                <w:lang w:eastAsia="en-GB"/>
                <w14:ligatures w14:val="none"/>
              </w:rPr>
              <w:t>pain</w:t>
            </w:r>
            <w:r w:rsidRPr="00D079F3">
              <w:rPr>
                <w:rFonts w:ascii="Arial" w:eastAsia="Times New Roman" w:hAnsi="Arial" w:cs="Arial"/>
                <w:b/>
                <w:bCs/>
                <w:kern w:val="0"/>
                <w:sz w:val="36"/>
                <w:szCs w:val="36"/>
                <w:lang w:eastAsia="en-GB"/>
                <w14:ligatures w14:val="none"/>
              </w:rPr>
              <w:t xml:space="preserve"> Market </w:t>
            </w:r>
            <w:r w:rsidRPr="007A509E">
              <w:rPr>
                <w:rFonts w:ascii="Arial" w:eastAsia="Times New Roman" w:hAnsi="Arial" w:cs="Arial"/>
                <w:b/>
                <w:bCs/>
                <w:kern w:val="0"/>
                <w:sz w:val="36"/>
                <w:szCs w:val="36"/>
                <w:lang w:eastAsia="en-GB"/>
                <w14:ligatures w14:val="none"/>
              </w:rPr>
              <w:t>Growth Outlook Summary (2025–2030/3</w:t>
            </w:r>
            <w:r w:rsidR="00681B29" w:rsidRPr="00D079F3">
              <w:rPr>
                <w:rFonts w:ascii="Arial" w:eastAsia="Times New Roman" w:hAnsi="Arial" w:cs="Arial"/>
                <w:b/>
                <w:bCs/>
                <w:kern w:val="0"/>
                <w:sz w:val="36"/>
                <w:szCs w:val="36"/>
                <w:lang w:eastAsia="en-GB"/>
                <w14:ligatures w14:val="none"/>
              </w:rPr>
              <w:t>3</w:t>
            </w:r>
            <w:r w:rsidRPr="007A509E">
              <w:rPr>
                <w:rFonts w:ascii="Arial" w:eastAsia="Times New Roman" w:hAnsi="Arial" w:cs="Arial"/>
                <w:b/>
                <w:bCs/>
                <w:kern w:val="0"/>
                <w:sz w:val="36"/>
                <w:szCs w:val="36"/>
                <w:lang w:eastAsia="en-GB"/>
                <w14:ligatures w14:val="none"/>
              </w:rPr>
              <w:t>)</w:t>
            </w:r>
          </w:p>
        </w:tc>
      </w:tr>
      <w:tr w:rsidR="00B93706" w14:paraId="39728041" w14:textId="77777777" w:rsidTr="00F242BA">
        <w:trPr>
          <w:gridAfter w:val="1"/>
          <w:wAfter w:w="142" w:type="dxa"/>
        </w:trPr>
        <w:tc>
          <w:tcPr>
            <w:tcW w:w="1980" w:type="dxa"/>
            <w:vAlign w:val="center"/>
          </w:tcPr>
          <w:p w14:paraId="62EFF1E4" w14:textId="62C74885" w:rsidR="00B93706" w:rsidRPr="00F94526" w:rsidRDefault="00B93706" w:rsidP="00F74BC2">
            <w:pPr>
              <w:spacing w:after="100" w:afterAutospacing="1"/>
              <w:rPr>
                <w:rFonts w:ascii="Arial" w:eastAsia="Times New Roman" w:hAnsi="Arial" w:cs="Arial"/>
                <w:b/>
                <w:bCs/>
                <w:kern w:val="0"/>
                <w:sz w:val="20"/>
                <w:szCs w:val="20"/>
                <w:lang w:eastAsia="en-GB"/>
                <w14:ligatures w14:val="none"/>
              </w:rPr>
            </w:pPr>
            <w:r w:rsidRPr="00B93706">
              <w:rPr>
                <w:rFonts w:ascii="Arial" w:eastAsia="Times New Roman" w:hAnsi="Arial" w:cs="Arial"/>
                <w:b/>
                <w:bCs/>
                <w:kern w:val="0"/>
                <w:sz w:val="20"/>
                <w:szCs w:val="20"/>
                <w:lang w:eastAsia="en-GB"/>
                <w14:ligatures w14:val="none"/>
              </w:rPr>
              <w:lastRenderedPageBreak/>
              <w:t>Spain ICT Market</w:t>
            </w:r>
          </w:p>
        </w:tc>
        <w:tc>
          <w:tcPr>
            <w:tcW w:w="2528" w:type="dxa"/>
            <w:gridSpan w:val="3"/>
            <w:vAlign w:val="center"/>
          </w:tcPr>
          <w:p w14:paraId="2A1FA500" w14:textId="4FC6F1BD" w:rsidR="00B93706" w:rsidRPr="00F94526" w:rsidRDefault="00B93706" w:rsidP="00B93706">
            <w:pPr>
              <w:spacing w:after="100" w:afterAutospacing="1"/>
              <w:jc w:val="both"/>
              <w:rPr>
                <w:rFonts w:ascii="Arial" w:eastAsia="Times New Roman" w:hAnsi="Arial" w:cs="Arial"/>
                <w:kern w:val="0"/>
                <w:sz w:val="20"/>
                <w:szCs w:val="20"/>
                <w:lang w:eastAsia="en-GB"/>
                <w14:ligatures w14:val="none"/>
              </w:rPr>
            </w:pPr>
            <w:r w:rsidRPr="00B93706">
              <w:rPr>
                <w:rFonts w:ascii="Arial" w:eastAsia="Times New Roman" w:hAnsi="Arial" w:cs="Arial"/>
                <w:kern w:val="0"/>
                <w:sz w:val="20"/>
                <w:szCs w:val="20"/>
                <w:lang w:eastAsia="en-GB"/>
                <w14:ligatures w14:val="none"/>
              </w:rPr>
              <w:t>USD 62.3 bn</w:t>
            </w:r>
          </w:p>
        </w:tc>
        <w:tc>
          <w:tcPr>
            <w:tcW w:w="2254" w:type="dxa"/>
            <w:gridSpan w:val="2"/>
            <w:vAlign w:val="center"/>
          </w:tcPr>
          <w:p w14:paraId="1B09BD6E" w14:textId="6E3E1BB6" w:rsidR="00B93706" w:rsidRPr="00F94526" w:rsidRDefault="00B93706" w:rsidP="00B93706">
            <w:pPr>
              <w:spacing w:after="100" w:afterAutospacing="1"/>
              <w:jc w:val="both"/>
              <w:rPr>
                <w:rFonts w:ascii="Arial" w:eastAsia="Times New Roman" w:hAnsi="Arial" w:cs="Arial"/>
                <w:kern w:val="0"/>
                <w:sz w:val="20"/>
                <w:szCs w:val="20"/>
                <w:lang w:eastAsia="en-GB"/>
                <w14:ligatures w14:val="none"/>
              </w:rPr>
            </w:pPr>
            <w:r w:rsidRPr="00B93706">
              <w:rPr>
                <w:rFonts w:ascii="Arial" w:eastAsia="Times New Roman" w:hAnsi="Arial" w:cs="Arial"/>
                <w:kern w:val="0"/>
                <w:sz w:val="20"/>
                <w:szCs w:val="20"/>
                <w:lang w:eastAsia="en-GB"/>
                <w14:ligatures w14:val="none"/>
              </w:rPr>
              <w:t>USD 97.7 bn (2031)</w:t>
            </w:r>
          </w:p>
        </w:tc>
        <w:tc>
          <w:tcPr>
            <w:tcW w:w="2872" w:type="dxa"/>
            <w:vAlign w:val="center"/>
          </w:tcPr>
          <w:p w14:paraId="5FB4E2ED" w14:textId="2BB8D214" w:rsidR="00B93706" w:rsidRPr="00F74BC2" w:rsidRDefault="00F74BC2" w:rsidP="00B93706">
            <w:pPr>
              <w:spacing w:after="100" w:afterAutospacing="1"/>
              <w:jc w:val="both"/>
              <w:rPr>
                <w:rFonts w:ascii="Arial" w:eastAsia="Times New Roman" w:hAnsi="Arial" w:cs="Arial"/>
                <w:kern w:val="0"/>
                <w:sz w:val="20"/>
                <w:szCs w:val="20"/>
                <w:lang w:eastAsia="en-GB"/>
                <w14:ligatures w14:val="none"/>
              </w:rPr>
            </w:pPr>
            <w:r w:rsidRPr="00F74BC2">
              <w:rPr>
                <w:rFonts w:ascii="Arial" w:eastAsia="Times New Roman" w:hAnsi="Arial" w:cs="Arial"/>
                <w:kern w:val="0"/>
                <w:sz w:val="20"/>
                <w:szCs w:val="20"/>
                <w:lang w:eastAsia="en-GB"/>
                <w14:ligatures w14:val="none"/>
              </w:rPr>
              <w:t>stimulating digital adoption, 5G deployment, broadband coverage, and AI infrastructure</w:t>
            </w:r>
          </w:p>
        </w:tc>
      </w:tr>
      <w:tr w:rsidR="00B93706" w14:paraId="75E320C0" w14:textId="77777777" w:rsidTr="00F242BA">
        <w:trPr>
          <w:gridAfter w:val="1"/>
          <w:wAfter w:w="142" w:type="dxa"/>
        </w:trPr>
        <w:tc>
          <w:tcPr>
            <w:tcW w:w="1980" w:type="dxa"/>
            <w:vAlign w:val="center"/>
          </w:tcPr>
          <w:p w14:paraId="78AF1580" w14:textId="2DAB3C9B" w:rsidR="00B93706" w:rsidRPr="00F94526" w:rsidRDefault="00B93706" w:rsidP="00B93706">
            <w:pPr>
              <w:spacing w:after="100" w:afterAutospacing="1"/>
              <w:jc w:val="both"/>
              <w:rPr>
                <w:rFonts w:ascii="Arial" w:eastAsia="Times New Roman" w:hAnsi="Arial" w:cs="Arial"/>
                <w:b/>
                <w:bCs/>
                <w:kern w:val="0"/>
                <w:sz w:val="20"/>
                <w:szCs w:val="20"/>
                <w:lang w:eastAsia="en-GB"/>
                <w14:ligatures w14:val="none"/>
              </w:rPr>
            </w:pPr>
            <w:r w:rsidRPr="00B93706">
              <w:rPr>
                <w:rFonts w:ascii="Arial" w:eastAsia="Times New Roman" w:hAnsi="Arial" w:cs="Arial"/>
                <w:b/>
                <w:bCs/>
                <w:kern w:val="0"/>
                <w:sz w:val="20"/>
                <w:szCs w:val="20"/>
                <w:lang w:eastAsia="en-GB"/>
                <w14:ligatures w14:val="none"/>
              </w:rPr>
              <w:t>IT Services</w:t>
            </w:r>
          </w:p>
        </w:tc>
        <w:tc>
          <w:tcPr>
            <w:tcW w:w="2528" w:type="dxa"/>
            <w:gridSpan w:val="3"/>
            <w:vAlign w:val="center"/>
          </w:tcPr>
          <w:p w14:paraId="6FD8D22C" w14:textId="0C590FFC" w:rsidR="00B93706" w:rsidRPr="00F94526" w:rsidRDefault="00B93706" w:rsidP="00B93706">
            <w:pPr>
              <w:spacing w:after="100" w:afterAutospacing="1"/>
              <w:jc w:val="both"/>
              <w:rPr>
                <w:rFonts w:ascii="Arial" w:eastAsia="Times New Roman" w:hAnsi="Arial" w:cs="Arial"/>
                <w:kern w:val="0"/>
                <w:sz w:val="20"/>
                <w:szCs w:val="20"/>
                <w:lang w:eastAsia="en-GB"/>
                <w14:ligatures w14:val="none"/>
              </w:rPr>
            </w:pPr>
            <w:r w:rsidRPr="00B93706">
              <w:rPr>
                <w:rFonts w:ascii="Arial" w:eastAsia="Times New Roman" w:hAnsi="Arial" w:cs="Arial"/>
                <w:kern w:val="0"/>
                <w:sz w:val="20"/>
                <w:szCs w:val="20"/>
                <w:lang w:eastAsia="en-GB"/>
                <w14:ligatures w14:val="none"/>
              </w:rPr>
              <w:t>USD 53.2 bn</w:t>
            </w:r>
          </w:p>
        </w:tc>
        <w:tc>
          <w:tcPr>
            <w:tcW w:w="2254" w:type="dxa"/>
            <w:gridSpan w:val="2"/>
            <w:vAlign w:val="center"/>
          </w:tcPr>
          <w:p w14:paraId="6C03D9CB" w14:textId="58CD928D" w:rsidR="00B93706" w:rsidRPr="00F94526" w:rsidRDefault="00B93706" w:rsidP="00B93706">
            <w:pPr>
              <w:spacing w:after="100" w:afterAutospacing="1"/>
              <w:jc w:val="both"/>
              <w:rPr>
                <w:rFonts w:ascii="Arial" w:eastAsia="Times New Roman" w:hAnsi="Arial" w:cs="Arial"/>
                <w:kern w:val="0"/>
                <w:sz w:val="20"/>
                <w:szCs w:val="20"/>
                <w:lang w:eastAsia="en-GB"/>
                <w14:ligatures w14:val="none"/>
              </w:rPr>
            </w:pPr>
            <w:r w:rsidRPr="00B93706">
              <w:rPr>
                <w:rFonts w:ascii="Arial" w:eastAsia="Times New Roman" w:hAnsi="Arial" w:cs="Arial"/>
                <w:kern w:val="0"/>
                <w:sz w:val="20"/>
                <w:szCs w:val="20"/>
                <w:lang w:eastAsia="en-GB"/>
                <w14:ligatures w14:val="none"/>
              </w:rPr>
              <w:t>Growing rapidly</w:t>
            </w:r>
          </w:p>
        </w:tc>
        <w:tc>
          <w:tcPr>
            <w:tcW w:w="2872" w:type="dxa"/>
            <w:vAlign w:val="center"/>
          </w:tcPr>
          <w:p w14:paraId="6AC72BAB" w14:textId="190C6A5C" w:rsidR="00B93706" w:rsidRPr="00F74BC2" w:rsidRDefault="00F74BC2" w:rsidP="00B93706">
            <w:pPr>
              <w:spacing w:after="100" w:afterAutospacing="1"/>
              <w:jc w:val="both"/>
              <w:rPr>
                <w:rFonts w:ascii="Arial" w:eastAsia="Times New Roman" w:hAnsi="Arial" w:cs="Arial"/>
                <w:kern w:val="0"/>
                <w:sz w:val="20"/>
                <w:szCs w:val="20"/>
                <w:lang w:eastAsia="en-GB"/>
                <w14:ligatures w14:val="none"/>
              </w:rPr>
            </w:pPr>
            <w:r w:rsidRPr="00F74BC2">
              <w:rPr>
                <w:rFonts w:ascii="Arial" w:eastAsia="Times New Roman" w:hAnsi="Arial" w:cs="Arial"/>
                <w:kern w:val="0"/>
                <w:sz w:val="20"/>
                <w:szCs w:val="20"/>
                <w:lang w:eastAsia="en-GB"/>
                <w14:ligatures w14:val="none"/>
              </w:rPr>
              <w:t>Amazon’s multibillion-euro data centre and AI infrastructure commitments strengthen Spain’s digital node in Europe.</w:t>
            </w:r>
          </w:p>
        </w:tc>
      </w:tr>
      <w:tr w:rsidR="00B93706" w14:paraId="279B0EAA" w14:textId="77777777" w:rsidTr="00F242BA">
        <w:trPr>
          <w:gridAfter w:val="1"/>
          <w:wAfter w:w="142" w:type="dxa"/>
        </w:trPr>
        <w:tc>
          <w:tcPr>
            <w:tcW w:w="1980" w:type="dxa"/>
            <w:vAlign w:val="center"/>
          </w:tcPr>
          <w:p w14:paraId="256C59AB" w14:textId="6E5F4288" w:rsidR="00B93706" w:rsidRPr="00F94526" w:rsidRDefault="00B93706" w:rsidP="00B93706">
            <w:pPr>
              <w:spacing w:after="100" w:afterAutospacing="1"/>
              <w:jc w:val="both"/>
              <w:rPr>
                <w:rFonts w:ascii="Arial" w:eastAsia="Times New Roman" w:hAnsi="Arial" w:cs="Arial"/>
                <w:b/>
                <w:bCs/>
                <w:kern w:val="0"/>
                <w:sz w:val="20"/>
                <w:szCs w:val="20"/>
                <w:lang w:eastAsia="en-GB"/>
                <w14:ligatures w14:val="none"/>
              </w:rPr>
            </w:pPr>
            <w:r w:rsidRPr="00B93706">
              <w:rPr>
                <w:rFonts w:ascii="Arial" w:eastAsia="Times New Roman" w:hAnsi="Arial" w:cs="Arial"/>
                <w:b/>
                <w:bCs/>
                <w:kern w:val="0"/>
                <w:sz w:val="20"/>
                <w:szCs w:val="20"/>
                <w:lang w:eastAsia="en-GB"/>
                <w14:ligatures w14:val="none"/>
              </w:rPr>
              <w:t>Digital Transformation</w:t>
            </w:r>
          </w:p>
        </w:tc>
        <w:tc>
          <w:tcPr>
            <w:tcW w:w="2528" w:type="dxa"/>
            <w:gridSpan w:val="3"/>
            <w:vAlign w:val="center"/>
          </w:tcPr>
          <w:p w14:paraId="48B8A899" w14:textId="002A040A" w:rsidR="00B93706" w:rsidRPr="00F94526" w:rsidRDefault="00B93706" w:rsidP="00B93706">
            <w:pPr>
              <w:spacing w:after="100" w:afterAutospacing="1"/>
              <w:jc w:val="both"/>
              <w:rPr>
                <w:rFonts w:ascii="Arial" w:eastAsia="Times New Roman" w:hAnsi="Arial" w:cs="Arial"/>
                <w:kern w:val="0"/>
                <w:sz w:val="20"/>
                <w:szCs w:val="20"/>
                <w:lang w:eastAsia="en-GB"/>
                <w14:ligatures w14:val="none"/>
              </w:rPr>
            </w:pPr>
            <w:r w:rsidRPr="00B93706">
              <w:rPr>
                <w:rFonts w:ascii="Arial" w:eastAsia="Times New Roman" w:hAnsi="Arial" w:cs="Arial"/>
                <w:kern w:val="0"/>
                <w:sz w:val="20"/>
                <w:szCs w:val="20"/>
                <w:lang w:eastAsia="en-GB"/>
                <w14:ligatures w14:val="none"/>
              </w:rPr>
              <w:t>USD 49.0 bn</w:t>
            </w:r>
          </w:p>
        </w:tc>
        <w:tc>
          <w:tcPr>
            <w:tcW w:w="2254" w:type="dxa"/>
            <w:gridSpan w:val="2"/>
            <w:vAlign w:val="center"/>
          </w:tcPr>
          <w:p w14:paraId="6F28C740" w14:textId="2F09F456" w:rsidR="00B93706" w:rsidRPr="00F94526" w:rsidRDefault="00B93706" w:rsidP="00B93706">
            <w:pPr>
              <w:spacing w:after="100" w:afterAutospacing="1"/>
              <w:jc w:val="both"/>
              <w:rPr>
                <w:rFonts w:ascii="Arial" w:eastAsia="Times New Roman" w:hAnsi="Arial" w:cs="Arial"/>
                <w:kern w:val="0"/>
                <w:sz w:val="20"/>
                <w:szCs w:val="20"/>
                <w:lang w:eastAsia="en-GB"/>
                <w14:ligatures w14:val="none"/>
              </w:rPr>
            </w:pPr>
            <w:r w:rsidRPr="00B93706">
              <w:rPr>
                <w:rFonts w:ascii="Arial" w:eastAsia="Times New Roman" w:hAnsi="Arial" w:cs="Arial"/>
                <w:kern w:val="0"/>
                <w:sz w:val="20"/>
                <w:szCs w:val="20"/>
                <w:lang w:eastAsia="en-GB"/>
                <w14:ligatures w14:val="none"/>
              </w:rPr>
              <w:t>USD 110.2 bn (2031)</w:t>
            </w:r>
          </w:p>
        </w:tc>
        <w:tc>
          <w:tcPr>
            <w:tcW w:w="2872" w:type="dxa"/>
            <w:vAlign w:val="center"/>
          </w:tcPr>
          <w:p w14:paraId="0A70E202" w14:textId="488856CA" w:rsidR="00B93706" w:rsidRPr="00F74BC2" w:rsidRDefault="00F74BC2" w:rsidP="00B93706">
            <w:pPr>
              <w:spacing w:after="100" w:afterAutospacing="1"/>
              <w:jc w:val="both"/>
              <w:rPr>
                <w:rFonts w:ascii="Arial" w:eastAsia="Times New Roman" w:hAnsi="Arial" w:cs="Arial"/>
                <w:kern w:val="0"/>
                <w:sz w:val="20"/>
                <w:szCs w:val="20"/>
                <w:lang w:eastAsia="en-GB"/>
                <w14:ligatures w14:val="none"/>
              </w:rPr>
            </w:pPr>
            <w:r w:rsidRPr="00F74BC2">
              <w:rPr>
                <w:rFonts w:ascii="Arial" w:eastAsia="Times New Roman" w:hAnsi="Arial" w:cs="Arial"/>
                <w:kern w:val="0"/>
                <w:sz w:val="20"/>
                <w:szCs w:val="20"/>
                <w:lang w:eastAsia="en-GB"/>
                <w14:ligatures w14:val="none"/>
              </w:rPr>
              <w:t>BFSI, healthcare, manufacturing, and public services accelerating IT modernization</w:t>
            </w:r>
          </w:p>
        </w:tc>
      </w:tr>
      <w:tr w:rsidR="00B93706" w14:paraId="3385E2E9" w14:textId="77777777" w:rsidTr="00F242BA">
        <w:trPr>
          <w:gridAfter w:val="1"/>
          <w:wAfter w:w="142" w:type="dxa"/>
        </w:trPr>
        <w:tc>
          <w:tcPr>
            <w:tcW w:w="1980" w:type="dxa"/>
            <w:vAlign w:val="center"/>
          </w:tcPr>
          <w:p w14:paraId="4FB9A27C" w14:textId="226AD468" w:rsidR="00B93706" w:rsidRPr="00F94526" w:rsidRDefault="00B93706" w:rsidP="00B93706">
            <w:pPr>
              <w:spacing w:after="100" w:afterAutospacing="1"/>
              <w:jc w:val="both"/>
              <w:rPr>
                <w:rFonts w:ascii="Arial" w:eastAsia="Times New Roman" w:hAnsi="Arial" w:cs="Arial"/>
                <w:b/>
                <w:bCs/>
                <w:kern w:val="0"/>
                <w:sz w:val="20"/>
                <w:szCs w:val="20"/>
                <w:lang w:eastAsia="en-GB"/>
                <w14:ligatures w14:val="none"/>
              </w:rPr>
            </w:pPr>
            <w:r w:rsidRPr="00B93706">
              <w:rPr>
                <w:rFonts w:ascii="Arial" w:eastAsia="Times New Roman" w:hAnsi="Arial" w:cs="Arial"/>
                <w:b/>
                <w:bCs/>
                <w:kern w:val="0"/>
                <w:sz w:val="20"/>
                <w:szCs w:val="20"/>
                <w:lang w:eastAsia="en-GB"/>
                <w14:ligatures w14:val="none"/>
              </w:rPr>
              <w:t>Cybersecurity</w:t>
            </w:r>
          </w:p>
        </w:tc>
        <w:tc>
          <w:tcPr>
            <w:tcW w:w="2528" w:type="dxa"/>
            <w:gridSpan w:val="3"/>
            <w:vAlign w:val="center"/>
          </w:tcPr>
          <w:p w14:paraId="1F9B55C7" w14:textId="66E9B678" w:rsidR="00B93706" w:rsidRPr="00F94526" w:rsidRDefault="00B93706" w:rsidP="00B93706">
            <w:pPr>
              <w:spacing w:after="100" w:afterAutospacing="1"/>
              <w:jc w:val="both"/>
              <w:rPr>
                <w:rFonts w:ascii="Arial" w:eastAsia="Times New Roman" w:hAnsi="Arial" w:cs="Arial"/>
                <w:kern w:val="0"/>
                <w:sz w:val="20"/>
                <w:szCs w:val="20"/>
                <w:lang w:eastAsia="en-GB"/>
                <w14:ligatures w14:val="none"/>
              </w:rPr>
            </w:pPr>
            <w:r w:rsidRPr="00B93706">
              <w:rPr>
                <w:rFonts w:ascii="Arial" w:eastAsia="Times New Roman" w:hAnsi="Arial" w:cs="Arial"/>
                <w:kern w:val="0"/>
                <w:sz w:val="20"/>
                <w:szCs w:val="20"/>
                <w:lang w:eastAsia="en-GB"/>
                <w14:ligatures w14:val="none"/>
              </w:rPr>
              <w:t>USD 5.3 bn</w:t>
            </w:r>
          </w:p>
        </w:tc>
        <w:tc>
          <w:tcPr>
            <w:tcW w:w="2254" w:type="dxa"/>
            <w:gridSpan w:val="2"/>
            <w:vAlign w:val="center"/>
          </w:tcPr>
          <w:p w14:paraId="253667E5" w14:textId="2BEF47D5" w:rsidR="00B93706" w:rsidRPr="00F94526" w:rsidRDefault="00B93706" w:rsidP="00B93706">
            <w:pPr>
              <w:spacing w:after="100" w:afterAutospacing="1"/>
              <w:jc w:val="both"/>
              <w:rPr>
                <w:rFonts w:ascii="Arial" w:eastAsia="Times New Roman" w:hAnsi="Arial" w:cs="Arial"/>
                <w:kern w:val="0"/>
                <w:sz w:val="20"/>
                <w:szCs w:val="20"/>
                <w:lang w:eastAsia="en-GB"/>
                <w14:ligatures w14:val="none"/>
              </w:rPr>
            </w:pPr>
            <w:r w:rsidRPr="00B93706">
              <w:rPr>
                <w:rFonts w:ascii="Arial" w:eastAsia="Times New Roman" w:hAnsi="Arial" w:cs="Arial"/>
                <w:kern w:val="0"/>
                <w:sz w:val="20"/>
                <w:szCs w:val="20"/>
                <w:lang w:eastAsia="en-GB"/>
                <w14:ligatures w14:val="none"/>
              </w:rPr>
              <w:t>USD 11.3 bn (2034)</w:t>
            </w:r>
          </w:p>
        </w:tc>
        <w:tc>
          <w:tcPr>
            <w:tcW w:w="2872" w:type="dxa"/>
            <w:vAlign w:val="center"/>
          </w:tcPr>
          <w:p w14:paraId="333C834D" w14:textId="56420699" w:rsidR="00B93706" w:rsidRPr="00F74BC2" w:rsidRDefault="00F74BC2" w:rsidP="00B93706">
            <w:pPr>
              <w:spacing w:after="100" w:afterAutospacing="1"/>
              <w:jc w:val="both"/>
              <w:rPr>
                <w:rFonts w:ascii="Arial" w:eastAsia="Times New Roman" w:hAnsi="Arial" w:cs="Arial"/>
                <w:kern w:val="0"/>
                <w:sz w:val="20"/>
                <w:szCs w:val="20"/>
                <w:lang w:eastAsia="en-GB"/>
                <w14:ligatures w14:val="none"/>
              </w:rPr>
            </w:pPr>
            <w:r w:rsidRPr="00F74BC2">
              <w:rPr>
                <w:rFonts w:ascii="Arial" w:eastAsia="Times New Roman" w:hAnsi="Arial" w:cs="Arial"/>
                <w:kern w:val="0"/>
                <w:sz w:val="20"/>
                <w:szCs w:val="20"/>
                <w:lang w:eastAsia="en-GB"/>
                <w14:ligatures w14:val="none"/>
              </w:rPr>
              <w:t>Driven by EU regulation and rising cyber threats.</w:t>
            </w:r>
          </w:p>
        </w:tc>
      </w:tr>
      <w:tr w:rsidR="00D079F3" w:rsidRPr="00554003" w14:paraId="08B47AD8" w14:textId="77777777" w:rsidTr="00F242BA">
        <w:tc>
          <w:tcPr>
            <w:tcW w:w="9776" w:type="dxa"/>
            <w:gridSpan w:val="8"/>
          </w:tcPr>
          <w:p w14:paraId="3ED4E726" w14:textId="77777777" w:rsidR="00D079F3" w:rsidRPr="00554003" w:rsidRDefault="00D079F3" w:rsidP="0004204A">
            <w:pPr>
              <w:jc w:val="both"/>
              <w:outlineLvl w:val="1"/>
              <w:rPr>
                <w:rFonts w:ascii="Arial" w:eastAsia="Times New Roman" w:hAnsi="Arial" w:cs="Arial"/>
                <w:kern w:val="0"/>
                <w:lang w:eastAsia="en-GB"/>
                <w14:ligatures w14:val="none"/>
              </w:rPr>
            </w:pPr>
            <w:r w:rsidRPr="00554003">
              <w:rPr>
                <w:rFonts w:ascii="Arial" w:eastAsia="Times New Roman" w:hAnsi="Arial" w:cs="Arial"/>
                <w:b/>
                <w:bCs/>
                <w:kern w:val="0"/>
                <w:sz w:val="36"/>
                <w:szCs w:val="36"/>
                <w:lang w:eastAsia="en-GB"/>
                <w14:ligatures w14:val="none"/>
              </w:rPr>
              <w:t>Netherland</w:t>
            </w:r>
            <w:r w:rsidRPr="002B647C">
              <w:rPr>
                <w:rFonts w:ascii="Arial" w:eastAsia="Times New Roman" w:hAnsi="Arial" w:cs="Arial"/>
                <w:b/>
                <w:bCs/>
                <w:kern w:val="0"/>
                <w:sz w:val="36"/>
                <w:szCs w:val="36"/>
                <w:lang w:eastAsia="en-GB"/>
                <w14:ligatures w14:val="none"/>
              </w:rPr>
              <w:t xml:space="preserve"> – Market Size &amp; Growth (2025–2031)</w:t>
            </w:r>
          </w:p>
        </w:tc>
      </w:tr>
      <w:tr w:rsidR="00D079F3" w:rsidRPr="00554003" w14:paraId="53139A85" w14:textId="77777777" w:rsidTr="00F242BA">
        <w:tc>
          <w:tcPr>
            <w:tcW w:w="2263" w:type="dxa"/>
            <w:gridSpan w:val="2"/>
            <w:vAlign w:val="center"/>
          </w:tcPr>
          <w:p w14:paraId="0ED96260" w14:textId="77777777" w:rsidR="00D079F3" w:rsidRPr="00F94526" w:rsidRDefault="00D079F3" w:rsidP="0004204A">
            <w:pPr>
              <w:rPr>
                <w:rFonts w:ascii="Arial" w:eastAsia="Times New Roman" w:hAnsi="Arial" w:cs="Arial"/>
                <w:kern w:val="0"/>
                <w:sz w:val="20"/>
                <w:szCs w:val="20"/>
                <w:lang w:eastAsia="en-GB"/>
                <w14:ligatures w14:val="none"/>
              </w:rPr>
            </w:pPr>
            <w:r w:rsidRPr="002B647C">
              <w:rPr>
                <w:rFonts w:ascii="Arial" w:eastAsia="Times New Roman" w:hAnsi="Arial" w:cs="Arial"/>
                <w:b/>
                <w:bCs/>
                <w:kern w:val="0"/>
                <w:sz w:val="20"/>
                <w:szCs w:val="20"/>
                <w:lang w:eastAsia="en-GB"/>
                <w14:ligatures w14:val="none"/>
              </w:rPr>
              <w:t>ICT / Digital Sector</w:t>
            </w:r>
          </w:p>
        </w:tc>
        <w:tc>
          <w:tcPr>
            <w:tcW w:w="2245" w:type="dxa"/>
            <w:gridSpan w:val="2"/>
            <w:vAlign w:val="center"/>
          </w:tcPr>
          <w:p w14:paraId="449FAF4D"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kern w:val="0"/>
                <w:sz w:val="20"/>
                <w:szCs w:val="20"/>
                <w:lang w:eastAsia="en-GB"/>
                <w14:ligatures w14:val="none"/>
              </w:rPr>
              <w:t>$80 – 90 bn (total turnover)</w:t>
            </w:r>
          </w:p>
        </w:tc>
        <w:tc>
          <w:tcPr>
            <w:tcW w:w="2254" w:type="dxa"/>
            <w:gridSpan w:val="2"/>
            <w:vAlign w:val="center"/>
          </w:tcPr>
          <w:p w14:paraId="3D15002E"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kern w:val="0"/>
                <w:sz w:val="20"/>
                <w:szCs w:val="20"/>
                <w:lang w:eastAsia="en-GB"/>
                <w14:ligatures w14:val="none"/>
              </w:rPr>
              <w:t>Continued expansion</w:t>
            </w:r>
          </w:p>
        </w:tc>
        <w:tc>
          <w:tcPr>
            <w:tcW w:w="3014" w:type="dxa"/>
            <w:gridSpan w:val="2"/>
            <w:vAlign w:val="center"/>
          </w:tcPr>
          <w:p w14:paraId="69B4AB11" w14:textId="77777777" w:rsidR="00D079F3" w:rsidRPr="00554003" w:rsidRDefault="00D079F3" w:rsidP="0004204A">
            <w:pPr>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Mature digital economy with strong services base </w:t>
            </w:r>
          </w:p>
        </w:tc>
      </w:tr>
      <w:tr w:rsidR="00D079F3" w:rsidRPr="00554003" w14:paraId="337CEBBA" w14:textId="77777777" w:rsidTr="00F242BA">
        <w:tc>
          <w:tcPr>
            <w:tcW w:w="2263" w:type="dxa"/>
            <w:gridSpan w:val="2"/>
            <w:vAlign w:val="center"/>
          </w:tcPr>
          <w:p w14:paraId="321BB702"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b/>
                <w:bCs/>
                <w:kern w:val="0"/>
                <w:sz w:val="20"/>
                <w:szCs w:val="20"/>
                <w:lang w:eastAsia="en-GB"/>
                <w14:ligatures w14:val="none"/>
              </w:rPr>
              <w:t>IT Services</w:t>
            </w:r>
          </w:p>
        </w:tc>
        <w:tc>
          <w:tcPr>
            <w:tcW w:w="2245" w:type="dxa"/>
            <w:gridSpan w:val="2"/>
            <w:vAlign w:val="center"/>
          </w:tcPr>
          <w:p w14:paraId="6C48A7A2"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kern w:val="0"/>
                <w:sz w:val="20"/>
                <w:szCs w:val="20"/>
                <w:lang w:eastAsia="en-GB"/>
                <w14:ligatures w14:val="none"/>
              </w:rPr>
              <w:t>$19.2 bn</w:t>
            </w:r>
          </w:p>
        </w:tc>
        <w:tc>
          <w:tcPr>
            <w:tcW w:w="2254" w:type="dxa"/>
            <w:gridSpan w:val="2"/>
            <w:vAlign w:val="center"/>
          </w:tcPr>
          <w:p w14:paraId="3A53DEDF"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kern w:val="0"/>
                <w:sz w:val="20"/>
                <w:szCs w:val="20"/>
                <w:lang w:eastAsia="en-GB"/>
                <w14:ligatures w14:val="none"/>
              </w:rPr>
              <w:t>$39.1 bn (2031)</w:t>
            </w:r>
          </w:p>
        </w:tc>
        <w:tc>
          <w:tcPr>
            <w:tcW w:w="3014" w:type="dxa"/>
            <w:gridSpan w:val="2"/>
            <w:vAlign w:val="center"/>
          </w:tcPr>
          <w:p w14:paraId="3E99F5F1" w14:textId="77777777" w:rsidR="00D079F3" w:rsidRPr="00554003" w:rsidRDefault="00D079F3" w:rsidP="0004204A">
            <w:pPr>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12.6 % CAGR (2026–2031) </w:t>
            </w:r>
          </w:p>
        </w:tc>
      </w:tr>
      <w:tr w:rsidR="00D079F3" w:rsidRPr="00554003" w14:paraId="3AED39DC" w14:textId="77777777" w:rsidTr="00F242BA">
        <w:tc>
          <w:tcPr>
            <w:tcW w:w="2263" w:type="dxa"/>
            <w:gridSpan w:val="2"/>
            <w:vAlign w:val="center"/>
          </w:tcPr>
          <w:p w14:paraId="5A6C1BDB"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b/>
                <w:bCs/>
                <w:kern w:val="0"/>
                <w:sz w:val="20"/>
                <w:szCs w:val="20"/>
                <w:lang w:eastAsia="en-GB"/>
                <w14:ligatures w14:val="none"/>
              </w:rPr>
              <w:t>Digital Transformation</w:t>
            </w:r>
          </w:p>
        </w:tc>
        <w:tc>
          <w:tcPr>
            <w:tcW w:w="2245" w:type="dxa"/>
            <w:gridSpan w:val="2"/>
            <w:vAlign w:val="center"/>
          </w:tcPr>
          <w:p w14:paraId="00757FDF"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kern w:val="0"/>
                <w:sz w:val="20"/>
                <w:szCs w:val="20"/>
                <w:lang w:eastAsia="en-GB"/>
                <w14:ligatures w14:val="none"/>
              </w:rPr>
              <w:t>$35.5 bn</w:t>
            </w:r>
          </w:p>
        </w:tc>
        <w:tc>
          <w:tcPr>
            <w:tcW w:w="2254" w:type="dxa"/>
            <w:gridSpan w:val="2"/>
            <w:vAlign w:val="center"/>
          </w:tcPr>
          <w:p w14:paraId="36B74349"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kern w:val="0"/>
                <w:sz w:val="20"/>
                <w:szCs w:val="20"/>
                <w:lang w:eastAsia="en-GB"/>
                <w14:ligatures w14:val="none"/>
              </w:rPr>
              <w:t>$74.1 bn (2031)</w:t>
            </w:r>
          </w:p>
        </w:tc>
        <w:tc>
          <w:tcPr>
            <w:tcW w:w="3014" w:type="dxa"/>
            <w:gridSpan w:val="2"/>
            <w:vAlign w:val="center"/>
          </w:tcPr>
          <w:p w14:paraId="2F9D26FB" w14:textId="77777777" w:rsidR="00D079F3" w:rsidRPr="00554003" w:rsidRDefault="00D079F3" w:rsidP="0004204A">
            <w:pPr>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13.0 % CAGR </w:t>
            </w:r>
          </w:p>
        </w:tc>
      </w:tr>
      <w:tr w:rsidR="00D079F3" w:rsidRPr="00554003" w14:paraId="7644527F" w14:textId="77777777" w:rsidTr="00F242BA">
        <w:tc>
          <w:tcPr>
            <w:tcW w:w="2263" w:type="dxa"/>
            <w:gridSpan w:val="2"/>
            <w:vAlign w:val="center"/>
          </w:tcPr>
          <w:p w14:paraId="39D17C1F"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b/>
                <w:bCs/>
                <w:kern w:val="0"/>
                <w:sz w:val="20"/>
                <w:szCs w:val="20"/>
                <w:lang w:eastAsia="en-GB"/>
                <w14:ligatures w14:val="none"/>
              </w:rPr>
              <w:t>Cybersecurity</w:t>
            </w:r>
          </w:p>
        </w:tc>
        <w:tc>
          <w:tcPr>
            <w:tcW w:w="2245" w:type="dxa"/>
            <w:gridSpan w:val="2"/>
            <w:vAlign w:val="center"/>
          </w:tcPr>
          <w:p w14:paraId="34938AE1"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kern w:val="0"/>
                <w:sz w:val="20"/>
                <w:szCs w:val="20"/>
                <w:lang w:eastAsia="en-GB"/>
                <w14:ligatures w14:val="none"/>
              </w:rPr>
              <w:t>$2.35 bn</w:t>
            </w:r>
          </w:p>
        </w:tc>
        <w:tc>
          <w:tcPr>
            <w:tcW w:w="2254" w:type="dxa"/>
            <w:gridSpan w:val="2"/>
            <w:vAlign w:val="center"/>
          </w:tcPr>
          <w:p w14:paraId="1B439682" w14:textId="77777777" w:rsidR="00D079F3" w:rsidRPr="00F94526" w:rsidRDefault="00D079F3" w:rsidP="0004204A">
            <w:pPr>
              <w:jc w:val="both"/>
              <w:rPr>
                <w:rFonts w:ascii="Arial" w:eastAsia="Times New Roman" w:hAnsi="Arial" w:cs="Arial"/>
                <w:kern w:val="0"/>
                <w:sz w:val="20"/>
                <w:szCs w:val="20"/>
                <w:lang w:eastAsia="en-GB"/>
                <w14:ligatures w14:val="none"/>
              </w:rPr>
            </w:pPr>
            <w:r w:rsidRPr="002B647C">
              <w:rPr>
                <w:rFonts w:ascii="Arial" w:eastAsia="Times New Roman" w:hAnsi="Arial" w:cs="Arial"/>
                <w:kern w:val="0"/>
                <w:sz w:val="20"/>
                <w:szCs w:val="20"/>
                <w:lang w:eastAsia="en-GB"/>
                <w14:ligatures w14:val="none"/>
              </w:rPr>
              <w:t>$3.79 bn (2031)</w:t>
            </w:r>
          </w:p>
        </w:tc>
        <w:tc>
          <w:tcPr>
            <w:tcW w:w="3014" w:type="dxa"/>
            <w:gridSpan w:val="2"/>
            <w:vAlign w:val="center"/>
          </w:tcPr>
          <w:p w14:paraId="0AF1B89F" w14:textId="77777777" w:rsidR="00D079F3" w:rsidRPr="00554003" w:rsidRDefault="00D079F3" w:rsidP="0004204A">
            <w:pPr>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8.3 % CAGR </w:t>
            </w:r>
          </w:p>
        </w:tc>
      </w:tr>
      <w:tr w:rsidR="00D079F3" w:rsidRPr="00FE28CA" w14:paraId="5562D972" w14:textId="77777777" w:rsidTr="00F242BA">
        <w:trPr>
          <w:gridAfter w:val="1"/>
          <w:wAfter w:w="142" w:type="dxa"/>
        </w:trPr>
        <w:tc>
          <w:tcPr>
            <w:tcW w:w="9634" w:type="dxa"/>
            <w:gridSpan w:val="7"/>
            <w:vAlign w:val="center"/>
          </w:tcPr>
          <w:p w14:paraId="6BE899D8" w14:textId="77777777" w:rsidR="00D079F3" w:rsidRPr="00D079F3" w:rsidRDefault="00D079F3" w:rsidP="0004204A">
            <w:pPr>
              <w:spacing w:after="100" w:afterAutospacing="1"/>
              <w:jc w:val="both"/>
              <w:rPr>
                <w:rFonts w:ascii="Arial" w:eastAsia="Times New Roman" w:hAnsi="Arial" w:cs="Arial"/>
                <w:kern w:val="0"/>
                <w:sz w:val="32"/>
                <w:szCs w:val="32"/>
                <w:lang w:eastAsia="en-GB"/>
                <w14:ligatures w14:val="none"/>
              </w:rPr>
            </w:pPr>
            <w:r w:rsidRPr="00D079F3">
              <w:rPr>
                <w:rFonts w:ascii="Arial" w:eastAsia="Times New Roman" w:hAnsi="Arial" w:cs="Arial"/>
                <w:b/>
                <w:bCs/>
                <w:kern w:val="0"/>
                <w:sz w:val="32"/>
                <w:szCs w:val="32"/>
                <w:lang w:eastAsia="en-GB"/>
                <w14:ligatures w14:val="none"/>
              </w:rPr>
              <w:t xml:space="preserve">Switzerland Market </w:t>
            </w:r>
            <w:r w:rsidRPr="007A509E">
              <w:rPr>
                <w:rFonts w:ascii="Arial" w:eastAsia="Times New Roman" w:hAnsi="Arial" w:cs="Arial"/>
                <w:b/>
                <w:bCs/>
                <w:kern w:val="0"/>
                <w:sz w:val="32"/>
                <w:szCs w:val="32"/>
                <w:lang w:eastAsia="en-GB"/>
                <w14:ligatures w14:val="none"/>
              </w:rPr>
              <w:t>Growth Outlook Summary (2025–2030/3</w:t>
            </w:r>
            <w:r w:rsidRPr="00D079F3">
              <w:rPr>
                <w:rFonts w:ascii="Arial" w:eastAsia="Times New Roman" w:hAnsi="Arial" w:cs="Arial"/>
                <w:b/>
                <w:bCs/>
                <w:kern w:val="0"/>
                <w:sz w:val="32"/>
                <w:szCs w:val="32"/>
                <w:lang w:eastAsia="en-GB"/>
                <w14:ligatures w14:val="none"/>
              </w:rPr>
              <w:t>3</w:t>
            </w:r>
            <w:r w:rsidRPr="007A509E">
              <w:rPr>
                <w:rFonts w:ascii="Arial" w:eastAsia="Times New Roman" w:hAnsi="Arial" w:cs="Arial"/>
                <w:b/>
                <w:bCs/>
                <w:kern w:val="0"/>
                <w:sz w:val="32"/>
                <w:szCs w:val="32"/>
                <w:lang w:eastAsia="en-GB"/>
                <w14:ligatures w14:val="none"/>
              </w:rPr>
              <w:t>)</w:t>
            </w:r>
          </w:p>
        </w:tc>
      </w:tr>
      <w:tr w:rsidR="00D079F3" w:rsidRPr="005F1E89" w14:paraId="6AA3395A" w14:textId="77777777" w:rsidTr="00F242BA">
        <w:trPr>
          <w:gridAfter w:val="1"/>
          <w:wAfter w:w="142" w:type="dxa"/>
        </w:trPr>
        <w:tc>
          <w:tcPr>
            <w:tcW w:w="1980" w:type="dxa"/>
            <w:vAlign w:val="center"/>
          </w:tcPr>
          <w:p w14:paraId="4C3CCC7F" w14:textId="77777777" w:rsidR="00D079F3" w:rsidRPr="00F94526" w:rsidRDefault="00D079F3" w:rsidP="0004204A">
            <w:pPr>
              <w:spacing w:after="100" w:afterAutospacing="1"/>
              <w:jc w:val="both"/>
              <w:rPr>
                <w:rFonts w:ascii="Arial" w:eastAsia="Times New Roman" w:hAnsi="Arial" w:cs="Arial"/>
                <w:b/>
                <w:bCs/>
                <w:kern w:val="0"/>
                <w:sz w:val="20"/>
                <w:szCs w:val="20"/>
                <w:lang w:eastAsia="en-GB"/>
                <w14:ligatures w14:val="none"/>
              </w:rPr>
            </w:pPr>
            <w:r w:rsidRPr="007A509E">
              <w:rPr>
                <w:rFonts w:ascii="Arial" w:eastAsia="Times New Roman" w:hAnsi="Arial" w:cs="Arial"/>
                <w:b/>
                <w:bCs/>
                <w:kern w:val="0"/>
                <w:sz w:val="20"/>
                <w:szCs w:val="20"/>
                <w:lang w:eastAsia="en-GB"/>
                <w14:ligatures w14:val="none"/>
              </w:rPr>
              <w:t>ICT Market</w:t>
            </w:r>
          </w:p>
        </w:tc>
        <w:tc>
          <w:tcPr>
            <w:tcW w:w="2528" w:type="dxa"/>
            <w:gridSpan w:val="3"/>
            <w:vAlign w:val="center"/>
          </w:tcPr>
          <w:p w14:paraId="537DF50F" w14:textId="77777777" w:rsidR="00D079F3" w:rsidRPr="00F94526" w:rsidRDefault="00D079F3" w:rsidP="0004204A">
            <w:pPr>
              <w:spacing w:after="100" w:afterAutospacing="1"/>
              <w:jc w:val="both"/>
              <w:rPr>
                <w:rFonts w:ascii="Arial" w:eastAsia="Times New Roman" w:hAnsi="Arial" w:cs="Arial"/>
                <w:kern w:val="0"/>
                <w:sz w:val="20"/>
                <w:szCs w:val="20"/>
                <w:lang w:eastAsia="en-GB"/>
                <w14:ligatures w14:val="none"/>
              </w:rPr>
            </w:pPr>
            <w:r w:rsidRPr="007A509E">
              <w:rPr>
                <w:rFonts w:ascii="Arial" w:eastAsia="Times New Roman" w:hAnsi="Arial" w:cs="Arial"/>
                <w:kern w:val="0"/>
                <w:sz w:val="20"/>
                <w:szCs w:val="20"/>
                <w:lang w:eastAsia="en-GB"/>
                <w14:ligatures w14:val="none"/>
              </w:rPr>
              <w:t>USD 44.7 bn</w:t>
            </w:r>
          </w:p>
        </w:tc>
        <w:tc>
          <w:tcPr>
            <w:tcW w:w="2254" w:type="dxa"/>
            <w:gridSpan w:val="2"/>
            <w:vAlign w:val="center"/>
          </w:tcPr>
          <w:p w14:paraId="222F20E2" w14:textId="77777777" w:rsidR="00D079F3" w:rsidRPr="00F94526" w:rsidRDefault="00D079F3" w:rsidP="0004204A">
            <w:pPr>
              <w:spacing w:after="100" w:afterAutospacing="1"/>
              <w:jc w:val="both"/>
              <w:rPr>
                <w:rFonts w:ascii="Arial" w:eastAsia="Times New Roman" w:hAnsi="Arial" w:cs="Arial"/>
                <w:kern w:val="0"/>
                <w:sz w:val="20"/>
                <w:szCs w:val="20"/>
                <w:lang w:eastAsia="en-GB"/>
                <w14:ligatures w14:val="none"/>
              </w:rPr>
            </w:pPr>
            <w:r w:rsidRPr="007A509E">
              <w:rPr>
                <w:rFonts w:ascii="Arial" w:eastAsia="Times New Roman" w:hAnsi="Arial" w:cs="Arial"/>
                <w:kern w:val="0"/>
                <w:sz w:val="20"/>
                <w:szCs w:val="20"/>
                <w:lang w:eastAsia="en-GB"/>
                <w14:ligatures w14:val="none"/>
              </w:rPr>
              <w:t>USD </w:t>
            </w:r>
            <w:r w:rsidRPr="00F94526">
              <w:rPr>
                <w:rFonts w:ascii="Arial" w:eastAsia="Times New Roman" w:hAnsi="Arial" w:cs="Arial"/>
                <w:kern w:val="0"/>
                <w:sz w:val="20"/>
                <w:szCs w:val="20"/>
                <w:lang w:eastAsia="en-GB"/>
                <w14:ligatures w14:val="none"/>
              </w:rPr>
              <w:t>61.9</w:t>
            </w:r>
            <w:r w:rsidRPr="007A509E">
              <w:rPr>
                <w:rFonts w:ascii="Arial" w:eastAsia="Times New Roman" w:hAnsi="Arial" w:cs="Arial"/>
                <w:kern w:val="0"/>
                <w:sz w:val="20"/>
                <w:szCs w:val="20"/>
                <w:lang w:eastAsia="en-GB"/>
                <w14:ligatures w14:val="none"/>
              </w:rPr>
              <w:t> bn</w:t>
            </w:r>
          </w:p>
        </w:tc>
        <w:tc>
          <w:tcPr>
            <w:tcW w:w="2872" w:type="dxa"/>
            <w:vAlign w:val="center"/>
          </w:tcPr>
          <w:p w14:paraId="050D4F2E" w14:textId="77777777" w:rsidR="00D079F3" w:rsidRPr="005F1E89" w:rsidRDefault="00D079F3" w:rsidP="0004204A">
            <w:pPr>
              <w:spacing w:after="100" w:afterAutospacing="1"/>
              <w:jc w:val="both"/>
              <w:rPr>
                <w:rFonts w:ascii="Arial" w:eastAsia="Times New Roman" w:hAnsi="Arial" w:cs="Arial"/>
                <w:kern w:val="0"/>
                <w:sz w:val="20"/>
                <w:szCs w:val="20"/>
                <w:lang w:eastAsia="en-GB"/>
                <w14:ligatures w14:val="none"/>
              </w:rPr>
            </w:pPr>
            <w:r w:rsidRPr="00FE28CA">
              <w:rPr>
                <w:rFonts w:ascii="Arial" w:eastAsia="Times New Roman" w:hAnsi="Arial" w:cs="Arial"/>
                <w:kern w:val="0"/>
                <w:sz w:val="20"/>
                <w:szCs w:val="20"/>
                <w:lang w:eastAsia="en-GB"/>
                <w14:ligatures w14:val="none"/>
              </w:rPr>
              <w:t>Cloud solutions, data governance, and sovereign infrastructure positioning offer Pakistani IT firms a gateway into secure enterprise and regulated market projects.</w:t>
            </w:r>
          </w:p>
        </w:tc>
      </w:tr>
      <w:tr w:rsidR="00D079F3" w:rsidRPr="00681B29" w14:paraId="7D4D9CB5" w14:textId="77777777" w:rsidTr="00F242BA">
        <w:trPr>
          <w:gridAfter w:val="1"/>
          <w:wAfter w:w="142" w:type="dxa"/>
        </w:trPr>
        <w:tc>
          <w:tcPr>
            <w:tcW w:w="1980" w:type="dxa"/>
            <w:vAlign w:val="center"/>
          </w:tcPr>
          <w:p w14:paraId="12DC20E4" w14:textId="77777777" w:rsidR="00D079F3" w:rsidRPr="00F94526" w:rsidRDefault="00D079F3" w:rsidP="0004204A">
            <w:pPr>
              <w:spacing w:after="100" w:afterAutospacing="1"/>
              <w:jc w:val="both"/>
              <w:rPr>
                <w:rFonts w:ascii="Arial" w:eastAsia="Times New Roman" w:hAnsi="Arial" w:cs="Arial"/>
                <w:b/>
                <w:bCs/>
                <w:kern w:val="0"/>
                <w:sz w:val="20"/>
                <w:szCs w:val="20"/>
                <w:lang w:eastAsia="en-GB"/>
                <w14:ligatures w14:val="none"/>
              </w:rPr>
            </w:pPr>
            <w:r w:rsidRPr="007A509E">
              <w:rPr>
                <w:rFonts w:ascii="Arial" w:eastAsia="Times New Roman" w:hAnsi="Arial" w:cs="Arial"/>
                <w:b/>
                <w:bCs/>
                <w:kern w:val="0"/>
                <w:sz w:val="20"/>
                <w:szCs w:val="20"/>
                <w:lang w:eastAsia="en-GB"/>
                <w14:ligatures w14:val="none"/>
              </w:rPr>
              <w:t>IT</w:t>
            </w:r>
            <w:r w:rsidRPr="00F94526">
              <w:rPr>
                <w:rFonts w:ascii="Arial" w:eastAsia="Times New Roman" w:hAnsi="Arial" w:cs="Arial"/>
                <w:b/>
                <w:bCs/>
                <w:kern w:val="0"/>
                <w:sz w:val="20"/>
                <w:szCs w:val="20"/>
                <w:lang w:eastAsia="en-GB"/>
                <w14:ligatures w14:val="none"/>
              </w:rPr>
              <w:t>/AI</w:t>
            </w:r>
            <w:r w:rsidRPr="007A509E">
              <w:rPr>
                <w:rFonts w:ascii="Arial" w:eastAsia="Times New Roman" w:hAnsi="Arial" w:cs="Arial"/>
                <w:b/>
                <w:bCs/>
                <w:kern w:val="0"/>
                <w:sz w:val="20"/>
                <w:szCs w:val="20"/>
                <w:lang w:eastAsia="en-GB"/>
                <w14:ligatures w14:val="none"/>
              </w:rPr>
              <w:t xml:space="preserve"> Services</w:t>
            </w:r>
          </w:p>
        </w:tc>
        <w:tc>
          <w:tcPr>
            <w:tcW w:w="2528" w:type="dxa"/>
            <w:gridSpan w:val="3"/>
            <w:vAlign w:val="center"/>
          </w:tcPr>
          <w:p w14:paraId="21E69396" w14:textId="77777777" w:rsidR="00D079F3" w:rsidRPr="00F94526" w:rsidRDefault="00D079F3" w:rsidP="0004204A">
            <w:pPr>
              <w:spacing w:after="100" w:afterAutospacing="1"/>
              <w:jc w:val="both"/>
              <w:rPr>
                <w:rFonts w:ascii="Arial" w:eastAsia="Times New Roman" w:hAnsi="Arial" w:cs="Arial"/>
                <w:kern w:val="0"/>
                <w:sz w:val="20"/>
                <w:szCs w:val="20"/>
                <w:lang w:eastAsia="en-GB"/>
                <w14:ligatures w14:val="none"/>
              </w:rPr>
            </w:pPr>
            <w:r w:rsidRPr="007A509E">
              <w:rPr>
                <w:rFonts w:ascii="Arial" w:eastAsia="Times New Roman" w:hAnsi="Arial" w:cs="Arial"/>
                <w:kern w:val="0"/>
                <w:sz w:val="20"/>
                <w:szCs w:val="20"/>
                <w:lang w:eastAsia="en-GB"/>
                <w14:ligatures w14:val="none"/>
              </w:rPr>
              <w:t>USD 2.6 bn</w:t>
            </w:r>
          </w:p>
        </w:tc>
        <w:tc>
          <w:tcPr>
            <w:tcW w:w="2254" w:type="dxa"/>
            <w:gridSpan w:val="2"/>
            <w:vAlign w:val="center"/>
          </w:tcPr>
          <w:p w14:paraId="25B8A348" w14:textId="77777777" w:rsidR="00D079F3" w:rsidRPr="00F94526" w:rsidRDefault="00D079F3" w:rsidP="0004204A">
            <w:pPr>
              <w:spacing w:after="100" w:afterAutospacing="1"/>
              <w:jc w:val="both"/>
              <w:rPr>
                <w:rFonts w:ascii="Arial" w:eastAsia="Times New Roman" w:hAnsi="Arial" w:cs="Arial"/>
                <w:kern w:val="0"/>
                <w:sz w:val="20"/>
                <w:szCs w:val="20"/>
                <w:lang w:eastAsia="en-GB"/>
                <w14:ligatures w14:val="none"/>
              </w:rPr>
            </w:pPr>
            <w:r w:rsidRPr="007A509E">
              <w:rPr>
                <w:rFonts w:ascii="Arial" w:eastAsia="Times New Roman" w:hAnsi="Arial" w:cs="Arial"/>
                <w:kern w:val="0"/>
                <w:sz w:val="20"/>
                <w:szCs w:val="20"/>
                <w:lang w:eastAsia="en-GB"/>
                <w14:ligatures w14:val="none"/>
              </w:rPr>
              <w:t>USD 4.</w:t>
            </w:r>
            <w:r w:rsidRPr="00F94526">
              <w:rPr>
                <w:rFonts w:ascii="Arial" w:eastAsia="Times New Roman" w:hAnsi="Arial" w:cs="Arial"/>
                <w:kern w:val="0"/>
                <w:sz w:val="20"/>
                <w:szCs w:val="20"/>
                <w:lang w:eastAsia="en-GB"/>
                <w14:ligatures w14:val="none"/>
              </w:rPr>
              <w:t>6</w:t>
            </w:r>
            <w:r w:rsidRPr="007A509E">
              <w:rPr>
                <w:rFonts w:ascii="Arial" w:eastAsia="Times New Roman" w:hAnsi="Arial" w:cs="Arial"/>
                <w:kern w:val="0"/>
                <w:sz w:val="20"/>
                <w:szCs w:val="20"/>
                <w:lang w:eastAsia="en-GB"/>
                <w14:ligatures w14:val="none"/>
              </w:rPr>
              <w:t> bn (203</w:t>
            </w:r>
            <w:r w:rsidRPr="00F94526">
              <w:rPr>
                <w:rFonts w:ascii="Arial" w:eastAsia="Times New Roman" w:hAnsi="Arial" w:cs="Arial"/>
                <w:kern w:val="0"/>
                <w:sz w:val="20"/>
                <w:szCs w:val="20"/>
                <w:lang w:eastAsia="en-GB"/>
                <w14:ligatures w14:val="none"/>
              </w:rPr>
              <w:t>3</w:t>
            </w:r>
            <w:r w:rsidRPr="007A509E">
              <w:rPr>
                <w:rFonts w:ascii="Arial" w:eastAsia="Times New Roman" w:hAnsi="Arial" w:cs="Arial"/>
                <w:kern w:val="0"/>
                <w:sz w:val="20"/>
                <w:szCs w:val="20"/>
                <w:lang w:eastAsia="en-GB"/>
                <w14:ligatures w14:val="none"/>
              </w:rPr>
              <w:t>)</w:t>
            </w:r>
          </w:p>
        </w:tc>
        <w:tc>
          <w:tcPr>
            <w:tcW w:w="2872" w:type="dxa"/>
            <w:vAlign w:val="center"/>
          </w:tcPr>
          <w:p w14:paraId="375CC711" w14:textId="77777777" w:rsidR="00D079F3" w:rsidRPr="00681B29" w:rsidRDefault="00D079F3" w:rsidP="0004204A">
            <w:pPr>
              <w:spacing w:after="100" w:afterAutospacing="1"/>
              <w:jc w:val="both"/>
              <w:rPr>
                <w:rFonts w:ascii="Arial" w:eastAsia="Times New Roman" w:hAnsi="Arial" w:cs="Arial"/>
                <w:kern w:val="0"/>
                <w:sz w:val="20"/>
                <w:szCs w:val="20"/>
                <w:lang w:eastAsia="en-GB"/>
                <w14:ligatures w14:val="none"/>
              </w:rPr>
            </w:pPr>
            <w:r w:rsidRPr="00681B29">
              <w:rPr>
                <w:rFonts w:ascii="Arial" w:eastAsia="Times New Roman" w:hAnsi="Arial" w:cs="Arial"/>
                <w:kern w:val="0"/>
                <w:sz w:val="20"/>
                <w:szCs w:val="20"/>
                <w:lang w:eastAsia="en-GB"/>
                <w14:ligatures w14:val="none"/>
              </w:rPr>
              <w:t>AI use in analytics, automation, customer engagement, and operational efficiency suggests technical demand that’s above average for Europe and growing rapidly.</w:t>
            </w:r>
          </w:p>
        </w:tc>
      </w:tr>
      <w:tr w:rsidR="00D079F3" w:rsidRPr="005F1E89" w14:paraId="20110202" w14:textId="77777777" w:rsidTr="00F242BA">
        <w:trPr>
          <w:gridAfter w:val="1"/>
          <w:wAfter w:w="142" w:type="dxa"/>
        </w:trPr>
        <w:tc>
          <w:tcPr>
            <w:tcW w:w="1980" w:type="dxa"/>
            <w:vAlign w:val="center"/>
          </w:tcPr>
          <w:p w14:paraId="2581BB2D" w14:textId="77777777" w:rsidR="00D079F3" w:rsidRPr="00F94526" w:rsidRDefault="00D079F3" w:rsidP="0004204A">
            <w:pPr>
              <w:spacing w:after="100" w:afterAutospacing="1"/>
              <w:jc w:val="both"/>
              <w:rPr>
                <w:rFonts w:ascii="Arial" w:eastAsia="Times New Roman" w:hAnsi="Arial" w:cs="Arial"/>
                <w:b/>
                <w:bCs/>
                <w:kern w:val="0"/>
                <w:sz w:val="20"/>
                <w:szCs w:val="20"/>
                <w:lang w:eastAsia="en-GB"/>
                <w14:ligatures w14:val="none"/>
              </w:rPr>
            </w:pPr>
            <w:r w:rsidRPr="007A509E">
              <w:rPr>
                <w:rFonts w:ascii="Arial" w:eastAsia="Times New Roman" w:hAnsi="Arial" w:cs="Arial"/>
                <w:b/>
                <w:bCs/>
                <w:kern w:val="0"/>
                <w:sz w:val="20"/>
                <w:szCs w:val="20"/>
                <w:lang w:eastAsia="en-GB"/>
                <w14:ligatures w14:val="none"/>
              </w:rPr>
              <w:t>Cybersecurity</w:t>
            </w:r>
          </w:p>
        </w:tc>
        <w:tc>
          <w:tcPr>
            <w:tcW w:w="2528" w:type="dxa"/>
            <w:gridSpan w:val="3"/>
            <w:vAlign w:val="center"/>
          </w:tcPr>
          <w:p w14:paraId="7CF664B7" w14:textId="77777777" w:rsidR="00D079F3" w:rsidRPr="00F94526" w:rsidRDefault="00D079F3" w:rsidP="0004204A">
            <w:pPr>
              <w:spacing w:after="100" w:afterAutospacing="1"/>
              <w:jc w:val="both"/>
              <w:rPr>
                <w:rFonts w:ascii="Arial" w:eastAsia="Times New Roman" w:hAnsi="Arial" w:cs="Arial"/>
                <w:kern w:val="0"/>
                <w:sz w:val="20"/>
                <w:szCs w:val="20"/>
                <w:lang w:eastAsia="en-GB"/>
                <w14:ligatures w14:val="none"/>
              </w:rPr>
            </w:pPr>
            <w:r w:rsidRPr="007A509E">
              <w:rPr>
                <w:rFonts w:ascii="Arial" w:eastAsia="Times New Roman" w:hAnsi="Arial" w:cs="Arial"/>
                <w:kern w:val="0"/>
                <w:sz w:val="20"/>
                <w:szCs w:val="20"/>
                <w:lang w:eastAsia="en-GB"/>
                <w14:ligatures w14:val="none"/>
              </w:rPr>
              <w:t>USD 1.04 bn (2026)</w:t>
            </w:r>
          </w:p>
        </w:tc>
        <w:tc>
          <w:tcPr>
            <w:tcW w:w="2254" w:type="dxa"/>
            <w:gridSpan w:val="2"/>
            <w:vAlign w:val="center"/>
          </w:tcPr>
          <w:p w14:paraId="1382C99A" w14:textId="77777777" w:rsidR="00D079F3" w:rsidRPr="00F94526" w:rsidRDefault="00D079F3" w:rsidP="0004204A">
            <w:pPr>
              <w:spacing w:after="100" w:afterAutospacing="1"/>
              <w:jc w:val="both"/>
              <w:rPr>
                <w:rFonts w:ascii="Arial" w:eastAsia="Times New Roman" w:hAnsi="Arial" w:cs="Arial"/>
                <w:kern w:val="0"/>
                <w:sz w:val="20"/>
                <w:szCs w:val="20"/>
                <w:lang w:eastAsia="en-GB"/>
                <w14:ligatures w14:val="none"/>
              </w:rPr>
            </w:pPr>
            <w:r w:rsidRPr="007A509E">
              <w:rPr>
                <w:rFonts w:ascii="Arial" w:eastAsia="Times New Roman" w:hAnsi="Arial" w:cs="Arial"/>
                <w:kern w:val="0"/>
                <w:sz w:val="20"/>
                <w:szCs w:val="20"/>
                <w:lang w:eastAsia="en-GB"/>
                <w14:ligatures w14:val="none"/>
              </w:rPr>
              <w:t>USD 1.43 bn (2031)</w:t>
            </w:r>
          </w:p>
        </w:tc>
        <w:tc>
          <w:tcPr>
            <w:tcW w:w="2872" w:type="dxa"/>
            <w:vAlign w:val="center"/>
          </w:tcPr>
          <w:p w14:paraId="1B7CDC02" w14:textId="77777777" w:rsidR="00D079F3" w:rsidRPr="005F1E89" w:rsidRDefault="00D079F3" w:rsidP="0004204A">
            <w:pPr>
              <w:spacing w:after="100" w:afterAutospacing="1"/>
              <w:jc w:val="both"/>
              <w:rPr>
                <w:rFonts w:ascii="Arial" w:eastAsia="Times New Roman" w:hAnsi="Arial" w:cs="Arial"/>
                <w:kern w:val="0"/>
                <w:sz w:val="20"/>
                <w:szCs w:val="20"/>
                <w:lang w:eastAsia="en-GB"/>
                <w14:ligatures w14:val="none"/>
              </w:rPr>
            </w:pPr>
            <w:r w:rsidRPr="00FE28CA">
              <w:rPr>
                <w:rFonts w:ascii="Arial" w:eastAsia="Times New Roman" w:hAnsi="Arial" w:cs="Arial"/>
                <w:kern w:val="0"/>
                <w:sz w:val="20"/>
                <w:szCs w:val="20"/>
                <w:lang w:eastAsia="en-GB"/>
                <w14:ligatures w14:val="none"/>
              </w:rPr>
              <w:t>Cloud security, incident response, AI</w:t>
            </w:r>
            <w:r w:rsidRPr="00FE28CA">
              <w:rPr>
                <w:rFonts w:ascii="Cambria Math" w:eastAsia="Times New Roman" w:hAnsi="Cambria Math" w:cs="Cambria Math"/>
                <w:kern w:val="0"/>
                <w:sz w:val="20"/>
                <w:szCs w:val="20"/>
                <w:lang w:eastAsia="en-GB"/>
                <w14:ligatures w14:val="none"/>
              </w:rPr>
              <w:t>‑</w:t>
            </w:r>
            <w:r w:rsidRPr="00FE28CA">
              <w:rPr>
                <w:rFonts w:ascii="Arial" w:eastAsia="Times New Roman" w:hAnsi="Arial" w:cs="Arial"/>
                <w:kern w:val="0"/>
                <w:sz w:val="20"/>
                <w:szCs w:val="20"/>
                <w:lang w:eastAsia="en-GB"/>
                <w14:ligatures w14:val="none"/>
              </w:rPr>
              <w:t>enhanced threat detection, and compliance services are high</w:t>
            </w:r>
            <w:r w:rsidRPr="00FE28CA">
              <w:rPr>
                <w:rFonts w:ascii="Cambria Math" w:eastAsia="Times New Roman" w:hAnsi="Cambria Math" w:cs="Cambria Math"/>
                <w:kern w:val="0"/>
                <w:sz w:val="20"/>
                <w:szCs w:val="20"/>
                <w:lang w:eastAsia="en-GB"/>
                <w14:ligatures w14:val="none"/>
              </w:rPr>
              <w:t>‑</w:t>
            </w:r>
            <w:r w:rsidRPr="00FE28CA">
              <w:rPr>
                <w:rFonts w:ascii="Arial" w:eastAsia="Times New Roman" w:hAnsi="Arial" w:cs="Arial"/>
                <w:kern w:val="0"/>
                <w:sz w:val="20"/>
                <w:szCs w:val="20"/>
                <w:lang w:eastAsia="en-GB"/>
                <w14:ligatures w14:val="none"/>
              </w:rPr>
              <w:t>demand areas where IT firms can provide specialised solutions</w:t>
            </w:r>
          </w:p>
        </w:tc>
      </w:tr>
      <w:tr w:rsidR="00F94526" w:rsidRPr="00F94526" w14:paraId="037888BE" w14:textId="77777777" w:rsidTr="00F242BA">
        <w:trPr>
          <w:gridAfter w:val="1"/>
          <w:wAfter w:w="142" w:type="dxa"/>
        </w:trPr>
        <w:tc>
          <w:tcPr>
            <w:tcW w:w="9634" w:type="dxa"/>
            <w:gridSpan w:val="7"/>
            <w:vAlign w:val="center"/>
          </w:tcPr>
          <w:p w14:paraId="2AC28517" w14:textId="77777777" w:rsidR="00F94526" w:rsidRPr="00F94526" w:rsidRDefault="00F94526" w:rsidP="0004204A">
            <w:pPr>
              <w:jc w:val="both"/>
              <w:rPr>
                <w:rFonts w:ascii="Arial" w:hAnsi="Arial" w:cs="Arial"/>
                <w:sz w:val="36"/>
                <w:szCs w:val="36"/>
              </w:rPr>
            </w:pPr>
            <w:r w:rsidRPr="00F94526">
              <w:rPr>
                <w:rFonts w:ascii="Arial" w:hAnsi="Arial" w:cs="Arial"/>
                <w:b/>
                <w:bCs/>
                <w:sz w:val="36"/>
                <w:szCs w:val="36"/>
              </w:rPr>
              <w:t>Poland Market Summary (2024–2030)</w:t>
            </w:r>
          </w:p>
        </w:tc>
      </w:tr>
      <w:tr w:rsidR="00F94526" w:rsidRPr="00F94526" w14:paraId="7C64DAD5" w14:textId="77777777" w:rsidTr="00F242BA">
        <w:trPr>
          <w:gridAfter w:val="1"/>
          <w:wAfter w:w="142" w:type="dxa"/>
        </w:trPr>
        <w:tc>
          <w:tcPr>
            <w:tcW w:w="2263" w:type="dxa"/>
            <w:gridSpan w:val="2"/>
            <w:vAlign w:val="center"/>
          </w:tcPr>
          <w:p w14:paraId="42229C24" w14:textId="77777777" w:rsidR="00F94526" w:rsidRPr="00F94526" w:rsidRDefault="00F94526" w:rsidP="00F94526">
            <w:pPr>
              <w:rPr>
                <w:rFonts w:ascii="Arial" w:hAnsi="Arial" w:cs="Arial"/>
                <w:sz w:val="20"/>
                <w:szCs w:val="20"/>
              </w:rPr>
            </w:pPr>
            <w:r w:rsidRPr="00F94526">
              <w:rPr>
                <w:rFonts w:ascii="Arial" w:hAnsi="Arial" w:cs="Arial"/>
                <w:b/>
                <w:bCs/>
                <w:sz w:val="20"/>
                <w:szCs w:val="20"/>
              </w:rPr>
              <w:t>Total ICT Market</w:t>
            </w:r>
          </w:p>
        </w:tc>
        <w:tc>
          <w:tcPr>
            <w:tcW w:w="2245" w:type="dxa"/>
            <w:gridSpan w:val="2"/>
            <w:vAlign w:val="center"/>
          </w:tcPr>
          <w:p w14:paraId="44CCF6FB"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USD 28.7 bn (2024)</w:t>
            </w:r>
          </w:p>
        </w:tc>
        <w:tc>
          <w:tcPr>
            <w:tcW w:w="2254" w:type="dxa"/>
            <w:gridSpan w:val="2"/>
            <w:vAlign w:val="center"/>
          </w:tcPr>
          <w:p w14:paraId="062BD63A"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Continued expansion</w:t>
            </w:r>
          </w:p>
        </w:tc>
        <w:tc>
          <w:tcPr>
            <w:tcW w:w="2872" w:type="dxa"/>
            <w:vAlign w:val="center"/>
          </w:tcPr>
          <w:p w14:paraId="5AC616C8"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 xml:space="preserve">Steady digital adoption; government support </w:t>
            </w:r>
          </w:p>
        </w:tc>
      </w:tr>
      <w:tr w:rsidR="00F94526" w:rsidRPr="00F94526" w14:paraId="0C404FAC" w14:textId="77777777" w:rsidTr="00F242BA">
        <w:trPr>
          <w:gridAfter w:val="1"/>
          <w:wAfter w:w="142" w:type="dxa"/>
        </w:trPr>
        <w:tc>
          <w:tcPr>
            <w:tcW w:w="2263" w:type="dxa"/>
            <w:gridSpan w:val="2"/>
            <w:vAlign w:val="center"/>
          </w:tcPr>
          <w:p w14:paraId="442C17F6" w14:textId="77777777" w:rsidR="00F94526" w:rsidRPr="00F94526" w:rsidRDefault="00F94526" w:rsidP="00F94526">
            <w:pPr>
              <w:rPr>
                <w:rFonts w:ascii="Arial" w:hAnsi="Arial" w:cs="Arial"/>
                <w:sz w:val="20"/>
                <w:szCs w:val="20"/>
              </w:rPr>
            </w:pPr>
            <w:r w:rsidRPr="00F94526">
              <w:rPr>
                <w:rFonts w:ascii="Arial" w:hAnsi="Arial" w:cs="Arial"/>
                <w:b/>
                <w:bCs/>
                <w:sz w:val="20"/>
                <w:szCs w:val="20"/>
              </w:rPr>
              <w:t>IT Services &amp; Exports</w:t>
            </w:r>
          </w:p>
        </w:tc>
        <w:tc>
          <w:tcPr>
            <w:tcW w:w="2245" w:type="dxa"/>
            <w:gridSpan w:val="2"/>
            <w:vAlign w:val="center"/>
          </w:tcPr>
          <w:p w14:paraId="6AA0187F"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USD 16.85 bn (exports)</w:t>
            </w:r>
          </w:p>
        </w:tc>
        <w:tc>
          <w:tcPr>
            <w:tcW w:w="2254" w:type="dxa"/>
            <w:gridSpan w:val="2"/>
            <w:vAlign w:val="center"/>
          </w:tcPr>
          <w:p w14:paraId="1AD8C211"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Estimated USD 31 bn (2025)</w:t>
            </w:r>
          </w:p>
        </w:tc>
        <w:tc>
          <w:tcPr>
            <w:tcW w:w="2872" w:type="dxa"/>
            <w:vAlign w:val="center"/>
          </w:tcPr>
          <w:p w14:paraId="0899B84E"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 xml:space="preserve">Rapid services export growth; outsourcing demand </w:t>
            </w:r>
          </w:p>
        </w:tc>
      </w:tr>
      <w:tr w:rsidR="00F94526" w:rsidRPr="00F94526" w14:paraId="49FB56C6" w14:textId="77777777" w:rsidTr="00F242BA">
        <w:trPr>
          <w:gridAfter w:val="1"/>
          <w:wAfter w:w="142" w:type="dxa"/>
        </w:trPr>
        <w:tc>
          <w:tcPr>
            <w:tcW w:w="2263" w:type="dxa"/>
            <w:gridSpan w:val="2"/>
            <w:vAlign w:val="center"/>
          </w:tcPr>
          <w:p w14:paraId="1A3D29F7" w14:textId="021FB73E" w:rsidR="00F94526" w:rsidRPr="00F94526" w:rsidRDefault="00F94526" w:rsidP="00F94526">
            <w:pPr>
              <w:rPr>
                <w:rFonts w:ascii="Arial" w:hAnsi="Arial" w:cs="Arial"/>
                <w:sz w:val="20"/>
                <w:szCs w:val="20"/>
              </w:rPr>
            </w:pPr>
            <w:r w:rsidRPr="00F94526">
              <w:rPr>
                <w:rFonts w:ascii="Arial" w:hAnsi="Arial" w:cs="Arial"/>
                <w:b/>
                <w:bCs/>
                <w:sz w:val="20"/>
                <w:szCs w:val="20"/>
              </w:rPr>
              <w:t>Data centre &amp; Cloud Infra</w:t>
            </w:r>
          </w:p>
        </w:tc>
        <w:tc>
          <w:tcPr>
            <w:tcW w:w="2245" w:type="dxa"/>
            <w:gridSpan w:val="2"/>
            <w:vAlign w:val="center"/>
          </w:tcPr>
          <w:p w14:paraId="377FB037"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USD 1.16–6.7 bn</w:t>
            </w:r>
          </w:p>
        </w:tc>
        <w:tc>
          <w:tcPr>
            <w:tcW w:w="2254" w:type="dxa"/>
            <w:gridSpan w:val="2"/>
            <w:vAlign w:val="center"/>
          </w:tcPr>
          <w:p w14:paraId="3897EC66"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USD 2.78–6.7 bn+</w:t>
            </w:r>
          </w:p>
        </w:tc>
        <w:tc>
          <w:tcPr>
            <w:tcW w:w="2872" w:type="dxa"/>
            <w:vAlign w:val="center"/>
          </w:tcPr>
          <w:p w14:paraId="3754C44C" w14:textId="436AF25B" w:rsidR="00F94526" w:rsidRPr="00F94526" w:rsidRDefault="00440381" w:rsidP="0004204A">
            <w:pPr>
              <w:jc w:val="both"/>
              <w:rPr>
                <w:rFonts w:ascii="Arial" w:hAnsi="Arial" w:cs="Arial"/>
                <w:sz w:val="20"/>
                <w:szCs w:val="20"/>
              </w:rPr>
            </w:pPr>
            <w:r w:rsidRPr="00F94526">
              <w:rPr>
                <w:rFonts w:ascii="Arial" w:hAnsi="Arial" w:cs="Arial"/>
                <w:sz w:val="20"/>
                <w:szCs w:val="20"/>
              </w:rPr>
              <w:t>Hyperscale</w:t>
            </w:r>
            <w:r w:rsidR="00F94526" w:rsidRPr="00F94526">
              <w:rPr>
                <w:rFonts w:ascii="Arial" w:hAnsi="Arial" w:cs="Arial"/>
                <w:sz w:val="20"/>
                <w:szCs w:val="20"/>
              </w:rPr>
              <w:t xml:space="preserve"> expansion, digital transformation </w:t>
            </w:r>
          </w:p>
        </w:tc>
      </w:tr>
      <w:tr w:rsidR="00F94526" w:rsidRPr="00F94526" w14:paraId="236965C7" w14:textId="77777777" w:rsidTr="00F242BA">
        <w:trPr>
          <w:gridAfter w:val="1"/>
          <w:wAfter w:w="142" w:type="dxa"/>
        </w:trPr>
        <w:tc>
          <w:tcPr>
            <w:tcW w:w="2263" w:type="dxa"/>
            <w:gridSpan w:val="2"/>
            <w:vAlign w:val="center"/>
          </w:tcPr>
          <w:p w14:paraId="4A3CC87D" w14:textId="77777777" w:rsidR="00F94526" w:rsidRPr="00F94526" w:rsidRDefault="00F94526" w:rsidP="00F94526">
            <w:pPr>
              <w:rPr>
                <w:rFonts w:ascii="Arial" w:hAnsi="Arial" w:cs="Arial"/>
                <w:sz w:val="20"/>
                <w:szCs w:val="20"/>
              </w:rPr>
            </w:pPr>
            <w:r w:rsidRPr="00F94526">
              <w:rPr>
                <w:rFonts w:ascii="Arial" w:hAnsi="Arial" w:cs="Arial"/>
                <w:b/>
                <w:bCs/>
                <w:sz w:val="20"/>
                <w:szCs w:val="20"/>
              </w:rPr>
              <w:t>Cybersecurity</w:t>
            </w:r>
          </w:p>
        </w:tc>
        <w:tc>
          <w:tcPr>
            <w:tcW w:w="2245" w:type="dxa"/>
            <w:gridSpan w:val="2"/>
            <w:vAlign w:val="center"/>
          </w:tcPr>
          <w:p w14:paraId="18E44618"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USD 1 bn (2025)</w:t>
            </w:r>
          </w:p>
        </w:tc>
        <w:tc>
          <w:tcPr>
            <w:tcW w:w="2254" w:type="dxa"/>
            <w:gridSpan w:val="2"/>
            <w:vAlign w:val="center"/>
          </w:tcPr>
          <w:p w14:paraId="0861C2AA"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Higher by 2030</w:t>
            </w:r>
          </w:p>
        </w:tc>
        <w:tc>
          <w:tcPr>
            <w:tcW w:w="2872" w:type="dxa"/>
            <w:vAlign w:val="center"/>
          </w:tcPr>
          <w:p w14:paraId="2975B339" w14:textId="77777777" w:rsidR="00F94526" w:rsidRPr="00F94526" w:rsidRDefault="00F94526" w:rsidP="0004204A">
            <w:pPr>
              <w:jc w:val="both"/>
              <w:rPr>
                <w:rFonts w:ascii="Arial" w:hAnsi="Arial" w:cs="Arial"/>
                <w:sz w:val="20"/>
                <w:szCs w:val="20"/>
              </w:rPr>
            </w:pPr>
            <w:r w:rsidRPr="00F94526">
              <w:rPr>
                <w:rFonts w:ascii="Arial" w:hAnsi="Arial" w:cs="Arial"/>
                <w:sz w:val="20"/>
                <w:szCs w:val="20"/>
              </w:rPr>
              <w:t xml:space="preserve">Regulatory compliance &amp; threat response </w:t>
            </w:r>
          </w:p>
        </w:tc>
      </w:tr>
      <w:tr w:rsidR="00F242BA" w14:paraId="48ACEEF1" w14:textId="77777777" w:rsidTr="00F242BA">
        <w:trPr>
          <w:gridAfter w:val="1"/>
          <w:wAfter w:w="142" w:type="dxa"/>
        </w:trPr>
        <w:tc>
          <w:tcPr>
            <w:tcW w:w="9634" w:type="dxa"/>
            <w:gridSpan w:val="7"/>
          </w:tcPr>
          <w:p w14:paraId="7644CE58" w14:textId="77777777" w:rsidR="00F242BA" w:rsidRDefault="00F242BA" w:rsidP="0004204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42BA">
              <w:rPr>
                <w:rFonts w:ascii="Times New Roman" w:eastAsia="Times New Roman" w:hAnsi="Times New Roman" w:cs="Times New Roman"/>
                <w:b/>
                <w:bCs/>
                <w:kern w:val="0"/>
                <w:sz w:val="36"/>
                <w:szCs w:val="36"/>
                <w:lang w:eastAsia="en-GB"/>
                <w14:ligatures w14:val="none"/>
              </w:rPr>
              <w:t>Baltic Countries – IT Market Overview (2024–2030)</w:t>
            </w:r>
          </w:p>
        </w:tc>
      </w:tr>
      <w:tr w:rsidR="00F242BA" w14:paraId="6EC6CE1C" w14:textId="77777777" w:rsidTr="00F242BA">
        <w:trPr>
          <w:gridAfter w:val="1"/>
          <w:wAfter w:w="142" w:type="dxa"/>
        </w:trPr>
        <w:tc>
          <w:tcPr>
            <w:tcW w:w="2263" w:type="dxa"/>
            <w:gridSpan w:val="2"/>
            <w:vAlign w:val="center"/>
          </w:tcPr>
          <w:p w14:paraId="2D577FD3" w14:textId="77777777" w:rsidR="00F242BA" w:rsidRDefault="00F242BA" w:rsidP="0004204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42BA">
              <w:rPr>
                <w:rFonts w:ascii="Times New Roman" w:eastAsia="Times New Roman" w:hAnsi="Times New Roman" w:cs="Times New Roman"/>
                <w:b/>
                <w:bCs/>
                <w:kern w:val="0"/>
                <w:lang w:eastAsia="en-GB"/>
                <w14:ligatures w14:val="none"/>
              </w:rPr>
              <w:lastRenderedPageBreak/>
              <w:t>Country</w:t>
            </w:r>
          </w:p>
        </w:tc>
        <w:tc>
          <w:tcPr>
            <w:tcW w:w="1701" w:type="dxa"/>
            <w:vAlign w:val="center"/>
          </w:tcPr>
          <w:p w14:paraId="10CF8730" w14:textId="43B4F933" w:rsidR="00F242BA" w:rsidRDefault="00F242BA" w:rsidP="0004204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42BA">
              <w:rPr>
                <w:rFonts w:ascii="Times New Roman" w:eastAsia="Times New Roman" w:hAnsi="Times New Roman" w:cs="Times New Roman"/>
                <w:b/>
                <w:bCs/>
                <w:kern w:val="0"/>
                <w:lang w:eastAsia="en-GB"/>
                <w14:ligatures w14:val="none"/>
              </w:rPr>
              <w:t>IT / ICT Market Size (2024–20</w:t>
            </w:r>
            <w:r w:rsidR="00CD1DFC">
              <w:rPr>
                <w:rFonts w:ascii="Times New Roman" w:eastAsia="Times New Roman" w:hAnsi="Times New Roman" w:cs="Times New Roman"/>
                <w:b/>
                <w:bCs/>
                <w:kern w:val="0"/>
                <w:lang w:eastAsia="en-GB"/>
                <w14:ligatures w14:val="none"/>
              </w:rPr>
              <w:t>30</w:t>
            </w:r>
          </w:p>
        </w:tc>
        <w:tc>
          <w:tcPr>
            <w:tcW w:w="2268" w:type="dxa"/>
            <w:gridSpan w:val="2"/>
            <w:vAlign w:val="center"/>
          </w:tcPr>
          <w:p w14:paraId="0482057F" w14:textId="77777777" w:rsidR="00F242BA" w:rsidRDefault="00F242BA" w:rsidP="0004204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42BA">
              <w:rPr>
                <w:rFonts w:ascii="Times New Roman" w:eastAsia="Times New Roman" w:hAnsi="Times New Roman" w:cs="Times New Roman"/>
                <w:b/>
                <w:bCs/>
                <w:kern w:val="0"/>
                <w:lang w:eastAsia="en-GB"/>
                <w14:ligatures w14:val="none"/>
              </w:rPr>
              <w:t>Key Growth Segments</w:t>
            </w:r>
          </w:p>
        </w:tc>
        <w:tc>
          <w:tcPr>
            <w:tcW w:w="3402" w:type="dxa"/>
            <w:gridSpan w:val="2"/>
            <w:vAlign w:val="center"/>
          </w:tcPr>
          <w:p w14:paraId="0B199070" w14:textId="77777777" w:rsidR="00F242BA" w:rsidRDefault="00F242BA" w:rsidP="0004204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42BA">
              <w:rPr>
                <w:rFonts w:ascii="Times New Roman" w:eastAsia="Times New Roman" w:hAnsi="Times New Roman" w:cs="Times New Roman"/>
                <w:b/>
                <w:bCs/>
                <w:kern w:val="0"/>
                <w:lang w:eastAsia="en-GB"/>
                <w14:ligatures w14:val="none"/>
              </w:rPr>
              <w:t>Market Opportunities for Pakistani IT Companies</w:t>
            </w:r>
          </w:p>
        </w:tc>
      </w:tr>
      <w:tr w:rsidR="00F242BA" w:rsidRPr="00F242BA" w14:paraId="324A5B33" w14:textId="77777777" w:rsidTr="00F242BA">
        <w:trPr>
          <w:gridAfter w:val="1"/>
          <w:wAfter w:w="142" w:type="dxa"/>
        </w:trPr>
        <w:tc>
          <w:tcPr>
            <w:tcW w:w="2263" w:type="dxa"/>
            <w:gridSpan w:val="2"/>
            <w:vAlign w:val="center"/>
          </w:tcPr>
          <w:p w14:paraId="5BDDF591"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b/>
                <w:bCs/>
                <w:kern w:val="0"/>
                <w:sz w:val="20"/>
                <w:szCs w:val="20"/>
                <w:lang w:eastAsia="en-GB"/>
                <w14:ligatures w14:val="none"/>
              </w:rPr>
              <w:t>Estonia</w:t>
            </w:r>
          </w:p>
        </w:tc>
        <w:tc>
          <w:tcPr>
            <w:tcW w:w="1701" w:type="dxa"/>
            <w:vAlign w:val="center"/>
          </w:tcPr>
          <w:p w14:paraId="3581B059" w14:textId="4B5709B1" w:rsidR="00CD1DFC" w:rsidRDefault="00CD1DFC" w:rsidP="0004204A">
            <w:pPr>
              <w:spacing w:before="100" w:beforeAutospacing="1" w:after="100" w:afterAutospacing="1"/>
              <w:outlineLvl w:val="1"/>
              <w:rPr>
                <w:rFonts w:ascii="Arial" w:eastAsia="Times New Roman" w:hAnsi="Arial" w:cs="Arial"/>
                <w:kern w:val="0"/>
                <w:sz w:val="20"/>
                <w:szCs w:val="20"/>
                <w:lang w:eastAsia="en-GB"/>
                <w14:ligatures w14:val="none"/>
              </w:rPr>
            </w:pPr>
            <w:r w:rsidRPr="00CD1DFC">
              <w:rPr>
                <w:rFonts w:ascii="Arial" w:eastAsia="Times New Roman" w:hAnsi="Arial" w:cs="Arial"/>
                <w:kern w:val="0"/>
                <w:sz w:val="20"/>
                <w:szCs w:val="20"/>
                <w:lang w:eastAsia="en-GB"/>
                <w14:ligatures w14:val="none"/>
              </w:rPr>
              <w:t xml:space="preserve">€10 bn ICT (2024) </w:t>
            </w:r>
          </w:p>
          <w:p w14:paraId="160CA2C3" w14:textId="7DCCD12D" w:rsidR="00CD1DFC" w:rsidRDefault="00CD1DFC" w:rsidP="0004204A">
            <w:pPr>
              <w:spacing w:before="100" w:beforeAutospacing="1" w:after="100" w:afterAutospacing="1"/>
              <w:outlineLvl w:val="1"/>
              <w:rPr>
                <w:rFonts w:ascii="Arial" w:eastAsia="Times New Roman" w:hAnsi="Arial" w:cs="Arial"/>
                <w:kern w:val="0"/>
                <w:sz w:val="20"/>
                <w:szCs w:val="20"/>
                <w:lang w:eastAsia="en-GB"/>
                <w14:ligatures w14:val="none"/>
              </w:rPr>
            </w:pPr>
            <w:r w:rsidRPr="00CD1DFC">
              <w:rPr>
                <w:rFonts w:ascii="Arial" w:eastAsia="Times New Roman" w:hAnsi="Arial" w:cs="Arial"/>
                <w:kern w:val="0"/>
                <w:sz w:val="20"/>
                <w:szCs w:val="20"/>
                <w:lang w:eastAsia="en-GB"/>
                <w14:ligatures w14:val="none"/>
              </w:rPr>
              <w:t xml:space="preserve">software €3.3–3.5 bn, </w:t>
            </w:r>
          </w:p>
          <w:p w14:paraId="6D229D01" w14:textId="32663504" w:rsidR="00F242BA" w:rsidRPr="00CD1DFC" w:rsidRDefault="00CD1DFC" w:rsidP="0004204A">
            <w:pPr>
              <w:spacing w:before="100" w:beforeAutospacing="1" w:after="100" w:afterAutospacing="1"/>
              <w:outlineLvl w:val="1"/>
              <w:rPr>
                <w:rFonts w:ascii="Arial" w:eastAsia="Times New Roman" w:hAnsi="Arial" w:cs="Arial"/>
                <w:kern w:val="0"/>
                <w:sz w:val="20"/>
                <w:szCs w:val="20"/>
                <w:lang w:eastAsia="en-GB"/>
                <w14:ligatures w14:val="none"/>
              </w:rPr>
            </w:pPr>
            <w:r w:rsidRPr="00CD1DFC">
              <w:rPr>
                <w:rFonts w:ascii="Arial" w:eastAsia="Times New Roman" w:hAnsi="Arial" w:cs="Arial"/>
                <w:kern w:val="0"/>
                <w:sz w:val="20"/>
                <w:szCs w:val="20"/>
                <w:lang w:eastAsia="en-GB"/>
                <w14:ligatures w14:val="none"/>
              </w:rPr>
              <w:t>IT services €6.1 bn</w:t>
            </w:r>
          </w:p>
        </w:tc>
        <w:tc>
          <w:tcPr>
            <w:tcW w:w="2268" w:type="dxa"/>
            <w:gridSpan w:val="2"/>
            <w:vAlign w:val="center"/>
          </w:tcPr>
          <w:p w14:paraId="63EE2DB1"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kern w:val="0"/>
                <w:sz w:val="20"/>
                <w:szCs w:val="20"/>
                <w:lang w:eastAsia="en-GB"/>
                <w14:ligatures w14:val="none"/>
              </w:rPr>
              <w:t>E-governance &amp; digital services, FinTech, Cybersecurity, Cloud &amp; SaaS</w:t>
            </w:r>
          </w:p>
        </w:tc>
        <w:tc>
          <w:tcPr>
            <w:tcW w:w="3402" w:type="dxa"/>
            <w:gridSpan w:val="2"/>
            <w:vAlign w:val="center"/>
          </w:tcPr>
          <w:p w14:paraId="435BC2BB"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kern w:val="0"/>
                <w:sz w:val="20"/>
                <w:szCs w:val="20"/>
                <w:lang w:eastAsia="en-GB"/>
                <w14:ligatures w14:val="none"/>
              </w:rPr>
              <w:t xml:space="preserve">- E-governance platforms &amp; digital identity solutions </w:t>
            </w:r>
            <w:r w:rsidRPr="00F242BA">
              <w:rPr>
                <w:rFonts w:ascii="Arial" w:eastAsia="Times New Roman" w:hAnsi="Arial" w:cs="Arial"/>
                <w:kern w:val="0"/>
                <w:sz w:val="20"/>
                <w:szCs w:val="20"/>
                <w:lang w:eastAsia="en-GB"/>
                <w14:ligatures w14:val="none"/>
              </w:rPr>
              <w:br/>
              <w:t xml:space="preserve">- FinTech &amp; payment system solutions </w:t>
            </w:r>
            <w:r w:rsidRPr="00F242BA">
              <w:rPr>
                <w:rFonts w:ascii="Arial" w:eastAsia="Times New Roman" w:hAnsi="Arial" w:cs="Arial"/>
                <w:kern w:val="0"/>
                <w:sz w:val="20"/>
                <w:szCs w:val="20"/>
                <w:lang w:eastAsia="en-GB"/>
                <w14:ligatures w14:val="none"/>
              </w:rPr>
              <w:br/>
              <w:t xml:space="preserve">- Cybersecurity &amp; compliance services </w:t>
            </w:r>
            <w:r w:rsidRPr="00F242BA">
              <w:rPr>
                <w:rFonts w:ascii="Arial" w:eastAsia="Times New Roman" w:hAnsi="Arial" w:cs="Arial"/>
                <w:kern w:val="0"/>
                <w:sz w:val="20"/>
                <w:szCs w:val="20"/>
                <w:lang w:eastAsia="en-GB"/>
                <w14:ligatures w14:val="none"/>
              </w:rPr>
              <w:br/>
              <w:t>- SaaS and cloud consulting</w:t>
            </w:r>
          </w:p>
        </w:tc>
      </w:tr>
      <w:tr w:rsidR="00F242BA" w:rsidRPr="00F242BA" w14:paraId="304970AF" w14:textId="77777777" w:rsidTr="00F242BA">
        <w:trPr>
          <w:gridAfter w:val="1"/>
          <w:wAfter w:w="142" w:type="dxa"/>
        </w:trPr>
        <w:tc>
          <w:tcPr>
            <w:tcW w:w="2263" w:type="dxa"/>
            <w:gridSpan w:val="2"/>
            <w:vAlign w:val="center"/>
          </w:tcPr>
          <w:p w14:paraId="69997024"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b/>
                <w:bCs/>
                <w:kern w:val="0"/>
                <w:sz w:val="20"/>
                <w:szCs w:val="20"/>
                <w:lang w:eastAsia="en-GB"/>
                <w14:ligatures w14:val="none"/>
              </w:rPr>
              <w:t>Lithuania</w:t>
            </w:r>
          </w:p>
        </w:tc>
        <w:tc>
          <w:tcPr>
            <w:tcW w:w="1701" w:type="dxa"/>
            <w:vAlign w:val="center"/>
          </w:tcPr>
          <w:p w14:paraId="3E701342"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kern w:val="0"/>
                <w:sz w:val="20"/>
                <w:szCs w:val="20"/>
                <w:lang w:eastAsia="en-GB"/>
                <w14:ligatures w14:val="none"/>
              </w:rPr>
              <w:t>€3.5 bn software dev, USD 138.9 m SaaS (2025)</w:t>
            </w:r>
          </w:p>
        </w:tc>
        <w:tc>
          <w:tcPr>
            <w:tcW w:w="2268" w:type="dxa"/>
            <w:gridSpan w:val="2"/>
            <w:vAlign w:val="center"/>
          </w:tcPr>
          <w:p w14:paraId="6C9FA051"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kern w:val="0"/>
                <w:sz w:val="20"/>
                <w:szCs w:val="20"/>
                <w:lang w:eastAsia="en-GB"/>
                <w14:ligatures w14:val="none"/>
              </w:rPr>
              <w:t>Software development, Cloud/SaaS, Data centres, Cybersecurity, FinTech</w:t>
            </w:r>
          </w:p>
        </w:tc>
        <w:tc>
          <w:tcPr>
            <w:tcW w:w="3402" w:type="dxa"/>
            <w:gridSpan w:val="2"/>
            <w:vAlign w:val="center"/>
          </w:tcPr>
          <w:p w14:paraId="42D63F5B"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kern w:val="0"/>
                <w:sz w:val="20"/>
                <w:szCs w:val="20"/>
                <w:lang w:eastAsia="en-GB"/>
                <w14:ligatures w14:val="none"/>
              </w:rPr>
              <w:t xml:space="preserve">- Custom software and enterprise apps </w:t>
            </w:r>
            <w:r w:rsidRPr="00F242BA">
              <w:rPr>
                <w:rFonts w:ascii="Arial" w:eastAsia="Times New Roman" w:hAnsi="Arial" w:cs="Arial"/>
                <w:kern w:val="0"/>
                <w:sz w:val="20"/>
                <w:szCs w:val="20"/>
                <w:lang w:eastAsia="en-GB"/>
                <w14:ligatures w14:val="none"/>
              </w:rPr>
              <w:br/>
              <w:t xml:space="preserve">- Cloud migration &amp; hybrid IT solutions </w:t>
            </w:r>
            <w:r w:rsidRPr="00F242BA">
              <w:rPr>
                <w:rFonts w:ascii="Arial" w:eastAsia="Times New Roman" w:hAnsi="Arial" w:cs="Arial"/>
                <w:kern w:val="0"/>
                <w:sz w:val="20"/>
                <w:szCs w:val="20"/>
                <w:lang w:eastAsia="en-GB"/>
                <w14:ligatures w14:val="none"/>
              </w:rPr>
              <w:br/>
              <w:t xml:space="preserve">- Managed cybersecurity services </w:t>
            </w:r>
            <w:r w:rsidRPr="00F242BA">
              <w:rPr>
                <w:rFonts w:ascii="Arial" w:eastAsia="Times New Roman" w:hAnsi="Arial" w:cs="Arial"/>
                <w:kern w:val="0"/>
                <w:sz w:val="20"/>
                <w:szCs w:val="20"/>
                <w:lang w:eastAsia="en-GB"/>
                <w14:ligatures w14:val="none"/>
              </w:rPr>
              <w:br/>
              <w:t>- FinTech / RegTech solutions</w:t>
            </w:r>
          </w:p>
        </w:tc>
      </w:tr>
      <w:tr w:rsidR="00F242BA" w:rsidRPr="00F242BA" w14:paraId="61852FFA" w14:textId="77777777" w:rsidTr="00F242BA">
        <w:trPr>
          <w:gridAfter w:val="1"/>
          <w:wAfter w:w="142" w:type="dxa"/>
        </w:trPr>
        <w:tc>
          <w:tcPr>
            <w:tcW w:w="2263" w:type="dxa"/>
            <w:gridSpan w:val="2"/>
            <w:vAlign w:val="center"/>
          </w:tcPr>
          <w:p w14:paraId="0C74AF43"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b/>
                <w:bCs/>
                <w:kern w:val="0"/>
                <w:sz w:val="20"/>
                <w:szCs w:val="20"/>
                <w:lang w:eastAsia="en-GB"/>
                <w14:ligatures w14:val="none"/>
              </w:rPr>
              <w:t>Latvia</w:t>
            </w:r>
          </w:p>
        </w:tc>
        <w:tc>
          <w:tcPr>
            <w:tcW w:w="1701" w:type="dxa"/>
            <w:vAlign w:val="center"/>
          </w:tcPr>
          <w:p w14:paraId="73744DF7"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kern w:val="0"/>
                <w:sz w:val="20"/>
                <w:szCs w:val="20"/>
                <w:lang w:eastAsia="en-GB"/>
                <w14:ligatures w14:val="none"/>
              </w:rPr>
              <w:t>USD 6.5 bn ICT (2024), IT services USD 292 m (2025)</w:t>
            </w:r>
          </w:p>
        </w:tc>
        <w:tc>
          <w:tcPr>
            <w:tcW w:w="2268" w:type="dxa"/>
            <w:gridSpan w:val="2"/>
            <w:vAlign w:val="center"/>
          </w:tcPr>
          <w:p w14:paraId="4FDFF883"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eastAsia="Times New Roman" w:hAnsi="Arial" w:cs="Arial"/>
                <w:kern w:val="0"/>
                <w:sz w:val="20"/>
                <w:szCs w:val="20"/>
                <w:lang w:eastAsia="en-GB"/>
                <w14:ligatures w14:val="none"/>
              </w:rPr>
              <w:t>Cloud &amp; SaaS, Software &amp; digital services, Cybersecurity, Data centers</w:t>
            </w:r>
          </w:p>
        </w:tc>
        <w:tc>
          <w:tcPr>
            <w:tcW w:w="3402" w:type="dxa"/>
            <w:gridSpan w:val="2"/>
          </w:tcPr>
          <w:p w14:paraId="5E4D9620" w14:textId="77777777" w:rsidR="00F242BA" w:rsidRPr="00F242BA" w:rsidRDefault="00F242BA" w:rsidP="0004204A">
            <w:pPr>
              <w:spacing w:before="100" w:beforeAutospacing="1" w:after="100" w:afterAutospacing="1"/>
              <w:outlineLvl w:val="1"/>
              <w:rPr>
                <w:rFonts w:ascii="Arial" w:eastAsia="Times New Roman" w:hAnsi="Arial" w:cs="Arial"/>
                <w:b/>
                <w:bCs/>
                <w:kern w:val="0"/>
                <w:sz w:val="20"/>
                <w:szCs w:val="20"/>
                <w:lang w:eastAsia="en-GB"/>
                <w14:ligatures w14:val="none"/>
              </w:rPr>
            </w:pPr>
            <w:r w:rsidRPr="00F242BA">
              <w:rPr>
                <w:rFonts w:ascii="Arial" w:hAnsi="Arial" w:cs="Arial"/>
                <w:sz w:val="20"/>
                <w:szCs w:val="20"/>
              </w:rPr>
              <w:t xml:space="preserve">- Cloud &amp; SaaS implementation </w:t>
            </w:r>
            <w:r w:rsidRPr="00F242BA">
              <w:rPr>
                <w:rFonts w:ascii="Arial" w:hAnsi="Arial" w:cs="Arial"/>
                <w:sz w:val="20"/>
                <w:szCs w:val="20"/>
              </w:rPr>
              <w:br/>
              <w:t xml:space="preserve">- Enterprise software &amp; mobile/web apps </w:t>
            </w:r>
            <w:r w:rsidRPr="00F242BA">
              <w:rPr>
                <w:rFonts w:ascii="Arial" w:hAnsi="Arial" w:cs="Arial"/>
                <w:sz w:val="20"/>
                <w:szCs w:val="20"/>
              </w:rPr>
              <w:br/>
              <w:t xml:space="preserve">- Cybersecurity &amp; risk management </w:t>
            </w:r>
            <w:r w:rsidRPr="00F242BA">
              <w:rPr>
                <w:rFonts w:ascii="Arial" w:hAnsi="Arial" w:cs="Arial"/>
                <w:sz w:val="20"/>
                <w:szCs w:val="20"/>
              </w:rPr>
              <w:br/>
              <w:t>- FinTech / digital finance platforms</w:t>
            </w:r>
          </w:p>
        </w:tc>
      </w:tr>
    </w:tbl>
    <w:p w14:paraId="014E6C45" w14:textId="77777777" w:rsidR="00F74BC2" w:rsidRDefault="00F74BC2" w:rsidP="00074C7B">
      <w:pPr>
        <w:spacing w:after="0" w:line="240" w:lineRule="auto"/>
        <w:jc w:val="both"/>
        <w:outlineLvl w:val="1"/>
        <w:rPr>
          <w:rFonts w:ascii="Arial" w:eastAsia="Times New Roman" w:hAnsi="Arial" w:cs="Arial"/>
          <w:b/>
          <w:bCs/>
          <w:kern w:val="0"/>
          <w:lang w:eastAsia="en-GB"/>
          <w14:ligatures w14:val="none"/>
        </w:rPr>
      </w:pPr>
    </w:p>
    <w:p w14:paraId="5C9EDE6F" w14:textId="77777777" w:rsidR="00F74BC2" w:rsidRDefault="00F74BC2" w:rsidP="00074C7B">
      <w:pPr>
        <w:spacing w:after="0" w:line="240" w:lineRule="auto"/>
        <w:jc w:val="both"/>
        <w:outlineLvl w:val="1"/>
        <w:rPr>
          <w:rFonts w:ascii="Arial" w:eastAsia="Times New Roman" w:hAnsi="Arial" w:cs="Arial"/>
          <w:b/>
          <w:bCs/>
          <w:kern w:val="0"/>
          <w:lang w:eastAsia="en-GB"/>
          <w14:ligatures w14:val="none"/>
        </w:rPr>
      </w:pPr>
    </w:p>
    <w:p w14:paraId="5EBE8FCD" w14:textId="77777777" w:rsidR="006F45DA" w:rsidRPr="006F45DA" w:rsidRDefault="006F45DA" w:rsidP="006F45DA">
      <w:pPr>
        <w:spacing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r w:rsidRPr="006F45DA">
        <w:rPr>
          <w:rFonts w:ascii="Arial" w:eastAsia="Times New Roman" w:hAnsi="Arial" w:cs="Arial"/>
          <w:b/>
          <w:bCs/>
          <w:i/>
          <w:iCs/>
          <w:color w:val="215E99" w:themeColor="text2" w:themeTint="BF"/>
          <w:kern w:val="0"/>
          <w:sz w:val="40"/>
          <w:szCs w:val="40"/>
          <w:lang w:eastAsia="en-GB"/>
          <w14:ligatures w14:val="none"/>
        </w:rPr>
        <w:t>Scope of Pakistani IT Companies in Europe</w:t>
      </w:r>
    </w:p>
    <w:p w14:paraId="4F9FA348" w14:textId="77777777" w:rsidR="006F45DA" w:rsidRPr="006F45DA" w:rsidRDefault="006F45DA" w:rsidP="006F45DA">
      <w:pPr>
        <w:spacing w:after="0" w:line="240" w:lineRule="auto"/>
        <w:jc w:val="both"/>
        <w:outlineLvl w:val="1"/>
        <w:rPr>
          <w:rFonts w:ascii="Arial" w:eastAsia="Times New Roman" w:hAnsi="Arial" w:cs="Arial"/>
          <w:b/>
          <w:bCs/>
          <w:i/>
          <w:iCs/>
          <w:kern w:val="0"/>
          <w:lang w:eastAsia="en-GB"/>
          <w14:ligatures w14:val="none"/>
        </w:rPr>
      </w:pPr>
      <w:r w:rsidRPr="006F45DA">
        <w:rPr>
          <w:rFonts w:ascii="Arial" w:eastAsia="Times New Roman" w:hAnsi="Arial" w:cs="Arial"/>
          <w:b/>
          <w:bCs/>
          <w:i/>
          <w:iCs/>
          <w:kern w:val="0"/>
          <w:lang w:eastAsia="en-GB"/>
          <w14:ligatures w14:val="none"/>
        </w:rPr>
        <w:t>1. Artificial Intelligence (AI) &amp; Data Analytics</w:t>
      </w:r>
    </w:p>
    <w:p w14:paraId="3A47EC01" w14:textId="77777777" w:rsidR="006F45DA" w:rsidRPr="006F45DA" w:rsidRDefault="006F45DA" w:rsidP="006F45DA">
      <w:pPr>
        <w:numPr>
          <w:ilvl w:val="0"/>
          <w:numId w:val="7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Opportunities:</w:t>
      </w:r>
    </w:p>
    <w:p w14:paraId="7435BCF3" w14:textId="77777777" w:rsidR="006F45DA" w:rsidRPr="006F45DA" w:rsidRDefault="006F45DA" w:rsidP="006F45DA">
      <w:pPr>
        <w:numPr>
          <w:ilvl w:val="1"/>
          <w:numId w:val="7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AI model development, machine learning, natural language processing (NLP) solutions.</w:t>
      </w:r>
    </w:p>
    <w:p w14:paraId="4C9EA745" w14:textId="0E4A5621" w:rsidR="006F45DA" w:rsidRPr="006F45DA" w:rsidRDefault="006F45DA" w:rsidP="006F45DA">
      <w:pPr>
        <w:numPr>
          <w:ilvl w:val="1"/>
          <w:numId w:val="7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 xml:space="preserve">Data analytics, predictive </w:t>
      </w:r>
      <w:r w:rsidR="00F94526" w:rsidRPr="006F45DA">
        <w:rPr>
          <w:rFonts w:ascii="Arial" w:eastAsia="Times New Roman" w:hAnsi="Arial" w:cs="Arial"/>
          <w:kern w:val="0"/>
          <w:lang w:eastAsia="en-GB"/>
          <w14:ligatures w14:val="none"/>
        </w:rPr>
        <w:t>modelling</w:t>
      </w:r>
      <w:r w:rsidRPr="006F45DA">
        <w:rPr>
          <w:rFonts w:ascii="Arial" w:eastAsia="Times New Roman" w:hAnsi="Arial" w:cs="Arial"/>
          <w:kern w:val="0"/>
          <w:lang w:eastAsia="en-GB"/>
          <w14:ligatures w14:val="none"/>
        </w:rPr>
        <w:t>, business intelligence dashboards.</w:t>
      </w:r>
    </w:p>
    <w:p w14:paraId="7D83D89B" w14:textId="77777777" w:rsidR="006F45DA" w:rsidRPr="006F45DA" w:rsidRDefault="006F45DA" w:rsidP="006F45DA">
      <w:pPr>
        <w:numPr>
          <w:ilvl w:val="1"/>
          <w:numId w:val="7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AI-powered process automation for finance, healthcare, and logistics.</w:t>
      </w:r>
    </w:p>
    <w:p w14:paraId="4619AAA5" w14:textId="77777777" w:rsidR="006F45DA" w:rsidRPr="006F45DA" w:rsidRDefault="006F45DA" w:rsidP="006F45DA">
      <w:pPr>
        <w:numPr>
          <w:ilvl w:val="0"/>
          <w:numId w:val="7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High-demand countries: UK, France, Netherlands, Germany.</w:t>
      </w:r>
    </w:p>
    <w:p w14:paraId="61B44AFD" w14:textId="77777777" w:rsidR="006F45DA" w:rsidRPr="006F45DA" w:rsidRDefault="006F45DA" w:rsidP="006F45DA">
      <w:pPr>
        <w:numPr>
          <w:ilvl w:val="0"/>
          <w:numId w:val="7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Market growth: AI adoption across European enterprises is 10–20 % CAGR in most key markets.</w:t>
      </w:r>
    </w:p>
    <w:p w14:paraId="5CADBDF3" w14:textId="1EA89E5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Why Pakistani IT companies fit:</w:t>
      </w:r>
    </w:p>
    <w:p w14:paraId="105CFEA7" w14:textId="77777777" w:rsidR="006F45DA" w:rsidRPr="006F45DA" w:rsidRDefault="006F45DA" w:rsidP="006F45DA">
      <w:pPr>
        <w:numPr>
          <w:ilvl w:val="0"/>
          <w:numId w:val="71"/>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Strong expertise in software development and AI algorithms.</w:t>
      </w:r>
    </w:p>
    <w:p w14:paraId="5AA20B4F" w14:textId="77777777" w:rsidR="006F45DA" w:rsidRPr="006F45DA" w:rsidRDefault="006F45DA" w:rsidP="006F45DA">
      <w:pPr>
        <w:numPr>
          <w:ilvl w:val="0"/>
          <w:numId w:val="71"/>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Cost-effective talent pool with proven delivery capabilities.</w:t>
      </w:r>
    </w:p>
    <w:p w14:paraId="1598A9D9" w14:textId="44D446B0" w:rsidR="006F45DA" w:rsidRPr="006F45DA" w:rsidRDefault="006F45DA" w:rsidP="006F45DA">
      <w:pPr>
        <w:spacing w:after="0" w:line="240" w:lineRule="auto"/>
        <w:jc w:val="both"/>
        <w:outlineLvl w:val="1"/>
        <w:rPr>
          <w:rFonts w:ascii="Arial" w:eastAsia="Times New Roman" w:hAnsi="Arial" w:cs="Arial"/>
          <w:kern w:val="0"/>
          <w:lang w:eastAsia="en-GB"/>
          <w14:ligatures w14:val="none"/>
        </w:rPr>
      </w:pPr>
    </w:p>
    <w:p w14:paraId="1CB89CA3"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2. Cloud &amp; Digital Transformation Services</w:t>
      </w:r>
    </w:p>
    <w:p w14:paraId="715DD288" w14:textId="77777777" w:rsidR="006F45DA" w:rsidRPr="006F45DA" w:rsidRDefault="006F45DA" w:rsidP="006F45DA">
      <w:pPr>
        <w:numPr>
          <w:ilvl w:val="0"/>
          <w:numId w:val="7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Opportunities:</w:t>
      </w:r>
    </w:p>
    <w:p w14:paraId="3762A9E3" w14:textId="77777777" w:rsidR="006F45DA" w:rsidRPr="006F45DA" w:rsidRDefault="006F45DA" w:rsidP="006F45DA">
      <w:pPr>
        <w:numPr>
          <w:ilvl w:val="1"/>
          <w:numId w:val="7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Cloud migration (AWS, Azure, Google Cloud).</w:t>
      </w:r>
    </w:p>
    <w:p w14:paraId="5F1C3451" w14:textId="77777777" w:rsidR="006F45DA" w:rsidRPr="006F45DA" w:rsidRDefault="006F45DA" w:rsidP="006F45DA">
      <w:pPr>
        <w:numPr>
          <w:ilvl w:val="1"/>
          <w:numId w:val="7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Hybrid cloud and multi-cloud strategy implementation.</w:t>
      </w:r>
    </w:p>
    <w:p w14:paraId="580FF2DF" w14:textId="77777777" w:rsidR="006F45DA" w:rsidRPr="006F45DA" w:rsidRDefault="006F45DA" w:rsidP="006F45DA">
      <w:pPr>
        <w:numPr>
          <w:ilvl w:val="1"/>
          <w:numId w:val="7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Enterprise SaaS and digital transformation consulting.</w:t>
      </w:r>
    </w:p>
    <w:p w14:paraId="76E540FB" w14:textId="77777777" w:rsidR="006F45DA" w:rsidRPr="006F45DA" w:rsidRDefault="006F45DA" w:rsidP="006F45DA">
      <w:pPr>
        <w:numPr>
          <w:ilvl w:val="0"/>
          <w:numId w:val="7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High-demand countries: Netherlands, Germany, UK, Spain.</w:t>
      </w:r>
    </w:p>
    <w:p w14:paraId="53FAD392" w14:textId="77777777" w:rsidR="006F45DA" w:rsidRPr="006F45DA" w:rsidRDefault="006F45DA" w:rsidP="006F45DA">
      <w:pPr>
        <w:numPr>
          <w:ilvl w:val="0"/>
          <w:numId w:val="7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Market growth: Cloud &amp; digital transformation markets projected at 12–17 % CAGR to 2030.</w:t>
      </w:r>
    </w:p>
    <w:p w14:paraId="58936194"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Why Pakistani IT companies fit:</w:t>
      </w:r>
    </w:p>
    <w:p w14:paraId="291346EE" w14:textId="77777777" w:rsidR="006F45DA" w:rsidRPr="006F45DA" w:rsidRDefault="006F45DA" w:rsidP="006F45DA">
      <w:pPr>
        <w:numPr>
          <w:ilvl w:val="0"/>
          <w:numId w:val="73"/>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Experienced in system integration, cloud architecture, and DevOps services.</w:t>
      </w:r>
    </w:p>
    <w:p w14:paraId="6394DBF8" w14:textId="77777777" w:rsidR="006F45DA" w:rsidRPr="006F45DA" w:rsidRDefault="006F45DA" w:rsidP="006F45DA">
      <w:pPr>
        <w:numPr>
          <w:ilvl w:val="0"/>
          <w:numId w:val="73"/>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Ability to deliver cost-efficient managed services for SMEs and large enterprises.</w:t>
      </w:r>
    </w:p>
    <w:p w14:paraId="60C7AC2F" w14:textId="1B4ECC23" w:rsidR="006F45DA" w:rsidRPr="006F45DA" w:rsidRDefault="006F45DA" w:rsidP="006F45DA">
      <w:pPr>
        <w:spacing w:after="0" w:line="240" w:lineRule="auto"/>
        <w:jc w:val="both"/>
        <w:outlineLvl w:val="1"/>
        <w:rPr>
          <w:rFonts w:ascii="Arial" w:eastAsia="Times New Roman" w:hAnsi="Arial" w:cs="Arial"/>
          <w:kern w:val="0"/>
          <w:lang w:eastAsia="en-GB"/>
          <w14:ligatures w14:val="none"/>
        </w:rPr>
      </w:pPr>
    </w:p>
    <w:p w14:paraId="672560E9"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3. Cybersecurity &amp; Compliance</w:t>
      </w:r>
    </w:p>
    <w:p w14:paraId="2003C2AF" w14:textId="77777777" w:rsidR="006F45DA" w:rsidRPr="006F45DA" w:rsidRDefault="006F45DA" w:rsidP="006F45DA">
      <w:pPr>
        <w:numPr>
          <w:ilvl w:val="0"/>
          <w:numId w:val="74"/>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lastRenderedPageBreak/>
        <w:t>Opportunities:</w:t>
      </w:r>
    </w:p>
    <w:p w14:paraId="4B50669A" w14:textId="6955CAB7" w:rsidR="006F45DA" w:rsidRPr="006F45DA" w:rsidRDefault="006F45DA" w:rsidP="006F45DA">
      <w:pPr>
        <w:numPr>
          <w:ilvl w:val="1"/>
          <w:numId w:val="74"/>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 xml:space="preserve">Managed security services, security operations </w:t>
      </w:r>
      <w:r w:rsidR="00F94526" w:rsidRPr="006F45DA">
        <w:rPr>
          <w:rFonts w:ascii="Arial" w:eastAsia="Times New Roman" w:hAnsi="Arial" w:cs="Arial"/>
          <w:kern w:val="0"/>
          <w:lang w:eastAsia="en-GB"/>
          <w14:ligatures w14:val="none"/>
        </w:rPr>
        <w:t>centres</w:t>
      </w:r>
      <w:r w:rsidRPr="006F45DA">
        <w:rPr>
          <w:rFonts w:ascii="Arial" w:eastAsia="Times New Roman" w:hAnsi="Arial" w:cs="Arial"/>
          <w:kern w:val="0"/>
          <w:lang w:eastAsia="en-GB"/>
          <w14:ligatures w14:val="none"/>
        </w:rPr>
        <w:t xml:space="preserve"> (SOC), and incident response.</w:t>
      </w:r>
    </w:p>
    <w:p w14:paraId="667CF02B" w14:textId="77777777" w:rsidR="006F45DA" w:rsidRPr="006F45DA" w:rsidRDefault="006F45DA" w:rsidP="006F45DA">
      <w:pPr>
        <w:numPr>
          <w:ilvl w:val="1"/>
          <w:numId w:val="74"/>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GDPR &amp; NIS2 compliance consulting for European enterprises.</w:t>
      </w:r>
    </w:p>
    <w:p w14:paraId="621693BC" w14:textId="77777777" w:rsidR="006F45DA" w:rsidRPr="006F45DA" w:rsidRDefault="006F45DA" w:rsidP="006F45DA">
      <w:pPr>
        <w:numPr>
          <w:ilvl w:val="1"/>
          <w:numId w:val="74"/>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Cyber risk assessments, penetration testing, and threat detection.</w:t>
      </w:r>
    </w:p>
    <w:p w14:paraId="172E85A4" w14:textId="77777777" w:rsidR="006F45DA" w:rsidRPr="006F45DA" w:rsidRDefault="006F45DA" w:rsidP="006F45DA">
      <w:pPr>
        <w:numPr>
          <w:ilvl w:val="0"/>
          <w:numId w:val="74"/>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High-demand countries: Netherlands, Germany, Switzerland, UK.</w:t>
      </w:r>
    </w:p>
    <w:p w14:paraId="6EC99F18" w14:textId="1B19BBE7" w:rsidR="006F45DA" w:rsidRPr="006F45DA" w:rsidRDefault="006F45DA" w:rsidP="006F45DA">
      <w:pPr>
        <w:numPr>
          <w:ilvl w:val="0"/>
          <w:numId w:val="74"/>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Market growth: Cybersecurity sector growing 8–11 % CAGR across Europe.</w:t>
      </w:r>
    </w:p>
    <w:p w14:paraId="47E9569A"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Why Pakistani IT companies fit:</w:t>
      </w:r>
    </w:p>
    <w:p w14:paraId="5DAC2796" w14:textId="77777777" w:rsidR="006F45DA" w:rsidRPr="006F45DA" w:rsidRDefault="006F45DA" w:rsidP="006F45DA">
      <w:pPr>
        <w:numPr>
          <w:ilvl w:val="0"/>
          <w:numId w:val="75"/>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Availability of trained cybersecurity professionals.</w:t>
      </w:r>
    </w:p>
    <w:p w14:paraId="307796EF" w14:textId="77777777" w:rsidR="006F45DA" w:rsidRPr="006F45DA" w:rsidRDefault="006F45DA" w:rsidP="006F45DA">
      <w:pPr>
        <w:numPr>
          <w:ilvl w:val="0"/>
          <w:numId w:val="75"/>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Experience providing remote managed security and compliance solutions.</w:t>
      </w:r>
    </w:p>
    <w:p w14:paraId="76E628CF" w14:textId="399AB17A" w:rsidR="006F45DA" w:rsidRPr="006F45DA" w:rsidRDefault="006F45DA" w:rsidP="006F45DA">
      <w:pPr>
        <w:spacing w:after="0" w:line="240" w:lineRule="auto"/>
        <w:jc w:val="both"/>
        <w:outlineLvl w:val="1"/>
        <w:rPr>
          <w:rFonts w:ascii="Arial" w:eastAsia="Times New Roman" w:hAnsi="Arial" w:cs="Arial"/>
          <w:kern w:val="0"/>
          <w:lang w:eastAsia="en-GB"/>
          <w14:ligatures w14:val="none"/>
        </w:rPr>
      </w:pPr>
    </w:p>
    <w:p w14:paraId="76B8932B"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4. Enterprise IT Services &amp; Software Development</w:t>
      </w:r>
    </w:p>
    <w:p w14:paraId="21F2D022" w14:textId="77777777" w:rsidR="006F45DA" w:rsidRPr="006F45DA" w:rsidRDefault="006F45DA" w:rsidP="006F45DA">
      <w:pPr>
        <w:numPr>
          <w:ilvl w:val="0"/>
          <w:numId w:val="76"/>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Opportunities:</w:t>
      </w:r>
    </w:p>
    <w:p w14:paraId="7B277766" w14:textId="141737FB" w:rsidR="006F45DA" w:rsidRPr="006F45DA" w:rsidRDefault="006F45DA" w:rsidP="006F45DA">
      <w:pPr>
        <w:numPr>
          <w:ilvl w:val="1"/>
          <w:numId w:val="76"/>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 xml:space="preserve">Custom ERP/CRM software, fintech and </w:t>
      </w:r>
      <w:r w:rsidR="00F94526" w:rsidRPr="006F45DA">
        <w:rPr>
          <w:rFonts w:ascii="Arial" w:eastAsia="Times New Roman" w:hAnsi="Arial" w:cs="Arial"/>
          <w:kern w:val="0"/>
          <w:lang w:eastAsia="en-GB"/>
          <w14:ligatures w14:val="none"/>
        </w:rPr>
        <w:t>Insurtech</w:t>
      </w:r>
      <w:r w:rsidRPr="006F45DA">
        <w:rPr>
          <w:rFonts w:ascii="Arial" w:eastAsia="Times New Roman" w:hAnsi="Arial" w:cs="Arial"/>
          <w:kern w:val="0"/>
          <w:lang w:eastAsia="en-GB"/>
          <w14:ligatures w14:val="none"/>
        </w:rPr>
        <w:t xml:space="preserve"> applications.</w:t>
      </w:r>
    </w:p>
    <w:p w14:paraId="341C7619" w14:textId="77777777" w:rsidR="006F45DA" w:rsidRPr="006F45DA" w:rsidRDefault="006F45DA" w:rsidP="006F45DA">
      <w:pPr>
        <w:numPr>
          <w:ilvl w:val="1"/>
          <w:numId w:val="76"/>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Mobile and web application development for enterprise clients.</w:t>
      </w:r>
    </w:p>
    <w:p w14:paraId="42EB623E" w14:textId="77777777" w:rsidR="006F45DA" w:rsidRPr="006F45DA" w:rsidRDefault="006F45DA" w:rsidP="006F45DA">
      <w:pPr>
        <w:numPr>
          <w:ilvl w:val="1"/>
          <w:numId w:val="76"/>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Systems integration, workflow automation, and digital consulting.</w:t>
      </w:r>
    </w:p>
    <w:p w14:paraId="5B24B119" w14:textId="77777777" w:rsidR="006F45DA" w:rsidRPr="006F45DA" w:rsidRDefault="006F45DA" w:rsidP="006F45DA">
      <w:pPr>
        <w:numPr>
          <w:ilvl w:val="0"/>
          <w:numId w:val="76"/>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High-demand countries: UK, Germany, France, Spain.</w:t>
      </w:r>
    </w:p>
    <w:p w14:paraId="29AAFE59" w14:textId="454A40D8" w:rsidR="006F45DA" w:rsidRPr="006F45DA" w:rsidRDefault="006F45DA" w:rsidP="006F45DA">
      <w:pPr>
        <w:numPr>
          <w:ilvl w:val="0"/>
          <w:numId w:val="76"/>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Market growth: IT services market expected 6–13 % CAGR across European countries.</w:t>
      </w:r>
    </w:p>
    <w:p w14:paraId="1FEC7640"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Why Pakistani IT companies fit:</w:t>
      </w:r>
    </w:p>
    <w:p w14:paraId="4D812787" w14:textId="77777777" w:rsidR="006F45DA" w:rsidRPr="006F45DA" w:rsidRDefault="006F45DA" w:rsidP="006F45DA">
      <w:pPr>
        <w:numPr>
          <w:ilvl w:val="0"/>
          <w:numId w:val="77"/>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Proven track record in software outsourcing and B2B enterprise projects.</w:t>
      </w:r>
    </w:p>
    <w:p w14:paraId="6ED63B4F" w14:textId="77777777" w:rsidR="006F45DA" w:rsidRPr="006F45DA" w:rsidRDefault="006F45DA" w:rsidP="006F45DA">
      <w:pPr>
        <w:numPr>
          <w:ilvl w:val="0"/>
          <w:numId w:val="77"/>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Ability to scale teams quickly for project-based requirements.</w:t>
      </w:r>
    </w:p>
    <w:p w14:paraId="2BAE3AAA" w14:textId="70F9C8D6" w:rsidR="006F45DA" w:rsidRPr="006F45DA" w:rsidRDefault="006F45DA" w:rsidP="006F45DA">
      <w:pPr>
        <w:spacing w:after="0" w:line="240" w:lineRule="auto"/>
        <w:jc w:val="both"/>
        <w:outlineLvl w:val="1"/>
        <w:rPr>
          <w:rFonts w:ascii="Arial" w:eastAsia="Times New Roman" w:hAnsi="Arial" w:cs="Arial"/>
          <w:kern w:val="0"/>
          <w:lang w:eastAsia="en-GB"/>
          <w14:ligatures w14:val="none"/>
        </w:rPr>
      </w:pPr>
    </w:p>
    <w:p w14:paraId="560D5410" w14:textId="28AD2885"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 xml:space="preserve">5. Data </w:t>
      </w:r>
      <w:r w:rsidR="00440381" w:rsidRPr="00440381">
        <w:rPr>
          <w:rFonts w:ascii="Arial" w:eastAsia="Times New Roman" w:hAnsi="Arial" w:cs="Arial"/>
          <w:b/>
          <w:bCs/>
          <w:kern w:val="0"/>
          <w:lang w:eastAsia="en-GB"/>
          <w14:ligatures w14:val="none"/>
        </w:rPr>
        <w:t>centre</w:t>
      </w:r>
      <w:r w:rsidRPr="006F45DA">
        <w:rPr>
          <w:rFonts w:ascii="Arial" w:eastAsia="Times New Roman" w:hAnsi="Arial" w:cs="Arial"/>
          <w:b/>
          <w:bCs/>
          <w:kern w:val="0"/>
          <w:lang w:eastAsia="en-GB"/>
          <w14:ligatures w14:val="none"/>
        </w:rPr>
        <w:t xml:space="preserve"> &amp; IT Infrastructure Services</w:t>
      </w:r>
    </w:p>
    <w:p w14:paraId="585ECE84" w14:textId="77777777" w:rsidR="006F45DA" w:rsidRPr="006F45DA" w:rsidRDefault="006F45DA" w:rsidP="006F45DA">
      <w:pPr>
        <w:numPr>
          <w:ilvl w:val="0"/>
          <w:numId w:val="78"/>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Opportunities:</w:t>
      </w:r>
    </w:p>
    <w:p w14:paraId="48257C96" w14:textId="77777777" w:rsidR="006F45DA" w:rsidRPr="006F45DA" w:rsidRDefault="006F45DA" w:rsidP="006F45DA">
      <w:pPr>
        <w:numPr>
          <w:ilvl w:val="1"/>
          <w:numId w:val="78"/>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AI-ready data centre solutions, edge computing integration.</w:t>
      </w:r>
    </w:p>
    <w:p w14:paraId="61297024" w14:textId="77777777" w:rsidR="006F45DA" w:rsidRPr="006F45DA" w:rsidRDefault="006F45DA" w:rsidP="006F45DA">
      <w:pPr>
        <w:numPr>
          <w:ilvl w:val="1"/>
          <w:numId w:val="78"/>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Infrastructure-as-a-Service (IaaS), virtualization, and cloud hosting.</w:t>
      </w:r>
    </w:p>
    <w:p w14:paraId="0DBFF344" w14:textId="77777777" w:rsidR="006F45DA" w:rsidRPr="006F45DA" w:rsidRDefault="006F45DA" w:rsidP="006F45DA">
      <w:pPr>
        <w:numPr>
          <w:ilvl w:val="1"/>
          <w:numId w:val="78"/>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Network and IT infrastructure consulting.</w:t>
      </w:r>
    </w:p>
    <w:p w14:paraId="17E4378B" w14:textId="77777777" w:rsidR="006F45DA" w:rsidRPr="006F45DA" w:rsidRDefault="006F45DA" w:rsidP="006F45DA">
      <w:pPr>
        <w:numPr>
          <w:ilvl w:val="0"/>
          <w:numId w:val="78"/>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High-demand countries: Netherlands, Switzerland, Germany.</w:t>
      </w:r>
    </w:p>
    <w:p w14:paraId="2933A00C" w14:textId="70C0905E" w:rsidR="006F45DA" w:rsidRPr="006F45DA" w:rsidRDefault="006F45DA" w:rsidP="006F45DA">
      <w:pPr>
        <w:numPr>
          <w:ilvl w:val="0"/>
          <w:numId w:val="78"/>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 xml:space="preserve">Market growth: Data </w:t>
      </w:r>
      <w:r w:rsidR="00440381" w:rsidRPr="006F45DA">
        <w:rPr>
          <w:rFonts w:ascii="Arial" w:eastAsia="Times New Roman" w:hAnsi="Arial" w:cs="Arial"/>
          <w:kern w:val="0"/>
          <w:lang w:eastAsia="en-GB"/>
          <w14:ligatures w14:val="none"/>
        </w:rPr>
        <w:t>centre</w:t>
      </w:r>
      <w:r w:rsidRPr="006F45DA">
        <w:rPr>
          <w:rFonts w:ascii="Arial" w:eastAsia="Times New Roman" w:hAnsi="Arial" w:cs="Arial"/>
          <w:kern w:val="0"/>
          <w:lang w:eastAsia="en-GB"/>
          <w14:ligatures w14:val="none"/>
        </w:rPr>
        <w:t xml:space="preserve"> investments growing 15–26 % CAGR in key EU hubs.</w:t>
      </w:r>
    </w:p>
    <w:p w14:paraId="3C8FA9F3"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Why Pakistani IT companies fit:</w:t>
      </w:r>
    </w:p>
    <w:p w14:paraId="6E77B4F4" w14:textId="77777777" w:rsidR="006F45DA" w:rsidRPr="006F45DA" w:rsidRDefault="006F45DA" w:rsidP="006F45DA">
      <w:pPr>
        <w:numPr>
          <w:ilvl w:val="0"/>
          <w:numId w:val="79"/>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Capacity to provide remote monitoring, virtualization, and system administration.</w:t>
      </w:r>
    </w:p>
    <w:p w14:paraId="0165E124" w14:textId="77777777" w:rsidR="006F45DA" w:rsidRPr="006F45DA" w:rsidRDefault="006F45DA" w:rsidP="006F45DA">
      <w:pPr>
        <w:numPr>
          <w:ilvl w:val="0"/>
          <w:numId w:val="79"/>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Experience in setting up and maintaining cloud infrastructure for global clients.</w:t>
      </w:r>
    </w:p>
    <w:p w14:paraId="3C7AD627" w14:textId="486BF744" w:rsidR="006F45DA" w:rsidRPr="006F45DA" w:rsidRDefault="006F45DA" w:rsidP="006F45DA">
      <w:pPr>
        <w:spacing w:after="0" w:line="240" w:lineRule="auto"/>
        <w:jc w:val="both"/>
        <w:outlineLvl w:val="1"/>
        <w:rPr>
          <w:rFonts w:ascii="Arial" w:eastAsia="Times New Roman" w:hAnsi="Arial" w:cs="Arial"/>
          <w:kern w:val="0"/>
          <w:lang w:eastAsia="en-GB"/>
          <w14:ligatures w14:val="none"/>
        </w:rPr>
      </w:pPr>
    </w:p>
    <w:p w14:paraId="4F767939"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6. Nearshore IT Delivery &amp; Talent Solutions</w:t>
      </w:r>
    </w:p>
    <w:p w14:paraId="0F1569F5" w14:textId="77777777" w:rsidR="006F45DA" w:rsidRPr="006F45DA" w:rsidRDefault="006F45DA" w:rsidP="006F45DA">
      <w:pPr>
        <w:numPr>
          <w:ilvl w:val="0"/>
          <w:numId w:val="8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Opportunities:</w:t>
      </w:r>
    </w:p>
    <w:p w14:paraId="438EA535" w14:textId="77777777" w:rsidR="006F45DA" w:rsidRPr="006F45DA" w:rsidRDefault="006F45DA" w:rsidP="006F45DA">
      <w:pPr>
        <w:numPr>
          <w:ilvl w:val="1"/>
          <w:numId w:val="8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Talent augmentation for European companies facing IT skill shortages.</w:t>
      </w:r>
    </w:p>
    <w:p w14:paraId="5264CDDA" w14:textId="77777777" w:rsidR="006F45DA" w:rsidRPr="006F45DA" w:rsidRDefault="006F45DA" w:rsidP="006F45DA">
      <w:pPr>
        <w:numPr>
          <w:ilvl w:val="1"/>
          <w:numId w:val="8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Project-based teams for software, AI, and cloud projects.</w:t>
      </w:r>
    </w:p>
    <w:p w14:paraId="0039F7BF" w14:textId="77777777" w:rsidR="006F45DA" w:rsidRPr="006F45DA" w:rsidRDefault="006F45DA" w:rsidP="006F45DA">
      <w:pPr>
        <w:numPr>
          <w:ilvl w:val="1"/>
          <w:numId w:val="8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Remote DevOps, testing, QA, and software development.</w:t>
      </w:r>
    </w:p>
    <w:p w14:paraId="4AE1FBCE" w14:textId="77777777" w:rsidR="006F45DA" w:rsidRPr="006F45DA" w:rsidRDefault="006F45DA" w:rsidP="006F45DA">
      <w:pPr>
        <w:numPr>
          <w:ilvl w:val="0"/>
          <w:numId w:val="8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High-demand countries: UK, Germany, Netherlands, Switzerland.</w:t>
      </w:r>
    </w:p>
    <w:p w14:paraId="5A85E820" w14:textId="79F85F46" w:rsidR="006F45DA" w:rsidRPr="006F45DA" w:rsidRDefault="006F45DA" w:rsidP="006F45DA">
      <w:pPr>
        <w:numPr>
          <w:ilvl w:val="0"/>
          <w:numId w:val="80"/>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Market growth: Persistent IT talent gaps in Europe drive outsourcing growth 15 % CAGR.</w:t>
      </w:r>
    </w:p>
    <w:p w14:paraId="5E26F721" w14:textId="77777777" w:rsidR="006F45DA" w:rsidRPr="006F45DA" w:rsidRDefault="006F45DA" w:rsidP="006F45DA">
      <w:pPr>
        <w:spacing w:after="0" w:line="240" w:lineRule="auto"/>
        <w:jc w:val="both"/>
        <w:outlineLvl w:val="1"/>
        <w:rPr>
          <w:rFonts w:ascii="Arial" w:eastAsia="Times New Roman" w:hAnsi="Arial" w:cs="Arial"/>
          <w:b/>
          <w:bCs/>
          <w:kern w:val="0"/>
          <w:lang w:eastAsia="en-GB"/>
          <w14:ligatures w14:val="none"/>
        </w:rPr>
      </w:pPr>
      <w:r w:rsidRPr="006F45DA">
        <w:rPr>
          <w:rFonts w:ascii="Arial" w:eastAsia="Times New Roman" w:hAnsi="Arial" w:cs="Arial"/>
          <w:b/>
          <w:bCs/>
          <w:kern w:val="0"/>
          <w:lang w:eastAsia="en-GB"/>
          <w14:ligatures w14:val="none"/>
        </w:rPr>
        <w:t>Why Pakistani IT companies fit:</w:t>
      </w:r>
    </w:p>
    <w:p w14:paraId="17E38F39" w14:textId="77777777" w:rsidR="006F45DA" w:rsidRPr="006F45DA" w:rsidRDefault="006F45DA" w:rsidP="006F45DA">
      <w:pPr>
        <w:numPr>
          <w:ilvl w:val="0"/>
          <w:numId w:val="81"/>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Skilled English-speaking workforce with competitive rates.</w:t>
      </w:r>
    </w:p>
    <w:p w14:paraId="0FFA3635" w14:textId="77777777" w:rsidR="006F45DA" w:rsidRPr="006F45DA" w:rsidRDefault="006F45DA" w:rsidP="006F45DA">
      <w:pPr>
        <w:numPr>
          <w:ilvl w:val="0"/>
          <w:numId w:val="81"/>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Time-zone compatible for UK/Netherlands and partially for Germany/France.</w:t>
      </w:r>
    </w:p>
    <w:p w14:paraId="0CFE4116" w14:textId="0E695541" w:rsidR="006F45DA" w:rsidRPr="006F45DA" w:rsidRDefault="006F45DA" w:rsidP="006F45DA">
      <w:pPr>
        <w:spacing w:after="0" w:line="240" w:lineRule="auto"/>
        <w:jc w:val="both"/>
        <w:outlineLvl w:val="1"/>
        <w:rPr>
          <w:rFonts w:ascii="Arial" w:eastAsia="Times New Roman" w:hAnsi="Arial" w:cs="Arial"/>
          <w:kern w:val="0"/>
          <w:lang w:eastAsia="en-GB"/>
          <w14:ligatures w14:val="none"/>
        </w:rPr>
      </w:pPr>
    </w:p>
    <w:p w14:paraId="45BEFB87" w14:textId="77777777" w:rsidR="009D31B7" w:rsidRDefault="009D31B7" w:rsidP="006F45DA">
      <w:pPr>
        <w:spacing w:after="0" w:line="240" w:lineRule="auto"/>
        <w:jc w:val="both"/>
        <w:outlineLvl w:val="1"/>
        <w:rPr>
          <w:rFonts w:ascii="Arial" w:eastAsia="Times New Roman" w:hAnsi="Arial" w:cs="Arial"/>
          <w:b/>
          <w:bCs/>
          <w:color w:val="215E99" w:themeColor="text2" w:themeTint="BF"/>
          <w:kern w:val="0"/>
          <w:lang w:eastAsia="en-GB"/>
          <w14:ligatures w14:val="none"/>
        </w:rPr>
      </w:pPr>
    </w:p>
    <w:p w14:paraId="66C342E4" w14:textId="77777777" w:rsidR="009D31B7" w:rsidRDefault="009D31B7" w:rsidP="006F45DA">
      <w:pPr>
        <w:spacing w:after="0" w:line="240" w:lineRule="auto"/>
        <w:jc w:val="both"/>
        <w:outlineLvl w:val="1"/>
        <w:rPr>
          <w:rFonts w:ascii="Arial" w:eastAsia="Times New Roman" w:hAnsi="Arial" w:cs="Arial"/>
          <w:b/>
          <w:bCs/>
          <w:color w:val="215E99" w:themeColor="text2" w:themeTint="BF"/>
          <w:kern w:val="0"/>
          <w:lang w:eastAsia="en-GB"/>
          <w14:ligatures w14:val="none"/>
        </w:rPr>
      </w:pPr>
    </w:p>
    <w:p w14:paraId="11139474" w14:textId="4AC44621" w:rsidR="006F45DA" w:rsidRPr="006F45DA" w:rsidRDefault="006F45DA" w:rsidP="006F45DA">
      <w:pPr>
        <w:spacing w:after="0" w:line="240" w:lineRule="auto"/>
        <w:jc w:val="both"/>
        <w:outlineLvl w:val="1"/>
        <w:rPr>
          <w:rFonts w:ascii="Arial" w:eastAsia="Times New Roman" w:hAnsi="Arial" w:cs="Arial"/>
          <w:b/>
          <w:bCs/>
          <w:color w:val="215E99" w:themeColor="text2" w:themeTint="BF"/>
          <w:kern w:val="0"/>
          <w:lang w:eastAsia="en-GB"/>
          <w14:ligatures w14:val="none"/>
        </w:rPr>
      </w:pPr>
      <w:r w:rsidRPr="006F45DA">
        <w:rPr>
          <w:rFonts w:ascii="Arial" w:eastAsia="Times New Roman" w:hAnsi="Arial" w:cs="Arial"/>
          <w:b/>
          <w:bCs/>
          <w:color w:val="215E99" w:themeColor="text2" w:themeTint="BF"/>
          <w:kern w:val="0"/>
          <w:lang w:eastAsia="en-GB"/>
          <w14:ligatures w14:val="none"/>
        </w:rPr>
        <w:lastRenderedPageBreak/>
        <w:t>Key Entry Strategies</w:t>
      </w:r>
    </w:p>
    <w:p w14:paraId="3732E71B" w14:textId="77777777" w:rsidR="006F45DA" w:rsidRPr="006F45DA" w:rsidRDefault="006F45DA" w:rsidP="006F45DA">
      <w:pPr>
        <w:numPr>
          <w:ilvl w:val="0"/>
          <w:numId w:val="8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Partnership with European tech councils: e.g., UK-Pakistan Tech Council to access local networks.</w:t>
      </w:r>
    </w:p>
    <w:p w14:paraId="36D8BCCB" w14:textId="77777777" w:rsidR="006F45DA" w:rsidRPr="006F45DA" w:rsidRDefault="006F45DA" w:rsidP="006F45DA">
      <w:pPr>
        <w:numPr>
          <w:ilvl w:val="0"/>
          <w:numId w:val="8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Sector specialization: Focus on AI, cloud, or cybersecurity to build credibility.</w:t>
      </w:r>
    </w:p>
    <w:p w14:paraId="33CF8440" w14:textId="77777777" w:rsidR="006F45DA" w:rsidRPr="006F45DA" w:rsidRDefault="006F45DA" w:rsidP="006F45DA">
      <w:pPr>
        <w:numPr>
          <w:ilvl w:val="0"/>
          <w:numId w:val="8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Compliance readiness: Ensure GDPR, NIS2, and other EU regulations are strictly followed.</w:t>
      </w:r>
    </w:p>
    <w:p w14:paraId="3B11502F" w14:textId="77777777" w:rsidR="006F45DA" w:rsidRPr="006F45DA" w:rsidRDefault="006F45DA" w:rsidP="006F45DA">
      <w:pPr>
        <w:numPr>
          <w:ilvl w:val="0"/>
          <w:numId w:val="8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Showcase success stories: Enterprise IT projects, managed services, and AI solutions.</w:t>
      </w:r>
    </w:p>
    <w:p w14:paraId="223DF91D" w14:textId="77777777" w:rsidR="006F45DA" w:rsidRPr="006F45DA" w:rsidRDefault="006F45DA" w:rsidP="006F45DA">
      <w:pPr>
        <w:numPr>
          <w:ilvl w:val="0"/>
          <w:numId w:val="82"/>
        </w:numPr>
        <w:spacing w:after="0" w:line="240" w:lineRule="auto"/>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Leverage EU funding &amp; incubators: Collaborate with accelerators, innovation hubs, and government-supported programs.</w:t>
      </w:r>
    </w:p>
    <w:p w14:paraId="3E8A7F70" w14:textId="69831D3F" w:rsidR="006F45DA" w:rsidRPr="006F45DA" w:rsidRDefault="006F45DA" w:rsidP="006F45DA">
      <w:pPr>
        <w:spacing w:after="0" w:line="240" w:lineRule="auto"/>
        <w:jc w:val="both"/>
        <w:outlineLvl w:val="1"/>
        <w:rPr>
          <w:rFonts w:ascii="Arial" w:eastAsia="Times New Roman" w:hAnsi="Arial" w:cs="Arial"/>
          <w:kern w:val="0"/>
          <w:lang w:eastAsia="en-GB"/>
          <w14:ligatures w14:val="none"/>
        </w:rPr>
      </w:pPr>
    </w:p>
    <w:p w14:paraId="6247C47A" w14:textId="77777777" w:rsidR="006F45DA" w:rsidRPr="006F45DA" w:rsidRDefault="006F45DA" w:rsidP="006F45DA">
      <w:pPr>
        <w:spacing w:after="0" w:line="240" w:lineRule="auto"/>
        <w:jc w:val="both"/>
        <w:outlineLvl w:val="1"/>
        <w:rPr>
          <w:rFonts w:ascii="Arial" w:eastAsia="Times New Roman" w:hAnsi="Arial" w:cs="Arial"/>
          <w:b/>
          <w:bCs/>
          <w:i/>
          <w:iCs/>
          <w:color w:val="215E99" w:themeColor="text2" w:themeTint="BF"/>
          <w:kern w:val="0"/>
          <w:sz w:val="36"/>
          <w:szCs w:val="36"/>
          <w:lang w:eastAsia="en-GB"/>
          <w14:ligatures w14:val="none"/>
        </w:rPr>
      </w:pPr>
      <w:r w:rsidRPr="006F45DA">
        <w:rPr>
          <w:rFonts w:ascii="Arial" w:eastAsia="Times New Roman" w:hAnsi="Arial" w:cs="Arial"/>
          <w:b/>
          <w:bCs/>
          <w:i/>
          <w:iCs/>
          <w:color w:val="215E99" w:themeColor="text2" w:themeTint="BF"/>
          <w:kern w:val="0"/>
          <w:sz w:val="36"/>
          <w:szCs w:val="36"/>
          <w:lang w:eastAsia="en-GB"/>
          <w14:ligatures w14:val="none"/>
        </w:rPr>
        <w:t>Summary</w:t>
      </w:r>
    </w:p>
    <w:tbl>
      <w:tblPr>
        <w:tblStyle w:val="TableGrid"/>
        <w:tblW w:w="9493" w:type="dxa"/>
        <w:tblLook w:val="04A0" w:firstRow="1" w:lastRow="0" w:firstColumn="1" w:lastColumn="0" w:noHBand="0" w:noVBand="1"/>
      </w:tblPr>
      <w:tblGrid>
        <w:gridCol w:w="1838"/>
        <w:gridCol w:w="4171"/>
        <w:gridCol w:w="3484"/>
      </w:tblGrid>
      <w:tr w:rsidR="00F94526" w14:paraId="138F6848" w14:textId="77777777" w:rsidTr="00440381">
        <w:tc>
          <w:tcPr>
            <w:tcW w:w="1838" w:type="dxa"/>
            <w:vAlign w:val="center"/>
          </w:tcPr>
          <w:p w14:paraId="61F01429" w14:textId="49EAC397" w:rsidR="00F94526" w:rsidRPr="009D31B7" w:rsidRDefault="00F94526" w:rsidP="009D31B7">
            <w:pPr>
              <w:jc w:val="center"/>
              <w:outlineLvl w:val="1"/>
              <w:rPr>
                <w:rFonts w:ascii="Arial" w:eastAsia="Times New Roman" w:hAnsi="Arial" w:cs="Arial"/>
                <w:b/>
                <w:bCs/>
                <w:i/>
                <w:iCs/>
                <w:color w:val="215E99" w:themeColor="text2" w:themeTint="BF"/>
                <w:kern w:val="0"/>
                <w:lang w:eastAsia="en-GB"/>
                <w14:ligatures w14:val="none"/>
              </w:rPr>
            </w:pPr>
            <w:r w:rsidRPr="006F45DA">
              <w:rPr>
                <w:rFonts w:ascii="Arial" w:eastAsia="Times New Roman" w:hAnsi="Arial" w:cs="Arial"/>
                <w:b/>
                <w:bCs/>
                <w:i/>
                <w:iCs/>
                <w:color w:val="215E99" w:themeColor="text2" w:themeTint="BF"/>
                <w:kern w:val="0"/>
                <w:lang w:eastAsia="en-GB"/>
                <w14:ligatures w14:val="none"/>
              </w:rPr>
              <w:t>Country</w:t>
            </w:r>
          </w:p>
        </w:tc>
        <w:tc>
          <w:tcPr>
            <w:tcW w:w="4171" w:type="dxa"/>
            <w:vAlign w:val="center"/>
          </w:tcPr>
          <w:p w14:paraId="35739B5C" w14:textId="6BEA1C09" w:rsidR="00F94526" w:rsidRPr="009D31B7" w:rsidRDefault="00F94526" w:rsidP="009D31B7">
            <w:pPr>
              <w:jc w:val="center"/>
              <w:outlineLvl w:val="1"/>
              <w:rPr>
                <w:rFonts w:ascii="Arial" w:eastAsia="Times New Roman" w:hAnsi="Arial" w:cs="Arial"/>
                <w:b/>
                <w:bCs/>
                <w:i/>
                <w:iCs/>
                <w:color w:val="215E99" w:themeColor="text2" w:themeTint="BF"/>
                <w:kern w:val="0"/>
                <w:lang w:eastAsia="en-GB"/>
                <w14:ligatures w14:val="none"/>
              </w:rPr>
            </w:pPr>
            <w:r w:rsidRPr="006F45DA">
              <w:rPr>
                <w:rFonts w:ascii="Arial" w:eastAsia="Times New Roman" w:hAnsi="Arial" w:cs="Arial"/>
                <w:b/>
                <w:bCs/>
                <w:i/>
                <w:iCs/>
                <w:color w:val="215E99" w:themeColor="text2" w:themeTint="BF"/>
                <w:kern w:val="0"/>
                <w:lang w:eastAsia="en-GB"/>
                <w14:ligatures w14:val="none"/>
              </w:rPr>
              <w:t>IT Opportunities for Pakistani Companies</w:t>
            </w:r>
          </w:p>
        </w:tc>
        <w:tc>
          <w:tcPr>
            <w:tcW w:w="3484" w:type="dxa"/>
            <w:vAlign w:val="center"/>
          </w:tcPr>
          <w:p w14:paraId="51EAC781" w14:textId="42527F9B" w:rsidR="00F94526" w:rsidRPr="009D31B7" w:rsidRDefault="00F94526" w:rsidP="009D31B7">
            <w:pPr>
              <w:jc w:val="center"/>
              <w:outlineLvl w:val="1"/>
              <w:rPr>
                <w:rFonts w:ascii="Arial" w:eastAsia="Times New Roman" w:hAnsi="Arial" w:cs="Arial"/>
                <w:b/>
                <w:bCs/>
                <w:i/>
                <w:iCs/>
                <w:color w:val="215E99" w:themeColor="text2" w:themeTint="BF"/>
                <w:kern w:val="0"/>
                <w:lang w:eastAsia="en-GB"/>
                <w14:ligatures w14:val="none"/>
              </w:rPr>
            </w:pPr>
            <w:r w:rsidRPr="006F45DA">
              <w:rPr>
                <w:rFonts w:ascii="Arial" w:eastAsia="Times New Roman" w:hAnsi="Arial" w:cs="Arial"/>
                <w:b/>
                <w:bCs/>
                <w:i/>
                <w:iCs/>
                <w:color w:val="215E99" w:themeColor="text2" w:themeTint="BF"/>
                <w:kern w:val="0"/>
                <w:lang w:eastAsia="en-GB"/>
                <w14:ligatures w14:val="none"/>
              </w:rPr>
              <w:t>Key Notes / Drivers</w:t>
            </w:r>
          </w:p>
        </w:tc>
      </w:tr>
      <w:tr w:rsidR="00F94526" w14:paraId="1B7CE819" w14:textId="77777777" w:rsidTr="00440381">
        <w:tc>
          <w:tcPr>
            <w:tcW w:w="1838" w:type="dxa"/>
            <w:vAlign w:val="center"/>
          </w:tcPr>
          <w:p w14:paraId="7FA05789" w14:textId="214AFDE6" w:rsidR="00F94526" w:rsidRDefault="00F94526" w:rsidP="00F94526">
            <w:pPr>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United Kingdom</w:t>
            </w:r>
          </w:p>
        </w:tc>
        <w:tc>
          <w:tcPr>
            <w:tcW w:w="4171" w:type="dxa"/>
            <w:vAlign w:val="center"/>
          </w:tcPr>
          <w:p w14:paraId="454B2A9D" w14:textId="4728C8C4" w:rsidR="00F94526" w:rsidRPr="00F94526" w:rsidRDefault="00F94526" w:rsidP="00440381">
            <w:pPr>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 xml:space="preserve">1. AI &amp; Machine Learning solutions </w:t>
            </w:r>
            <w:r w:rsidRPr="006F45DA">
              <w:rPr>
                <w:rFonts w:ascii="Arial" w:eastAsia="Times New Roman" w:hAnsi="Arial" w:cs="Arial"/>
                <w:kern w:val="0"/>
                <w:sz w:val="20"/>
                <w:szCs w:val="20"/>
                <w:lang w:eastAsia="en-GB"/>
                <w14:ligatures w14:val="none"/>
              </w:rPr>
              <w:br/>
              <w:t xml:space="preserve">2. Cloud migration &amp; SaaS services </w:t>
            </w:r>
            <w:r w:rsidRPr="006F45DA">
              <w:rPr>
                <w:rFonts w:ascii="Arial" w:eastAsia="Times New Roman" w:hAnsi="Arial" w:cs="Arial"/>
                <w:kern w:val="0"/>
                <w:sz w:val="20"/>
                <w:szCs w:val="20"/>
                <w:lang w:eastAsia="en-GB"/>
                <w14:ligatures w14:val="none"/>
              </w:rPr>
              <w:br/>
              <w:t>3. Enterprise IT services / FinTech software</w:t>
            </w:r>
          </w:p>
        </w:tc>
        <w:tc>
          <w:tcPr>
            <w:tcW w:w="3484" w:type="dxa"/>
            <w:vAlign w:val="center"/>
          </w:tcPr>
          <w:p w14:paraId="5B5B26A8" w14:textId="71F6332C" w:rsidR="00F94526" w:rsidRPr="00440381" w:rsidRDefault="00F94526" w:rsidP="00F94526">
            <w:pPr>
              <w:jc w:val="both"/>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Largest European IT market; high investment in AI &amp; digital services; strong startup ecosystem.</w:t>
            </w:r>
          </w:p>
        </w:tc>
      </w:tr>
      <w:tr w:rsidR="00F94526" w14:paraId="669B9539" w14:textId="77777777" w:rsidTr="00440381">
        <w:tc>
          <w:tcPr>
            <w:tcW w:w="1838" w:type="dxa"/>
            <w:vAlign w:val="center"/>
          </w:tcPr>
          <w:p w14:paraId="21E0D10A" w14:textId="54FB12AE" w:rsidR="00F94526" w:rsidRDefault="00F94526" w:rsidP="00F94526">
            <w:pPr>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Germany</w:t>
            </w:r>
          </w:p>
        </w:tc>
        <w:tc>
          <w:tcPr>
            <w:tcW w:w="4171" w:type="dxa"/>
            <w:vAlign w:val="center"/>
          </w:tcPr>
          <w:p w14:paraId="48C02AD3" w14:textId="02AAF3A1" w:rsidR="00F94526" w:rsidRPr="00F94526" w:rsidRDefault="00F94526" w:rsidP="00440381">
            <w:pPr>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 xml:space="preserve">1. Industrial IoT &amp; Enterprise IT solutions </w:t>
            </w:r>
            <w:r w:rsidRPr="006F45DA">
              <w:rPr>
                <w:rFonts w:ascii="Arial" w:eastAsia="Times New Roman" w:hAnsi="Arial" w:cs="Arial"/>
                <w:kern w:val="0"/>
                <w:sz w:val="20"/>
                <w:szCs w:val="20"/>
                <w:lang w:eastAsia="en-GB"/>
                <w14:ligatures w14:val="none"/>
              </w:rPr>
              <w:br/>
              <w:t xml:space="preserve">2. Cloud &amp; Hybrid IT consulting </w:t>
            </w:r>
            <w:r w:rsidRPr="006F45DA">
              <w:rPr>
                <w:rFonts w:ascii="Arial" w:eastAsia="Times New Roman" w:hAnsi="Arial" w:cs="Arial"/>
                <w:kern w:val="0"/>
                <w:sz w:val="20"/>
                <w:szCs w:val="20"/>
                <w:lang w:eastAsia="en-GB"/>
                <w14:ligatures w14:val="none"/>
              </w:rPr>
              <w:br/>
              <w:t>3. Cybersecurity &amp; compliance services</w:t>
            </w:r>
          </w:p>
        </w:tc>
        <w:tc>
          <w:tcPr>
            <w:tcW w:w="3484" w:type="dxa"/>
            <w:vAlign w:val="center"/>
          </w:tcPr>
          <w:p w14:paraId="7F3041C5" w14:textId="0D162556" w:rsidR="00F94526" w:rsidRPr="00440381" w:rsidRDefault="00F94526" w:rsidP="00F94526">
            <w:pPr>
              <w:jc w:val="both"/>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Largest continental economy; high enterprise digital adoption; strong manufacturing &amp; Industry 4.0 focus.</w:t>
            </w:r>
          </w:p>
        </w:tc>
      </w:tr>
      <w:tr w:rsidR="00F94526" w14:paraId="1FD600D0" w14:textId="77777777" w:rsidTr="00440381">
        <w:tc>
          <w:tcPr>
            <w:tcW w:w="1838" w:type="dxa"/>
            <w:vAlign w:val="center"/>
          </w:tcPr>
          <w:p w14:paraId="79B88924" w14:textId="3F088AE8" w:rsidR="00F94526" w:rsidRDefault="00F94526" w:rsidP="00F94526">
            <w:pPr>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France</w:t>
            </w:r>
          </w:p>
        </w:tc>
        <w:tc>
          <w:tcPr>
            <w:tcW w:w="4171" w:type="dxa"/>
            <w:vAlign w:val="center"/>
          </w:tcPr>
          <w:p w14:paraId="37721753" w14:textId="73511498" w:rsidR="00F94526" w:rsidRPr="00F94526" w:rsidRDefault="00F94526" w:rsidP="00440381">
            <w:pPr>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 xml:space="preserve">1. AI / Deep Tech solutions </w:t>
            </w:r>
            <w:r w:rsidRPr="006F45DA">
              <w:rPr>
                <w:rFonts w:ascii="Arial" w:eastAsia="Times New Roman" w:hAnsi="Arial" w:cs="Arial"/>
                <w:kern w:val="0"/>
                <w:sz w:val="20"/>
                <w:szCs w:val="20"/>
                <w:lang w:eastAsia="en-GB"/>
                <w14:ligatures w14:val="none"/>
              </w:rPr>
              <w:br/>
              <w:t xml:space="preserve">2. Digital transformation consulting </w:t>
            </w:r>
            <w:r w:rsidRPr="006F45DA">
              <w:rPr>
                <w:rFonts w:ascii="Arial" w:eastAsia="Times New Roman" w:hAnsi="Arial" w:cs="Arial"/>
                <w:kern w:val="0"/>
                <w:sz w:val="20"/>
                <w:szCs w:val="20"/>
                <w:lang w:eastAsia="en-GB"/>
                <w14:ligatures w14:val="none"/>
              </w:rPr>
              <w:br/>
              <w:t>3. Cloud &amp; managed services</w:t>
            </w:r>
          </w:p>
        </w:tc>
        <w:tc>
          <w:tcPr>
            <w:tcW w:w="3484" w:type="dxa"/>
            <w:vAlign w:val="center"/>
          </w:tcPr>
          <w:p w14:paraId="47097C6B" w14:textId="25A2FB95" w:rsidR="00F94526" w:rsidRPr="00440381" w:rsidRDefault="00F94526" w:rsidP="00F94526">
            <w:pPr>
              <w:jc w:val="both"/>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Growing AI ecosystem (Paris hub); government incentives for startups; strong demand for digital modernization.</w:t>
            </w:r>
          </w:p>
        </w:tc>
      </w:tr>
      <w:tr w:rsidR="00F94526" w14:paraId="1D064817" w14:textId="77777777" w:rsidTr="00440381">
        <w:tc>
          <w:tcPr>
            <w:tcW w:w="1838" w:type="dxa"/>
            <w:vAlign w:val="center"/>
          </w:tcPr>
          <w:p w14:paraId="6FE9DF7C" w14:textId="45C5BD20" w:rsidR="00F94526" w:rsidRDefault="00F94526" w:rsidP="00F94526">
            <w:pPr>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Netherlands</w:t>
            </w:r>
          </w:p>
        </w:tc>
        <w:tc>
          <w:tcPr>
            <w:tcW w:w="4171" w:type="dxa"/>
            <w:vAlign w:val="center"/>
          </w:tcPr>
          <w:p w14:paraId="7A2F9387" w14:textId="46BDA980" w:rsidR="00F94526" w:rsidRPr="00F94526" w:rsidRDefault="00F94526" w:rsidP="00440381">
            <w:pPr>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 xml:space="preserve">1. Cloud &amp; Digital Transformation </w:t>
            </w:r>
            <w:r w:rsidRPr="006F45DA">
              <w:rPr>
                <w:rFonts w:ascii="Arial" w:eastAsia="Times New Roman" w:hAnsi="Arial" w:cs="Arial"/>
                <w:kern w:val="0"/>
                <w:sz w:val="20"/>
                <w:szCs w:val="20"/>
                <w:lang w:eastAsia="en-GB"/>
                <w14:ligatures w14:val="none"/>
              </w:rPr>
              <w:br/>
              <w:t xml:space="preserve">2. Cybersecurity solutions </w:t>
            </w:r>
            <w:r w:rsidRPr="006F45DA">
              <w:rPr>
                <w:rFonts w:ascii="Arial" w:eastAsia="Times New Roman" w:hAnsi="Arial" w:cs="Arial"/>
                <w:kern w:val="0"/>
                <w:sz w:val="20"/>
                <w:szCs w:val="20"/>
                <w:lang w:eastAsia="en-GB"/>
                <w14:ligatures w14:val="none"/>
              </w:rPr>
              <w:br/>
              <w:t xml:space="preserve">3. Data </w:t>
            </w:r>
            <w:r w:rsidR="00440381" w:rsidRPr="006F45DA">
              <w:rPr>
                <w:rFonts w:ascii="Arial" w:eastAsia="Times New Roman" w:hAnsi="Arial" w:cs="Arial"/>
                <w:kern w:val="0"/>
                <w:sz w:val="20"/>
                <w:szCs w:val="20"/>
                <w:lang w:eastAsia="en-GB"/>
                <w14:ligatures w14:val="none"/>
              </w:rPr>
              <w:t>centre</w:t>
            </w:r>
            <w:r w:rsidRPr="006F45DA">
              <w:rPr>
                <w:rFonts w:ascii="Arial" w:eastAsia="Times New Roman" w:hAnsi="Arial" w:cs="Arial"/>
                <w:kern w:val="0"/>
                <w:sz w:val="20"/>
                <w:szCs w:val="20"/>
                <w:lang w:eastAsia="en-GB"/>
                <w14:ligatures w14:val="none"/>
              </w:rPr>
              <w:t xml:space="preserve"> &amp; infrastructure services</w:t>
            </w:r>
          </w:p>
        </w:tc>
        <w:tc>
          <w:tcPr>
            <w:tcW w:w="3484" w:type="dxa"/>
            <w:vAlign w:val="center"/>
          </w:tcPr>
          <w:p w14:paraId="077021F8" w14:textId="5CA18B0A" w:rsidR="00F94526" w:rsidRPr="00440381" w:rsidRDefault="00F94526" w:rsidP="00F94526">
            <w:pPr>
              <w:jc w:val="both"/>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 xml:space="preserve">Highly connected digital hub; fast-growing cloud &amp; AI data </w:t>
            </w:r>
            <w:r w:rsidR="00440381" w:rsidRPr="006F45DA">
              <w:rPr>
                <w:rFonts w:ascii="Arial" w:eastAsia="Times New Roman" w:hAnsi="Arial" w:cs="Arial"/>
                <w:kern w:val="0"/>
                <w:sz w:val="20"/>
                <w:szCs w:val="20"/>
                <w:lang w:eastAsia="en-GB"/>
                <w14:ligatures w14:val="none"/>
              </w:rPr>
              <w:t>centres</w:t>
            </w:r>
            <w:r w:rsidRPr="006F45DA">
              <w:rPr>
                <w:rFonts w:ascii="Arial" w:eastAsia="Times New Roman" w:hAnsi="Arial" w:cs="Arial"/>
                <w:kern w:val="0"/>
                <w:sz w:val="20"/>
                <w:szCs w:val="20"/>
                <w:lang w:eastAsia="en-GB"/>
                <w14:ligatures w14:val="none"/>
              </w:rPr>
              <w:t>; strong enterprise adoption.</w:t>
            </w:r>
          </w:p>
        </w:tc>
      </w:tr>
      <w:tr w:rsidR="00F94526" w14:paraId="1BF27423" w14:textId="77777777" w:rsidTr="00440381">
        <w:tc>
          <w:tcPr>
            <w:tcW w:w="1838" w:type="dxa"/>
            <w:vAlign w:val="center"/>
          </w:tcPr>
          <w:p w14:paraId="150857F3" w14:textId="4DF53C1B" w:rsidR="00F94526" w:rsidRDefault="00F94526" w:rsidP="00F94526">
            <w:pPr>
              <w:jc w:val="both"/>
              <w:outlineLvl w:val="1"/>
              <w:rPr>
                <w:rFonts w:ascii="Arial" w:eastAsia="Times New Roman" w:hAnsi="Arial" w:cs="Arial"/>
                <w:kern w:val="0"/>
                <w:lang w:eastAsia="en-GB"/>
                <w14:ligatures w14:val="none"/>
              </w:rPr>
            </w:pPr>
            <w:r w:rsidRPr="006F45DA">
              <w:rPr>
                <w:rFonts w:ascii="Arial" w:eastAsia="Times New Roman" w:hAnsi="Arial" w:cs="Arial"/>
                <w:kern w:val="0"/>
                <w:lang w:eastAsia="en-GB"/>
                <w14:ligatures w14:val="none"/>
              </w:rPr>
              <w:t>Switzerland</w:t>
            </w:r>
          </w:p>
        </w:tc>
        <w:tc>
          <w:tcPr>
            <w:tcW w:w="4171" w:type="dxa"/>
            <w:vAlign w:val="center"/>
          </w:tcPr>
          <w:p w14:paraId="7C22C497" w14:textId="1553021B" w:rsidR="00F94526" w:rsidRPr="00F94526" w:rsidRDefault="00F94526" w:rsidP="00440381">
            <w:pPr>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 xml:space="preserve">1. AI &amp; Analytics for finance/healthcare </w:t>
            </w:r>
            <w:r w:rsidRPr="006F45DA">
              <w:rPr>
                <w:rFonts w:ascii="Arial" w:eastAsia="Times New Roman" w:hAnsi="Arial" w:cs="Arial"/>
                <w:kern w:val="0"/>
                <w:sz w:val="20"/>
                <w:szCs w:val="20"/>
                <w:lang w:eastAsia="en-GB"/>
                <w14:ligatures w14:val="none"/>
              </w:rPr>
              <w:br/>
              <w:t xml:space="preserve">2. Cloud &amp; sovereign infrastructure </w:t>
            </w:r>
            <w:r w:rsidRPr="006F45DA">
              <w:rPr>
                <w:rFonts w:ascii="Arial" w:eastAsia="Times New Roman" w:hAnsi="Arial" w:cs="Arial"/>
                <w:kern w:val="0"/>
                <w:sz w:val="20"/>
                <w:szCs w:val="20"/>
                <w:lang w:eastAsia="en-GB"/>
                <w14:ligatures w14:val="none"/>
              </w:rPr>
              <w:br/>
              <w:t>3. Cybersecurity &amp; compliance services</w:t>
            </w:r>
          </w:p>
        </w:tc>
        <w:tc>
          <w:tcPr>
            <w:tcW w:w="3484" w:type="dxa"/>
            <w:vAlign w:val="center"/>
          </w:tcPr>
          <w:p w14:paraId="1FFF3587" w14:textId="5141720E" w:rsidR="00F94526" w:rsidRPr="00440381" w:rsidRDefault="00F94526" w:rsidP="00F94526">
            <w:pPr>
              <w:jc w:val="both"/>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Stable economy; focus on secure, high-compliance IT solutions; financial sector demand.</w:t>
            </w:r>
          </w:p>
        </w:tc>
      </w:tr>
      <w:tr w:rsidR="00F94526" w14:paraId="29F8222B" w14:textId="77777777" w:rsidTr="00440381">
        <w:tc>
          <w:tcPr>
            <w:tcW w:w="18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00F94526" w:rsidRPr="006F45DA" w14:paraId="58CF3C59" w14:textId="77777777" w:rsidTr="0004204A">
              <w:trPr>
                <w:tblCellSpacing w:w="15" w:type="dxa"/>
              </w:trPr>
              <w:tc>
                <w:tcPr>
                  <w:tcW w:w="0" w:type="auto"/>
                  <w:vAlign w:val="center"/>
                </w:tcPr>
                <w:p w14:paraId="45F4BBA3" w14:textId="540FBC96" w:rsidR="00F94526" w:rsidRPr="006F45DA" w:rsidRDefault="00F94526" w:rsidP="00F94526">
                  <w:pPr>
                    <w:spacing w:after="0" w:line="240" w:lineRule="auto"/>
                    <w:jc w:val="both"/>
                    <w:outlineLvl w:val="1"/>
                    <w:rPr>
                      <w:rFonts w:ascii="Segoe UI Emoji" w:eastAsia="Times New Roman" w:hAnsi="Segoe UI Emoji" w:cs="Segoe UI Emoji"/>
                      <w:kern w:val="0"/>
                      <w:lang w:eastAsia="en-GB"/>
                      <w14:ligatures w14:val="none"/>
                    </w:rPr>
                  </w:pPr>
                  <w:r w:rsidRPr="006F45DA">
                    <w:rPr>
                      <w:rFonts w:ascii="Arial" w:eastAsia="Times New Roman" w:hAnsi="Arial" w:cs="Arial"/>
                      <w:kern w:val="0"/>
                      <w:lang w:eastAsia="en-GB"/>
                      <w14:ligatures w14:val="none"/>
                    </w:rPr>
                    <w:t>Spain</w:t>
                  </w:r>
                </w:p>
              </w:tc>
            </w:tr>
          </w:tbl>
          <w:p w14:paraId="666400E5" w14:textId="77777777" w:rsidR="00F94526" w:rsidRPr="006F45DA" w:rsidRDefault="00F94526" w:rsidP="00F94526">
            <w:pPr>
              <w:jc w:val="both"/>
              <w:outlineLvl w:val="1"/>
              <w:rPr>
                <w:rFonts w:ascii="Segoe UI Emoji" w:eastAsia="Times New Roman" w:hAnsi="Segoe UI Emoji" w:cs="Segoe UI Emoji"/>
                <w:kern w:val="0"/>
                <w:lang w:eastAsia="en-GB"/>
                <w14:ligatures w14:val="none"/>
              </w:rPr>
            </w:pPr>
          </w:p>
        </w:tc>
        <w:tc>
          <w:tcPr>
            <w:tcW w:w="4171" w:type="dxa"/>
            <w:vAlign w:val="center"/>
          </w:tcPr>
          <w:p w14:paraId="25833E37" w14:textId="2C84917D" w:rsidR="00F94526" w:rsidRPr="00F94526" w:rsidRDefault="00F94526" w:rsidP="00440381">
            <w:pPr>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 xml:space="preserve">1. Cloud migration &amp; hybrid IT </w:t>
            </w:r>
            <w:r w:rsidRPr="006F45DA">
              <w:rPr>
                <w:rFonts w:ascii="Arial" w:eastAsia="Times New Roman" w:hAnsi="Arial" w:cs="Arial"/>
                <w:kern w:val="0"/>
                <w:sz w:val="20"/>
                <w:szCs w:val="20"/>
                <w:lang w:eastAsia="en-GB"/>
                <w14:ligatures w14:val="none"/>
              </w:rPr>
              <w:br/>
              <w:t xml:space="preserve">2. Digital transformation for enterprises </w:t>
            </w:r>
            <w:r w:rsidRPr="006F45DA">
              <w:rPr>
                <w:rFonts w:ascii="Arial" w:eastAsia="Times New Roman" w:hAnsi="Arial" w:cs="Arial"/>
                <w:kern w:val="0"/>
                <w:sz w:val="20"/>
                <w:szCs w:val="20"/>
                <w:lang w:eastAsia="en-GB"/>
                <w14:ligatures w14:val="none"/>
              </w:rPr>
              <w:br/>
              <w:t>3. AI-enabled analytics &amp; process automation</w:t>
            </w:r>
          </w:p>
        </w:tc>
        <w:tc>
          <w:tcPr>
            <w:tcW w:w="3484" w:type="dxa"/>
            <w:vAlign w:val="center"/>
          </w:tcPr>
          <w:p w14:paraId="6DA7D617" w14:textId="56C1616B" w:rsidR="00F94526" w:rsidRPr="00440381" w:rsidRDefault="00F94526" w:rsidP="00F94526">
            <w:pPr>
              <w:jc w:val="both"/>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Rapid digital adoption; growing infrastructure investment; EU-supported digitalization programs.</w:t>
            </w:r>
          </w:p>
        </w:tc>
      </w:tr>
      <w:tr w:rsidR="00F94526" w14:paraId="3880E392" w14:textId="77777777" w:rsidTr="00440381">
        <w:tc>
          <w:tcPr>
            <w:tcW w:w="1838" w:type="dxa"/>
            <w:vAlign w:val="center"/>
          </w:tcPr>
          <w:p w14:paraId="2F4386AA" w14:textId="52FD82B4" w:rsidR="00F94526" w:rsidRPr="006F45DA" w:rsidRDefault="00F94526" w:rsidP="00F94526">
            <w:pPr>
              <w:jc w:val="both"/>
              <w:outlineLvl w:val="1"/>
              <w:rPr>
                <w:rFonts w:ascii="Segoe UI Emoji" w:eastAsia="Times New Roman" w:hAnsi="Segoe UI Emoji" w:cs="Segoe UI Emoji"/>
                <w:kern w:val="0"/>
                <w:lang w:eastAsia="en-GB"/>
                <w14:ligatures w14:val="none"/>
              </w:rPr>
            </w:pPr>
            <w:r w:rsidRPr="00F94526">
              <w:rPr>
                <w:rFonts w:ascii="Segoe UI Emoji" w:eastAsia="Times New Roman" w:hAnsi="Segoe UI Emoji" w:cs="Segoe UI Emoji"/>
                <w:kern w:val="0"/>
                <w:lang w:eastAsia="en-GB"/>
                <w14:ligatures w14:val="none"/>
              </w:rPr>
              <w:t>Poland</w:t>
            </w:r>
          </w:p>
        </w:tc>
        <w:tc>
          <w:tcPr>
            <w:tcW w:w="4171" w:type="dxa"/>
            <w:vAlign w:val="center"/>
          </w:tcPr>
          <w:p w14:paraId="4C9206B1" w14:textId="74CE2D6B" w:rsidR="00F94526" w:rsidRPr="00F94526" w:rsidRDefault="00F94526" w:rsidP="00440381">
            <w:pPr>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 xml:space="preserve">1. Software development outsourcing </w:t>
            </w:r>
            <w:r w:rsidRPr="006F45DA">
              <w:rPr>
                <w:rFonts w:ascii="Arial" w:eastAsia="Times New Roman" w:hAnsi="Arial" w:cs="Arial"/>
                <w:kern w:val="0"/>
                <w:sz w:val="20"/>
                <w:szCs w:val="20"/>
                <w:lang w:eastAsia="en-GB"/>
                <w14:ligatures w14:val="none"/>
              </w:rPr>
              <w:br/>
              <w:t xml:space="preserve">2. Enterprise IT &amp; SaaS projects </w:t>
            </w:r>
            <w:r w:rsidRPr="006F45DA">
              <w:rPr>
                <w:rFonts w:ascii="Arial" w:eastAsia="Times New Roman" w:hAnsi="Arial" w:cs="Arial"/>
                <w:kern w:val="0"/>
                <w:sz w:val="20"/>
                <w:szCs w:val="20"/>
                <w:lang w:eastAsia="en-GB"/>
                <w14:ligatures w14:val="none"/>
              </w:rPr>
              <w:br/>
              <w:t>3. Cybersecurity &amp; managed services</w:t>
            </w:r>
          </w:p>
        </w:tc>
        <w:tc>
          <w:tcPr>
            <w:tcW w:w="3484" w:type="dxa"/>
            <w:vAlign w:val="center"/>
          </w:tcPr>
          <w:p w14:paraId="0A4E8C69" w14:textId="53C33A02" w:rsidR="00F94526" w:rsidRPr="00440381" w:rsidRDefault="00F94526" w:rsidP="00F94526">
            <w:pPr>
              <w:jc w:val="both"/>
              <w:outlineLvl w:val="1"/>
              <w:rPr>
                <w:rFonts w:ascii="Arial" w:eastAsia="Times New Roman" w:hAnsi="Arial" w:cs="Arial"/>
                <w:kern w:val="0"/>
                <w:sz w:val="20"/>
                <w:szCs w:val="20"/>
                <w:lang w:eastAsia="en-GB"/>
                <w14:ligatures w14:val="none"/>
              </w:rPr>
            </w:pPr>
            <w:r w:rsidRPr="006F45DA">
              <w:rPr>
                <w:rFonts w:ascii="Arial" w:eastAsia="Times New Roman" w:hAnsi="Arial" w:cs="Arial"/>
                <w:kern w:val="0"/>
                <w:sz w:val="20"/>
                <w:szCs w:val="20"/>
                <w:lang w:eastAsia="en-GB"/>
                <w14:ligatures w14:val="none"/>
              </w:rPr>
              <w:t>Fastest-growing IT sector in Central Europe; cost-effective nearshore delivery; talent pool expansion.</w:t>
            </w:r>
          </w:p>
        </w:tc>
      </w:tr>
    </w:tbl>
    <w:p w14:paraId="25F99820" w14:textId="77777777" w:rsidR="00F94526" w:rsidRDefault="00F94526" w:rsidP="006F45DA">
      <w:pPr>
        <w:spacing w:after="0" w:line="240" w:lineRule="auto"/>
        <w:jc w:val="both"/>
        <w:outlineLvl w:val="1"/>
        <w:rPr>
          <w:rFonts w:ascii="Arial" w:eastAsia="Times New Roman" w:hAnsi="Arial" w:cs="Arial"/>
          <w:kern w:val="0"/>
          <w:lang w:eastAsia="en-GB"/>
          <w14:ligatures w14:val="none"/>
        </w:rPr>
      </w:pPr>
    </w:p>
    <w:p w14:paraId="014C765E" w14:textId="77777777" w:rsidR="00F74BC2" w:rsidRDefault="00F74BC2" w:rsidP="00074C7B">
      <w:pPr>
        <w:spacing w:after="0" w:line="240" w:lineRule="auto"/>
        <w:jc w:val="both"/>
        <w:outlineLvl w:val="1"/>
        <w:rPr>
          <w:rFonts w:ascii="Arial" w:eastAsia="Times New Roman" w:hAnsi="Arial" w:cs="Arial"/>
          <w:b/>
          <w:bCs/>
          <w:kern w:val="0"/>
          <w:lang w:eastAsia="en-GB"/>
          <w14:ligatures w14:val="none"/>
        </w:rPr>
      </w:pPr>
    </w:p>
    <w:p w14:paraId="6DC8AEB9" w14:textId="77777777" w:rsidR="00F74BC2" w:rsidRDefault="00F74BC2" w:rsidP="00074C7B">
      <w:pPr>
        <w:spacing w:after="0" w:line="240" w:lineRule="auto"/>
        <w:jc w:val="both"/>
        <w:outlineLvl w:val="1"/>
        <w:rPr>
          <w:rFonts w:ascii="Arial" w:eastAsia="Times New Roman" w:hAnsi="Arial" w:cs="Arial"/>
          <w:b/>
          <w:bCs/>
          <w:kern w:val="0"/>
          <w:lang w:eastAsia="en-GB"/>
          <w14:ligatures w14:val="none"/>
        </w:rPr>
      </w:pPr>
    </w:p>
    <w:p w14:paraId="2C96183F" w14:textId="77777777" w:rsidR="00F74BC2" w:rsidRDefault="00F74BC2" w:rsidP="00074C7B">
      <w:pPr>
        <w:spacing w:after="0" w:line="240" w:lineRule="auto"/>
        <w:jc w:val="both"/>
        <w:outlineLvl w:val="1"/>
        <w:rPr>
          <w:rFonts w:ascii="Arial" w:eastAsia="Times New Roman" w:hAnsi="Arial" w:cs="Arial"/>
          <w:b/>
          <w:bCs/>
          <w:kern w:val="0"/>
          <w:lang w:eastAsia="en-GB"/>
          <w14:ligatures w14:val="none"/>
        </w:rPr>
      </w:pPr>
    </w:p>
    <w:p w14:paraId="75C36453"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0E357D39"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03BD0B6D"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7C27D3EC"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75E77C2C"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5870275A"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331C4D43"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4DA209AC"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00690B33" w14:textId="77777777" w:rsidR="00F242BA" w:rsidRDefault="00F242BA" w:rsidP="00074C7B">
      <w:pPr>
        <w:spacing w:after="0" w:line="240" w:lineRule="auto"/>
        <w:jc w:val="both"/>
        <w:outlineLvl w:val="1"/>
        <w:rPr>
          <w:rFonts w:ascii="Arial" w:eastAsia="Times New Roman" w:hAnsi="Arial" w:cs="Arial"/>
          <w:b/>
          <w:bCs/>
          <w:kern w:val="0"/>
          <w:lang w:eastAsia="en-GB"/>
          <w14:ligatures w14:val="none"/>
        </w:rPr>
      </w:pPr>
    </w:p>
    <w:p w14:paraId="75E643C1" w14:textId="77777777" w:rsidR="00F74BC2" w:rsidRDefault="00F74BC2" w:rsidP="00074C7B">
      <w:pPr>
        <w:spacing w:after="0" w:line="240" w:lineRule="auto"/>
        <w:jc w:val="both"/>
        <w:outlineLvl w:val="1"/>
        <w:rPr>
          <w:rFonts w:ascii="Arial" w:eastAsia="Times New Roman" w:hAnsi="Arial" w:cs="Arial"/>
          <w:b/>
          <w:bCs/>
          <w:kern w:val="0"/>
          <w:lang w:eastAsia="en-GB"/>
          <w14:ligatures w14:val="none"/>
        </w:rPr>
      </w:pPr>
    </w:p>
    <w:p w14:paraId="4038B0A0" w14:textId="77777777" w:rsidR="00F74BC2" w:rsidRDefault="00F74BC2" w:rsidP="00074C7B">
      <w:pPr>
        <w:spacing w:after="0" w:line="240" w:lineRule="auto"/>
        <w:jc w:val="both"/>
        <w:outlineLvl w:val="1"/>
        <w:rPr>
          <w:rFonts w:ascii="Arial" w:eastAsia="Times New Roman" w:hAnsi="Arial" w:cs="Arial"/>
          <w:b/>
          <w:bCs/>
          <w:kern w:val="0"/>
          <w:lang w:eastAsia="en-GB"/>
          <w14:ligatures w14:val="none"/>
        </w:rPr>
      </w:pPr>
    </w:p>
    <w:p w14:paraId="03E3DD17" w14:textId="77777777" w:rsidR="00F74BC2" w:rsidRDefault="00F74BC2" w:rsidP="00074C7B">
      <w:pPr>
        <w:spacing w:after="0" w:line="240" w:lineRule="auto"/>
        <w:jc w:val="both"/>
        <w:outlineLvl w:val="1"/>
        <w:rPr>
          <w:rFonts w:ascii="Arial" w:eastAsia="Times New Roman" w:hAnsi="Arial" w:cs="Arial"/>
          <w:b/>
          <w:bCs/>
          <w:kern w:val="0"/>
          <w:lang w:eastAsia="en-GB"/>
          <w14:ligatures w14:val="none"/>
        </w:rPr>
      </w:pPr>
    </w:p>
    <w:p w14:paraId="44573283" w14:textId="6EFD4B2D" w:rsidR="002225F0" w:rsidRPr="002225F0" w:rsidRDefault="002225F0" w:rsidP="004219F6">
      <w:pPr>
        <w:spacing w:after="0" w:line="240" w:lineRule="auto"/>
        <w:jc w:val="both"/>
        <w:outlineLvl w:val="0"/>
        <w:rPr>
          <w:rFonts w:ascii="Arial" w:eastAsia="Times New Roman" w:hAnsi="Arial" w:cs="Arial"/>
          <w:b/>
          <w:bCs/>
          <w:i/>
          <w:iCs/>
          <w:color w:val="215E99" w:themeColor="text2" w:themeTint="BF"/>
          <w:kern w:val="36"/>
          <w:sz w:val="48"/>
          <w:szCs w:val="48"/>
          <w:lang w:eastAsia="en-GB"/>
          <w14:ligatures w14:val="none"/>
        </w:rPr>
      </w:pPr>
      <w:r w:rsidRPr="002225F0">
        <w:rPr>
          <w:rFonts w:ascii="Arial" w:eastAsia="Times New Roman" w:hAnsi="Arial" w:cs="Arial"/>
          <w:b/>
          <w:bCs/>
          <w:i/>
          <w:iCs/>
          <w:color w:val="215E99" w:themeColor="text2" w:themeTint="BF"/>
          <w:kern w:val="36"/>
          <w:sz w:val="48"/>
          <w:szCs w:val="48"/>
          <w:lang w:eastAsia="en-GB"/>
          <w14:ligatures w14:val="none"/>
        </w:rPr>
        <w:lastRenderedPageBreak/>
        <w:t>UK</w:t>
      </w:r>
      <w:r w:rsidR="004219F6" w:rsidRPr="004219F6">
        <w:rPr>
          <w:rFonts w:ascii="Arial" w:eastAsia="Times New Roman" w:hAnsi="Arial" w:cs="Arial"/>
          <w:b/>
          <w:bCs/>
          <w:i/>
          <w:iCs/>
          <w:color w:val="215E99" w:themeColor="text2" w:themeTint="BF"/>
          <w:kern w:val="36"/>
          <w:sz w:val="48"/>
          <w:szCs w:val="48"/>
          <w:lang w:eastAsia="en-GB"/>
          <w14:ligatures w14:val="none"/>
        </w:rPr>
        <w:t xml:space="preserve"> - </w:t>
      </w:r>
      <w:r w:rsidRPr="002225F0">
        <w:rPr>
          <w:rFonts w:ascii="Arial" w:eastAsia="Times New Roman" w:hAnsi="Arial" w:cs="Arial"/>
          <w:b/>
          <w:bCs/>
          <w:i/>
          <w:iCs/>
          <w:color w:val="215E99" w:themeColor="text2" w:themeTint="BF"/>
          <w:kern w:val="36"/>
          <w:sz w:val="48"/>
          <w:szCs w:val="48"/>
          <w:lang w:eastAsia="en-GB"/>
          <w14:ligatures w14:val="none"/>
        </w:rPr>
        <w:t xml:space="preserve">AI &amp; </w:t>
      </w:r>
      <w:r w:rsidR="004530BA">
        <w:rPr>
          <w:rFonts w:ascii="Arial" w:eastAsia="Times New Roman" w:hAnsi="Arial" w:cs="Arial"/>
          <w:b/>
          <w:bCs/>
          <w:i/>
          <w:iCs/>
          <w:color w:val="215E99" w:themeColor="text2" w:themeTint="BF"/>
          <w:kern w:val="36"/>
          <w:sz w:val="48"/>
          <w:szCs w:val="48"/>
          <w:lang w:eastAsia="en-GB"/>
          <w14:ligatures w14:val="none"/>
        </w:rPr>
        <w:t>IT</w:t>
      </w:r>
      <w:r w:rsidRPr="002225F0">
        <w:rPr>
          <w:rFonts w:ascii="Arial" w:eastAsia="Times New Roman" w:hAnsi="Arial" w:cs="Arial"/>
          <w:b/>
          <w:bCs/>
          <w:i/>
          <w:iCs/>
          <w:color w:val="215E99" w:themeColor="text2" w:themeTint="BF"/>
          <w:kern w:val="36"/>
          <w:sz w:val="48"/>
          <w:szCs w:val="48"/>
          <w:lang w:eastAsia="en-GB"/>
          <w14:ligatures w14:val="none"/>
        </w:rPr>
        <w:t xml:space="preserve"> Services Hub</w:t>
      </w:r>
    </w:p>
    <w:p w14:paraId="1C3C1947" w14:textId="77777777" w:rsidR="002225F0" w:rsidRDefault="002225F0" w:rsidP="004219F6">
      <w:pPr>
        <w:spacing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The UK is one of Europe’s most advanced digital economies and a global leader in artificial intelligence adoption.</w:t>
      </w:r>
    </w:p>
    <w:p w14:paraId="5E21FDB0" w14:textId="77777777" w:rsidR="002E0C14" w:rsidRPr="002E0C14" w:rsidRDefault="002E0C14" w:rsidP="003D4064">
      <w:pPr>
        <w:spacing w:before="100" w:beforeAutospacing="1" w:after="0" w:line="240" w:lineRule="auto"/>
        <w:outlineLvl w:val="1"/>
        <w:rPr>
          <w:rFonts w:ascii="Arial" w:eastAsia="Times New Roman" w:hAnsi="Arial" w:cs="Arial"/>
          <w:b/>
          <w:bCs/>
          <w:color w:val="215E99" w:themeColor="text2" w:themeTint="BF"/>
          <w:kern w:val="0"/>
          <w:sz w:val="36"/>
          <w:szCs w:val="36"/>
          <w:lang w:eastAsia="en-GB"/>
          <w14:ligatures w14:val="none"/>
        </w:rPr>
      </w:pPr>
      <w:r w:rsidRPr="002E0C14">
        <w:rPr>
          <w:rFonts w:ascii="Arial" w:eastAsia="Times New Roman" w:hAnsi="Arial" w:cs="Arial"/>
          <w:b/>
          <w:bCs/>
          <w:color w:val="215E99" w:themeColor="text2" w:themeTint="BF"/>
          <w:kern w:val="0"/>
          <w:sz w:val="36"/>
          <w:szCs w:val="36"/>
          <w:lang w:eastAsia="en-GB"/>
          <w14:ligatures w14:val="none"/>
        </w:rPr>
        <w:t>Market Size &amp; Growth</w:t>
      </w:r>
    </w:p>
    <w:p w14:paraId="4B396EBF" w14:textId="21BEDE8C" w:rsidR="002E0C14" w:rsidRPr="003D4064" w:rsidRDefault="002E0C14" w:rsidP="003D4064">
      <w:pPr>
        <w:spacing w:after="0" w:line="240" w:lineRule="auto"/>
        <w:jc w:val="both"/>
        <w:outlineLvl w:val="2"/>
        <w:rPr>
          <w:rFonts w:ascii="Arial" w:eastAsia="Times New Roman" w:hAnsi="Arial" w:cs="Arial"/>
          <w:b/>
          <w:bCs/>
          <w:kern w:val="0"/>
          <w:lang w:eastAsia="en-GB"/>
          <w14:ligatures w14:val="none"/>
        </w:rPr>
      </w:pPr>
      <w:r w:rsidRPr="002E0C14">
        <w:rPr>
          <w:rFonts w:ascii="Arial" w:eastAsia="Times New Roman" w:hAnsi="Arial" w:cs="Arial"/>
          <w:b/>
          <w:bCs/>
          <w:kern w:val="0"/>
          <w:lang w:eastAsia="en-GB"/>
          <w14:ligatures w14:val="none"/>
        </w:rPr>
        <w:t>IT Services</w:t>
      </w:r>
    </w:p>
    <w:p w14:paraId="7EC60093" w14:textId="77777777" w:rsidR="003D4064" w:rsidRPr="008B11AF" w:rsidRDefault="003D4064" w:rsidP="003D4064">
      <w:pPr>
        <w:numPr>
          <w:ilvl w:val="0"/>
          <w:numId w:val="11"/>
        </w:numPr>
        <w:shd w:val="clear" w:color="auto" w:fill="FFFFFF"/>
        <w:spacing w:after="0" w:line="240" w:lineRule="auto"/>
        <w:jc w:val="both"/>
        <w:rPr>
          <w:rFonts w:ascii="Arial" w:eastAsia="Times New Roman" w:hAnsi="Arial" w:cs="Arial"/>
          <w:color w:val="0A0A0A"/>
          <w:kern w:val="0"/>
          <w:lang w:eastAsia="en-GB"/>
          <w14:ligatures w14:val="none"/>
        </w:rPr>
      </w:pPr>
      <w:r w:rsidRPr="008B11AF">
        <w:rPr>
          <w:rFonts w:ascii="Arial" w:eastAsia="Times New Roman" w:hAnsi="Arial" w:cs="Arial"/>
          <w:b/>
          <w:bCs/>
          <w:color w:val="0A0A0A"/>
          <w:kern w:val="0"/>
          <w:lang w:eastAsia="en-GB"/>
          <w14:ligatures w14:val="none"/>
        </w:rPr>
        <w:t>IT Services:</w:t>
      </w:r>
      <w:r w:rsidRPr="008B11AF">
        <w:rPr>
          <w:rFonts w:ascii="Arial" w:eastAsia="Times New Roman" w:hAnsi="Arial" w:cs="Arial"/>
          <w:color w:val="0A0A0A"/>
          <w:kern w:val="0"/>
          <w:lang w:eastAsia="en-GB"/>
          <w14:ligatures w14:val="none"/>
        </w:rPr>
        <w:t> Estimated at $112.50 billion in 2025, with projections to reach $156.61 billion by 2030.</w:t>
      </w:r>
    </w:p>
    <w:p w14:paraId="0D10FADF" w14:textId="77777777" w:rsidR="003D4064" w:rsidRPr="008B11AF" w:rsidRDefault="003D4064" w:rsidP="009D31B7">
      <w:pPr>
        <w:numPr>
          <w:ilvl w:val="0"/>
          <w:numId w:val="11"/>
        </w:numPr>
        <w:shd w:val="clear" w:color="auto" w:fill="FFFFFF"/>
        <w:spacing w:after="0" w:line="240" w:lineRule="auto"/>
        <w:jc w:val="both"/>
        <w:rPr>
          <w:rFonts w:ascii="Arial" w:eastAsia="Times New Roman" w:hAnsi="Arial" w:cs="Arial"/>
          <w:color w:val="0A0A0A"/>
          <w:kern w:val="0"/>
          <w:lang w:eastAsia="en-GB"/>
          <w14:ligatures w14:val="none"/>
        </w:rPr>
      </w:pPr>
      <w:r w:rsidRPr="008B11AF">
        <w:rPr>
          <w:rFonts w:ascii="Arial" w:eastAsia="Times New Roman" w:hAnsi="Arial" w:cs="Arial"/>
          <w:b/>
          <w:bCs/>
          <w:color w:val="0A0A0A"/>
          <w:kern w:val="0"/>
          <w:lang w:eastAsia="en-GB"/>
          <w14:ligatures w14:val="none"/>
        </w:rPr>
        <w:t>Software Development:</w:t>
      </w:r>
      <w:r w:rsidRPr="008B11AF">
        <w:rPr>
          <w:rFonts w:ascii="Arial" w:eastAsia="Times New Roman" w:hAnsi="Arial" w:cs="Arial"/>
          <w:color w:val="0A0A0A"/>
          <w:kern w:val="0"/>
          <w:lang w:eastAsia="en-GB"/>
          <w14:ligatures w14:val="none"/>
        </w:rPr>
        <w:t> Valued at $41.9 billion in 2024, projected to reach $63.6 billion by 2030.</w:t>
      </w:r>
    </w:p>
    <w:p w14:paraId="5F74ED0A" w14:textId="77777777" w:rsidR="003D4064" w:rsidRPr="008B11AF" w:rsidRDefault="003D4064" w:rsidP="009D31B7">
      <w:pPr>
        <w:numPr>
          <w:ilvl w:val="0"/>
          <w:numId w:val="11"/>
        </w:numPr>
        <w:shd w:val="clear" w:color="auto" w:fill="FFFFFF"/>
        <w:spacing w:after="0" w:line="240" w:lineRule="auto"/>
        <w:jc w:val="both"/>
        <w:rPr>
          <w:rFonts w:ascii="Arial" w:eastAsia="Times New Roman" w:hAnsi="Arial" w:cs="Arial"/>
          <w:color w:val="0A0A0A"/>
          <w:kern w:val="0"/>
          <w:lang w:eastAsia="en-GB"/>
          <w14:ligatures w14:val="none"/>
        </w:rPr>
      </w:pPr>
      <w:r w:rsidRPr="008B11AF">
        <w:rPr>
          <w:rFonts w:ascii="Arial" w:eastAsia="Times New Roman" w:hAnsi="Arial" w:cs="Arial"/>
          <w:b/>
          <w:bCs/>
          <w:color w:val="0A0A0A"/>
          <w:kern w:val="0"/>
          <w:lang w:eastAsia="en-GB"/>
          <w14:ligatures w14:val="none"/>
        </w:rPr>
        <w:t>Cloud Computing:</w:t>
      </w:r>
      <w:r w:rsidRPr="008B11AF">
        <w:rPr>
          <w:rFonts w:ascii="Arial" w:eastAsia="Times New Roman" w:hAnsi="Arial" w:cs="Arial"/>
          <w:color w:val="0A0A0A"/>
          <w:kern w:val="0"/>
          <w:lang w:eastAsia="en-GB"/>
          <w14:ligatures w14:val="none"/>
        </w:rPr>
        <w:t> Revenue opportunity exceeded $29 billion in 2024.</w:t>
      </w:r>
    </w:p>
    <w:p w14:paraId="23B68308" w14:textId="77777777" w:rsidR="003D4064" w:rsidRPr="008B11AF" w:rsidRDefault="003D4064" w:rsidP="009D31B7">
      <w:pPr>
        <w:numPr>
          <w:ilvl w:val="0"/>
          <w:numId w:val="11"/>
        </w:numPr>
        <w:shd w:val="clear" w:color="auto" w:fill="FFFFFF"/>
        <w:spacing w:after="0" w:line="240" w:lineRule="auto"/>
        <w:jc w:val="both"/>
        <w:rPr>
          <w:rFonts w:ascii="Arial" w:eastAsia="Times New Roman" w:hAnsi="Arial" w:cs="Arial"/>
          <w:color w:val="0A0A0A"/>
          <w:kern w:val="0"/>
          <w:lang w:eastAsia="en-GB"/>
          <w14:ligatures w14:val="none"/>
        </w:rPr>
      </w:pPr>
      <w:r w:rsidRPr="008B11AF">
        <w:rPr>
          <w:rFonts w:ascii="Arial" w:eastAsia="Times New Roman" w:hAnsi="Arial" w:cs="Arial"/>
          <w:b/>
          <w:bCs/>
          <w:color w:val="0A0A0A"/>
          <w:kern w:val="0"/>
          <w:lang w:eastAsia="en-GB"/>
          <w14:ligatures w14:val="none"/>
        </w:rPr>
        <w:t>AI Sector:</w:t>
      </w:r>
      <w:r w:rsidRPr="008B11AF">
        <w:rPr>
          <w:rFonts w:ascii="Arial" w:eastAsia="Times New Roman" w:hAnsi="Arial" w:cs="Arial"/>
          <w:color w:val="0A0A0A"/>
          <w:kern w:val="0"/>
          <w:lang w:eastAsia="en-GB"/>
          <w14:ligatures w14:val="none"/>
        </w:rPr>
        <w:t> Experienced significant growth, with revenue reaching approximately £23.9 billion in 2024, an 85% increase in companies over two years.</w:t>
      </w:r>
    </w:p>
    <w:p w14:paraId="2BCDA10D" w14:textId="77777777" w:rsidR="003D4064" w:rsidRPr="008B11AF" w:rsidRDefault="003D4064" w:rsidP="009D31B7">
      <w:pPr>
        <w:numPr>
          <w:ilvl w:val="0"/>
          <w:numId w:val="11"/>
        </w:numPr>
        <w:shd w:val="clear" w:color="auto" w:fill="FFFFFF"/>
        <w:spacing w:after="0" w:line="240" w:lineRule="auto"/>
        <w:jc w:val="both"/>
        <w:rPr>
          <w:rFonts w:ascii="Arial" w:eastAsia="Times New Roman" w:hAnsi="Arial" w:cs="Arial"/>
          <w:color w:val="0A0A0A"/>
          <w:kern w:val="0"/>
          <w:lang w:eastAsia="en-GB"/>
          <w14:ligatures w14:val="none"/>
        </w:rPr>
      </w:pPr>
      <w:r w:rsidRPr="008B11AF">
        <w:rPr>
          <w:rFonts w:ascii="Arial" w:eastAsia="Times New Roman" w:hAnsi="Arial" w:cs="Arial"/>
          <w:b/>
          <w:bCs/>
          <w:color w:val="0A0A0A"/>
          <w:kern w:val="0"/>
          <w:lang w:eastAsia="en-GB"/>
          <w14:ligatures w14:val="none"/>
        </w:rPr>
        <w:t>Managed Services:</w:t>
      </w:r>
      <w:r w:rsidRPr="008B11AF">
        <w:rPr>
          <w:rFonts w:ascii="Arial" w:eastAsia="Times New Roman" w:hAnsi="Arial" w:cs="Arial"/>
          <w:color w:val="0A0A0A"/>
          <w:kern w:val="0"/>
          <w:lang w:eastAsia="en-GB"/>
          <w14:ligatures w14:val="none"/>
        </w:rPr>
        <w:t> $23.3 billion (2025), expected to grow at a CAGR of 9.7% through 2033.</w:t>
      </w:r>
    </w:p>
    <w:p w14:paraId="0AA82CB8" w14:textId="77777777" w:rsidR="003D4064" w:rsidRPr="008B11AF" w:rsidRDefault="003D4064" w:rsidP="009D31B7">
      <w:pPr>
        <w:numPr>
          <w:ilvl w:val="0"/>
          <w:numId w:val="11"/>
        </w:numPr>
        <w:shd w:val="clear" w:color="auto" w:fill="FFFFFF"/>
        <w:spacing w:after="0" w:line="240" w:lineRule="auto"/>
        <w:jc w:val="both"/>
        <w:rPr>
          <w:rFonts w:ascii="Arial" w:eastAsia="Times New Roman" w:hAnsi="Arial" w:cs="Arial"/>
          <w:color w:val="0A0A0A"/>
          <w:kern w:val="0"/>
          <w:lang w:eastAsia="en-GB"/>
          <w14:ligatures w14:val="none"/>
        </w:rPr>
      </w:pPr>
      <w:r w:rsidRPr="008B11AF">
        <w:rPr>
          <w:rFonts w:ascii="Arial" w:eastAsia="Times New Roman" w:hAnsi="Arial" w:cs="Arial"/>
          <w:b/>
          <w:bCs/>
          <w:color w:val="0A0A0A"/>
          <w:kern w:val="0"/>
          <w:lang w:eastAsia="en-GB"/>
          <w14:ligatures w14:val="none"/>
        </w:rPr>
        <w:t xml:space="preserve">Data </w:t>
      </w:r>
      <w:r w:rsidRPr="003D4064">
        <w:rPr>
          <w:rFonts w:ascii="Arial" w:eastAsia="Times New Roman" w:hAnsi="Arial" w:cs="Arial"/>
          <w:b/>
          <w:bCs/>
          <w:color w:val="0A0A0A"/>
          <w:kern w:val="0"/>
          <w:lang w:eastAsia="en-GB"/>
          <w14:ligatures w14:val="none"/>
        </w:rPr>
        <w:t>Centre</w:t>
      </w:r>
      <w:r w:rsidRPr="008B11AF">
        <w:rPr>
          <w:rFonts w:ascii="Arial" w:eastAsia="Times New Roman" w:hAnsi="Arial" w:cs="Arial"/>
          <w:b/>
          <w:bCs/>
          <w:color w:val="0A0A0A"/>
          <w:kern w:val="0"/>
          <w:lang w:eastAsia="en-GB"/>
          <w14:ligatures w14:val="none"/>
        </w:rPr>
        <w:t xml:space="preserve"> Market:</w:t>
      </w:r>
      <w:r w:rsidRPr="008B11AF">
        <w:rPr>
          <w:rFonts w:ascii="Arial" w:eastAsia="Times New Roman" w:hAnsi="Arial" w:cs="Arial"/>
          <w:color w:val="0A0A0A"/>
          <w:kern w:val="0"/>
          <w:lang w:eastAsia="en-GB"/>
          <w14:ligatures w14:val="none"/>
        </w:rPr>
        <w:t> $3.22 billion (2025 base year), with rapid growth expected in hyper-scale and colocation, reaching $31.99 billion by 2031.</w:t>
      </w:r>
    </w:p>
    <w:p w14:paraId="27F9E64C" w14:textId="77777777" w:rsidR="002E0C14" w:rsidRPr="002E0C14" w:rsidRDefault="002E0C14" w:rsidP="009D31B7">
      <w:pPr>
        <w:spacing w:after="0" w:line="240" w:lineRule="auto"/>
        <w:jc w:val="both"/>
        <w:outlineLvl w:val="2"/>
        <w:rPr>
          <w:rFonts w:ascii="Arial" w:eastAsia="Times New Roman" w:hAnsi="Arial" w:cs="Arial"/>
          <w:b/>
          <w:bCs/>
          <w:kern w:val="0"/>
          <w:lang w:eastAsia="en-GB"/>
          <w14:ligatures w14:val="none"/>
        </w:rPr>
      </w:pPr>
      <w:r w:rsidRPr="002E0C14">
        <w:rPr>
          <w:rFonts w:ascii="Arial" w:eastAsia="Times New Roman" w:hAnsi="Arial" w:cs="Arial"/>
          <w:b/>
          <w:bCs/>
          <w:kern w:val="0"/>
          <w:lang w:eastAsia="en-GB"/>
          <w14:ligatures w14:val="none"/>
        </w:rPr>
        <w:t>Artificial Intelligence</w:t>
      </w:r>
    </w:p>
    <w:p w14:paraId="3904C18F" w14:textId="018B75B6" w:rsidR="002E0C14" w:rsidRPr="002E0C14" w:rsidRDefault="002E0C14" w:rsidP="009D31B7">
      <w:pPr>
        <w:numPr>
          <w:ilvl w:val="0"/>
          <w:numId w:val="17"/>
        </w:numPr>
        <w:spacing w:after="0" w:line="240" w:lineRule="auto"/>
        <w:jc w:val="both"/>
        <w:rPr>
          <w:rFonts w:ascii="Arial" w:eastAsia="Times New Roman" w:hAnsi="Arial" w:cs="Arial"/>
          <w:kern w:val="0"/>
          <w:lang w:eastAsia="en-GB"/>
          <w14:ligatures w14:val="none"/>
        </w:rPr>
      </w:pPr>
      <w:r w:rsidRPr="002E0C14">
        <w:rPr>
          <w:rFonts w:ascii="Arial" w:eastAsia="Times New Roman" w:hAnsi="Arial" w:cs="Arial"/>
          <w:kern w:val="0"/>
          <w:lang w:eastAsia="en-GB"/>
          <w14:ligatures w14:val="none"/>
        </w:rPr>
        <w:t xml:space="preserve">The UK AI market is worth about £21 billion (USD 28 billion) in 2025 and is expected to grow substantially through the 2030s, with projections suggesting significant expansion toward a potential £1 trillion scale by 2035 in broader AI economy value. </w:t>
      </w:r>
    </w:p>
    <w:p w14:paraId="06825D86" w14:textId="77777777" w:rsidR="002E0C14" w:rsidRPr="002E0C14" w:rsidRDefault="002E0C14" w:rsidP="009D31B7">
      <w:pPr>
        <w:spacing w:after="0" w:line="240" w:lineRule="auto"/>
        <w:jc w:val="both"/>
        <w:outlineLvl w:val="2"/>
        <w:rPr>
          <w:rFonts w:ascii="Arial" w:eastAsia="Times New Roman" w:hAnsi="Arial" w:cs="Arial"/>
          <w:b/>
          <w:bCs/>
          <w:kern w:val="0"/>
          <w:lang w:eastAsia="en-GB"/>
          <w14:ligatures w14:val="none"/>
        </w:rPr>
      </w:pPr>
      <w:r w:rsidRPr="002E0C14">
        <w:rPr>
          <w:rFonts w:ascii="Arial" w:eastAsia="Times New Roman" w:hAnsi="Arial" w:cs="Arial"/>
          <w:b/>
          <w:bCs/>
          <w:kern w:val="0"/>
          <w:lang w:eastAsia="en-GB"/>
          <w14:ligatures w14:val="none"/>
        </w:rPr>
        <w:t>Cybersecurity</w:t>
      </w:r>
    </w:p>
    <w:p w14:paraId="524A9799" w14:textId="5E2F8A1A" w:rsidR="002E0C14" w:rsidRPr="002E0C14" w:rsidRDefault="002E0C14" w:rsidP="003D4064">
      <w:pPr>
        <w:numPr>
          <w:ilvl w:val="0"/>
          <w:numId w:val="18"/>
        </w:numPr>
        <w:spacing w:after="0" w:line="240" w:lineRule="auto"/>
        <w:jc w:val="both"/>
        <w:rPr>
          <w:rFonts w:ascii="Arial" w:eastAsia="Times New Roman" w:hAnsi="Arial" w:cs="Arial"/>
          <w:kern w:val="0"/>
          <w:lang w:eastAsia="en-GB"/>
          <w14:ligatures w14:val="none"/>
        </w:rPr>
      </w:pPr>
      <w:r w:rsidRPr="002E0C14">
        <w:rPr>
          <w:rFonts w:ascii="Arial" w:eastAsia="Times New Roman" w:hAnsi="Arial" w:cs="Arial"/>
          <w:kern w:val="0"/>
          <w:lang w:eastAsia="en-GB"/>
          <w14:ligatures w14:val="none"/>
        </w:rPr>
        <w:t xml:space="preserve">The UK is Europe’s largest cybersecurity market, with a revenue estimated at about €10.36 billion (USD 11 billion) in 2025, expected to grow at around 6.3 % CAGR (2025–2030). </w:t>
      </w:r>
    </w:p>
    <w:p w14:paraId="12A6B216" w14:textId="77777777" w:rsidR="002E0C14" w:rsidRPr="002E0C14" w:rsidRDefault="002E0C14" w:rsidP="009D31B7">
      <w:pPr>
        <w:spacing w:after="0" w:line="240" w:lineRule="auto"/>
        <w:jc w:val="both"/>
        <w:outlineLvl w:val="3"/>
        <w:rPr>
          <w:rFonts w:ascii="Arial" w:eastAsia="Times New Roman" w:hAnsi="Arial" w:cs="Arial"/>
          <w:b/>
          <w:bCs/>
          <w:kern w:val="0"/>
          <w:lang w:eastAsia="en-GB"/>
          <w14:ligatures w14:val="none"/>
        </w:rPr>
      </w:pPr>
      <w:r w:rsidRPr="002E0C14">
        <w:rPr>
          <w:rFonts w:ascii="Arial" w:eastAsia="Times New Roman" w:hAnsi="Arial" w:cs="Arial"/>
          <w:b/>
          <w:bCs/>
          <w:kern w:val="0"/>
          <w:lang w:eastAsia="en-GB"/>
          <w14:ligatures w14:val="none"/>
        </w:rPr>
        <w:t>Growth Drivers</w:t>
      </w:r>
    </w:p>
    <w:p w14:paraId="200A9FE1" w14:textId="77777777" w:rsidR="002E0C14" w:rsidRPr="002E0C14" w:rsidRDefault="002E0C14" w:rsidP="003D4064">
      <w:pPr>
        <w:numPr>
          <w:ilvl w:val="0"/>
          <w:numId w:val="19"/>
        </w:numPr>
        <w:spacing w:after="100" w:afterAutospacing="1" w:line="240" w:lineRule="auto"/>
        <w:jc w:val="both"/>
        <w:rPr>
          <w:rFonts w:ascii="Arial" w:eastAsia="Times New Roman" w:hAnsi="Arial" w:cs="Arial"/>
          <w:kern w:val="0"/>
          <w:lang w:eastAsia="en-GB"/>
          <w14:ligatures w14:val="none"/>
        </w:rPr>
      </w:pPr>
      <w:r w:rsidRPr="002E0C14">
        <w:rPr>
          <w:rFonts w:ascii="Arial" w:eastAsia="Times New Roman" w:hAnsi="Arial" w:cs="Arial"/>
          <w:kern w:val="0"/>
          <w:lang w:eastAsia="en-GB"/>
          <w14:ligatures w14:val="none"/>
        </w:rPr>
        <w:t xml:space="preserve">Strong AI startup ecosystem leadership in Europe. </w:t>
      </w:r>
    </w:p>
    <w:p w14:paraId="52A442D2" w14:textId="77777777" w:rsidR="002E0C14" w:rsidRPr="002E0C14" w:rsidRDefault="002E0C14" w:rsidP="009D31B7">
      <w:pPr>
        <w:numPr>
          <w:ilvl w:val="0"/>
          <w:numId w:val="19"/>
        </w:numPr>
        <w:spacing w:after="0" w:line="240" w:lineRule="auto"/>
        <w:jc w:val="both"/>
        <w:rPr>
          <w:rFonts w:ascii="Arial" w:eastAsia="Times New Roman" w:hAnsi="Arial" w:cs="Arial"/>
          <w:kern w:val="0"/>
          <w:lang w:eastAsia="en-GB"/>
          <w14:ligatures w14:val="none"/>
        </w:rPr>
      </w:pPr>
      <w:r w:rsidRPr="002E0C14">
        <w:rPr>
          <w:rFonts w:ascii="Arial" w:eastAsia="Times New Roman" w:hAnsi="Arial" w:cs="Arial"/>
          <w:kern w:val="0"/>
          <w:lang w:eastAsia="en-GB"/>
          <w14:ligatures w14:val="none"/>
        </w:rPr>
        <w:t>Rising data centre investment (e.g., projected growth to £10 billion annually by 2029)</w:t>
      </w:r>
    </w:p>
    <w:p w14:paraId="48A270C4" w14:textId="0B32AAE9" w:rsidR="002225F0" w:rsidRPr="002225F0" w:rsidRDefault="002225F0" w:rsidP="003D4064">
      <w:pPr>
        <w:spacing w:after="0" w:line="240" w:lineRule="auto"/>
        <w:jc w:val="both"/>
        <w:outlineLvl w:val="2"/>
        <w:rPr>
          <w:rFonts w:ascii="Arial" w:eastAsia="Times New Roman" w:hAnsi="Arial" w:cs="Arial"/>
          <w:b/>
          <w:bCs/>
          <w:kern w:val="0"/>
          <w:lang w:eastAsia="en-GB"/>
          <w14:ligatures w14:val="none"/>
        </w:rPr>
      </w:pPr>
      <w:r w:rsidRPr="002225F0">
        <w:rPr>
          <w:rFonts w:ascii="Arial" w:eastAsia="Times New Roman" w:hAnsi="Arial" w:cs="Arial"/>
          <w:b/>
          <w:bCs/>
          <w:kern w:val="0"/>
          <w:lang w:eastAsia="en-GB"/>
          <w14:ligatures w14:val="none"/>
        </w:rPr>
        <w:t>Market Strengths</w:t>
      </w:r>
    </w:p>
    <w:p w14:paraId="1ACCDCFB" w14:textId="77777777" w:rsidR="002225F0" w:rsidRPr="002225F0" w:rsidRDefault="002225F0" w:rsidP="003D4064">
      <w:pPr>
        <w:numPr>
          <w:ilvl w:val="0"/>
          <w:numId w:val="1"/>
        </w:numPr>
        <w:spacing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Strong AI ecosystem in London, Cambridge &amp; Manchester</w:t>
      </w:r>
    </w:p>
    <w:p w14:paraId="4046517D" w14:textId="77777777" w:rsidR="002225F0" w:rsidRPr="002225F0" w:rsidRDefault="002225F0" w:rsidP="003D4064">
      <w:pPr>
        <w:numPr>
          <w:ilvl w:val="0"/>
          <w:numId w:val="1"/>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High demand for outsourced IT services</w:t>
      </w:r>
    </w:p>
    <w:p w14:paraId="64B10D1D" w14:textId="77777777" w:rsidR="002225F0" w:rsidRPr="002225F0" w:rsidRDefault="002225F0" w:rsidP="003D4064">
      <w:pPr>
        <w:numPr>
          <w:ilvl w:val="0"/>
          <w:numId w:val="1"/>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Mature startup &amp; venture capital environment</w:t>
      </w:r>
    </w:p>
    <w:p w14:paraId="7750F02B" w14:textId="77777777" w:rsidR="002225F0" w:rsidRPr="002225F0" w:rsidRDefault="002225F0" w:rsidP="003D4064">
      <w:pPr>
        <w:numPr>
          <w:ilvl w:val="0"/>
          <w:numId w:val="1"/>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English-speaking business environment</w:t>
      </w:r>
    </w:p>
    <w:p w14:paraId="771A8B44" w14:textId="77777777" w:rsidR="002225F0" w:rsidRPr="002225F0" w:rsidRDefault="002225F0" w:rsidP="003D4064">
      <w:pPr>
        <w:numPr>
          <w:ilvl w:val="0"/>
          <w:numId w:val="1"/>
        </w:numPr>
        <w:spacing w:before="100" w:beforeAutospacing="1" w:after="0"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Strong government focus on AI &amp; digital transformation</w:t>
      </w:r>
    </w:p>
    <w:p w14:paraId="505DB467" w14:textId="6C6518AA" w:rsidR="002225F0" w:rsidRPr="002225F0" w:rsidRDefault="002225F0" w:rsidP="009D31B7">
      <w:pPr>
        <w:spacing w:after="0" w:line="240" w:lineRule="auto"/>
        <w:jc w:val="both"/>
        <w:outlineLvl w:val="2"/>
        <w:rPr>
          <w:rFonts w:ascii="Arial" w:eastAsia="Times New Roman" w:hAnsi="Arial" w:cs="Arial"/>
          <w:b/>
          <w:bCs/>
          <w:kern w:val="0"/>
          <w:lang w:eastAsia="en-GB"/>
          <w14:ligatures w14:val="none"/>
        </w:rPr>
      </w:pPr>
      <w:r w:rsidRPr="002225F0">
        <w:rPr>
          <w:rFonts w:ascii="Arial" w:eastAsia="Times New Roman" w:hAnsi="Arial" w:cs="Arial"/>
          <w:b/>
          <w:bCs/>
          <w:kern w:val="0"/>
          <w:lang w:eastAsia="en-GB"/>
          <w14:ligatures w14:val="none"/>
        </w:rPr>
        <w:t>High-Demand Sectors</w:t>
      </w:r>
    </w:p>
    <w:p w14:paraId="35DEA145" w14:textId="090C8E88" w:rsidR="002225F0" w:rsidRPr="002225F0" w:rsidRDefault="002225F0" w:rsidP="003D4064">
      <w:pPr>
        <w:numPr>
          <w:ilvl w:val="0"/>
          <w:numId w:val="2"/>
        </w:numPr>
        <w:spacing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FinTech &amp; Reg</w:t>
      </w:r>
      <w:r w:rsidR="00896321" w:rsidRPr="003D4064">
        <w:rPr>
          <w:rFonts w:ascii="Arial" w:eastAsia="Times New Roman" w:hAnsi="Arial" w:cs="Arial"/>
          <w:kern w:val="0"/>
          <w:lang w:eastAsia="en-GB"/>
          <w14:ligatures w14:val="none"/>
        </w:rPr>
        <w:t xml:space="preserve"> </w:t>
      </w:r>
      <w:r w:rsidRPr="002225F0">
        <w:rPr>
          <w:rFonts w:ascii="Arial" w:eastAsia="Times New Roman" w:hAnsi="Arial" w:cs="Arial"/>
          <w:kern w:val="0"/>
          <w:lang w:eastAsia="en-GB"/>
          <w14:ligatures w14:val="none"/>
        </w:rPr>
        <w:t>Tech</w:t>
      </w:r>
    </w:p>
    <w:p w14:paraId="38DDA357" w14:textId="77777777" w:rsidR="002225F0" w:rsidRPr="002225F0" w:rsidRDefault="002225F0" w:rsidP="003D4064">
      <w:pPr>
        <w:numPr>
          <w:ilvl w:val="0"/>
          <w:numId w:val="2"/>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HealthTech &amp; AI diagnostics</w:t>
      </w:r>
    </w:p>
    <w:p w14:paraId="29D02131" w14:textId="77777777" w:rsidR="002225F0" w:rsidRPr="002225F0" w:rsidRDefault="002225F0" w:rsidP="003D4064">
      <w:pPr>
        <w:numPr>
          <w:ilvl w:val="0"/>
          <w:numId w:val="2"/>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Cybersecurity</w:t>
      </w:r>
    </w:p>
    <w:p w14:paraId="30960D73" w14:textId="6C549312" w:rsidR="002225F0" w:rsidRPr="002225F0" w:rsidRDefault="002225F0" w:rsidP="003D4064">
      <w:pPr>
        <w:numPr>
          <w:ilvl w:val="0"/>
          <w:numId w:val="2"/>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Gov</w:t>
      </w:r>
      <w:r w:rsidR="00896321" w:rsidRPr="003D4064">
        <w:rPr>
          <w:rFonts w:ascii="Arial" w:eastAsia="Times New Roman" w:hAnsi="Arial" w:cs="Arial"/>
          <w:kern w:val="0"/>
          <w:lang w:eastAsia="en-GB"/>
          <w14:ligatures w14:val="none"/>
        </w:rPr>
        <w:t xml:space="preserve">t </w:t>
      </w:r>
      <w:r w:rsidRPr="002225F0">
        <w:rPr>
          <w:rFonts w:ascii="Arial" w:eastAsia="Times New Roman" w:hAnsi="Arial" w:cs="Arial"/>
          <w:kern w:val="0"/>
          <w:lang w:eastAsia="en-GB"/>
          <w14:ligatures w14:val="none"/>
        </w:rPr>
        <w:t>Tech &amp; Smart Cities</w:t>
      </w:r>
    </w:p>
    <w:p w14:paraId="078EB48C" w14:textId="77777777" w:rsidR="002225F0" w:rsidRPr="002225F0" w:rsidRDefault="002225F0" w:rsidP="003D4064">
      <w:pPr>
        <w:numPr>
          <w:ilvl w:val="0"/>
          <w:numId w:val="2"/>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E-commerce &amp; Digital Platforms</w:t>
      </w:r>
    </w:p>
    <w:p w14:paraId="08B10214" w14:textId="77777777" w:rsidR="002225F0" w:rsidRPr="002225F0" w:rsidRDefault="002225F0" w:rsidP="009D31B7">
      <w:pPr>
        <w:numPr>
          <w:ilvl w:val="0"/>
          <w:numId w:val="2"/>
        </w:numPr>
        <w:spacing w:after="0"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Cloud &amp; SaaS solutions</w:t>
      </w:r>
    </w:p>
    <w:p w14:paraId="09A97AFB" w14:textId="77777777" w:rsidR="002225F0" w:rsidRPr="002225F0" w:rsidRDefault="002225F0" w:rsidP="003D4064">
      <w:pPr>
        <w:spacing w:after="0" w:line="240" w:lineRule="auto"/>
        <w:jc w:val="both"/>
        <w:outlineLvl w:val="2"/>
        <w:rPr>
          <w:rFonts w:ascii="Arial" w:eastAsia="Times New Roman" w:hAnsi="Arial" w:cs="Arial"/>
          <w:b/>
          <w:bCs/>
          <w:kern w:val="0"/>
          <w:lang w:eastAsia="en-GB"/>
          <w14:ligatures w14:val="none"/>
        </w:rPr>
      </w:pPr>
      <w:r w:rsidRPr="002225F0">
        <w:rPr>
          <w:rFonts w:ascii="Arial" w:eastAsia="Times New Roman" w:hAnsi="Arial" w:cs="Arial"/>
          <w:b/>
          <w:bCs/>
          <w:kern w:val="0"/>
          <w:lang w:eastAsia="en-GB"/>
          <w14:ligatures w14:val="none"/>
        </w:rPr>
        <w:t>Opportunity for Pakistani Companies</w:t>
      </w:r>
    </w:p>
    <w:p w14:paraId="45DFAE20" w14:textId="77777777" w:rsidR="002225F0" w:rsidRPr="002225F0" w:rsidRDefault="002225F0" w:rsidP="003D4064">
      <w:pPr>
        <w:numPr>
          <w:ilvl w:val="0"/>
          <w:numId w:val="3"/>
        </w:numPr>
        <w:spacing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Software development outsourcing</w:t>
      </w:r>
    </w:p>
    <w:p w14:paraId="3127CB48" w14:textId="77777777" w:rsidR="002225F0" w:rsidRPr="002225F0" w:rsidRDefault="002225F0" w:rsidP="003D4064">
      <w:pPr>
        <w:numPr>
          <w:ilvl w:val="0"/>
          <w:numId w:val="3"/>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AI model development &amp; data services</w:t>
      </w:r>
    </w:p>
    <w:p w14:paraId="5EAE51D6" w14:textId="77777777" w:rsidR="002225F0" w:rsidRPr="002225F0" w:rsidRDefault="002225F0" w:rsidP="003D4064">
      <w:pPr>
        <w:numPr>
          <w:ilvl w:val="0"/>
          <w:numId w:val="3"/>
        </w:numPr>
        <w:spacing w:before="100" w:beforeAutospacing="1" w:after="100" w:afterAutospacing="1"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IT consulting &amp; digital transformation</w:t>
      </w:r>
    </w:p>
    <w:p w14:paraId="60865FEC" w14:textId="77777777" w:rsidR="002225F0" w:rsidRPr="002225F0" w:rsidRDefault="002225F0" w:rsidP="003D4064">
      <w:pPr>
        <w:numPr>
          <w:ilvl w:val="0"/>
          <w:numId w:val="3"/>
        </w:numPr>
        <w:spacing w:before="100" w:beforeAutospacing="1" w:after="0" w:line="240" w:lineRule="auto"/>
        <w:jc w:val="both"/>
        <w:rPr>
          <w:rFonts w:ascii="Arial" w:eastAsia="Times New Roman" w:hAnsi="Arial" w:cs="Arial"/>
          <w:kern w:val="0"/>
          <w:lang w:eastAsia="en-GB"/>
          <w14:ligatures w14:val="none"/>
        </w:rPr>
      </w:pPr>
      <w:r w:rsidRPr="002225F0">
        <w:rPr>
          <w:rFonts w:ascii="Arial" w:eastAsia="Times New Roman" w:hAnsi="Arial" w:cs="Arial"/>
          <w:kern w:val="0"/>
          <w:lang w:eastAsia="en-GB"/>
          <w14:ligatures w14:val="none"/>
        </w:rPr>
        <w:t>Dedicated offshore development teams</w:t>
      </w:r>
    </w:p>
    <w:p w14:paraId="616C6E67" w14:textId="77777777" w:rsidR="008658AF" w:rsidRPr="00FE077B" w:rsidRDefault="008658AF" w:rsidP="008658AF">
      <w:pPr>
        <w:spacing w:after="0" w:line="240" w:lineRule="auto"/>
        <w:outlineLvl w:val="0"/>
        <w:rPr>
          <w:rFonts w:ascii="Arial" w:eastAsia="Times New Roman" w:hAnsi="Arial" w:cs="Arial"/>
          <w:b/>
          <w:bCs/>
          <w:color w:val="215E99" w:themeColor="text2" w:themeTint="BF"/>
          <w:kern w:val="36"/>
          <w:sz w:val="48"/>
          <w:szCs w:val="48"/>
          <w:lang w:eastAsia="en-GB"/>
          <w14:ligatures w14:val="none"/>
        </w:rPr>
      </w:pPr>
      <w:r w:rsidRPr="00FE077B">
        <w:rPr>
          <w:rFonts w:ascii="Arial" w:eastAsia="Times New Roman" w:hAnsi="Arial" w:cs="Arial"/>
          <w:b/>
          <w:bCs/>
          <w:color w:val="215E99" w:themeColor="text2" w:themeTint="BF"/>
          <w:kern w:val="36"/>
          <w:sz w:val="48"/>
          <w:szCs w:val="48"/>
          <w:lang w:eastAsia="en-GB"/>
          <w14:ligatures w14:val="none"/>
        </w:rPr>
        <w:lastRenderedPageBreak/>
        <w:t>Germany – Europe’s Engineering &amp; Enterprise IT Powerhouse</w:t>
      </w:r>
    </w:p>
    <w:p w14:paraId="17D4427C" w14:textId="77777777" w:rsidR="008658AF" w:rsidRPr="00FE077B" w:rsidRDefault="008658AF" w:rsidP="008658AF">
      <w:p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Germany is Europe’s largest economy and a leader in Industry 4.0 and enterprise technology.</w:t>
      </w:r>
    </w:p>
    <w:p w14:paraId="45074179" w14:textId="77777777" w:rsidR="008658AF" w:rsidRDefault="008658AF" w:rsidP="008658AF">
      <w:pPr>
        <w:spacing w:after="0" w:line="240" w:lineRule="auto"/>
        <w:outlineLvl w:val="2"/>
        <w:rPr>
          <w:rFonts w:ascii="Arial" w:eastAsia="Times New Roman" w:hAnsi="Arial" w:cs="Arial"/>
          <w:b/>
          <w:bCs/>
          <w:kern w:val="0"/>
          <w:lang w:eastAsia="en-GB"/>
          <w14:ligatures w14:val="none"/>
        </w:rPr>
      </w:pPr>
    </w:p>
    <w:p w14:paraId="4267A22A" w14:textId="77777777" w:rsidR="008658AF" w:rsidRPr="000C28B5" w:rsidRDefault="008658AF" w:rsidP="008658AF">
      <w:pPr>
        <w:spacing w:after="0" w:line="240" w:lineRule="auto"/>
        <w:outlineLvl w:val="2"/>
        <w:rPr>
          <w:rFonts w:ascii="Arial" w:eastAsia="Times New Roman" w:hAnsi="Arial" w:cs="Arial"/>
          <w:b/>
          <w:bCs/>
          <w:kern w:val="0"/>
          <w:lang w:eastAsia="en-GB"/>
          <w14:ligatures w14:val="none"/>
        </w:rPr>
      </w:pPr>
      <w:r w:rsidRPr="000C28B5">
        <w:rPr>
          <w:rFonts w:ascii="Arial" w:eastAsia="Times New Roman" w:hAnsi="Arial" w:cs="Arial"/>
          <w:b/>
          <w:bCs/>
          <w:kern w:val="0"/>
          <w:lang w:eastAsia="en-GB"/>
          <w14:ligatures w14:val="none"/>
        </w:rPr>
        <w:t>IT Services</w:t>
      </w:r>
    </w:p>
    <w:p w14:paraId="1CC4EB9E" w14:textId="77777777" w:rsidR="008658AF" w:rsidRPr="000C28B5" w:rsidRDefault="008658AF" w:rsidP="008658AF">
      <w:pPr>
        <w:numPr>
          <w:ilvl w:val="0"/>
          <w:numId w:val="24"/>
        </w:numPr>
        <w:spacing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 xml:space="preserve">The Germany IT services market is valued at around USD 79.6 billion in 2025, with forecasts reaching USD 130.5 billion by 2031 at about 8.6 % CAGR. </w:t>
      </w:r>
    </w:p>
    <w:p w14:paraId="498FD561" w14:textId="77777777" w:rsidR="008658AF" w:rsidRPr="000C28B5" w:rsidRDefault="008658AF" w:rsidP="008658AF">
      <w:pPr>
        <w:spacing w:after="0" w:line="240" w:lineRule="auto"/>
        <w:jc w:val="both"/>
        <w:outlineLvl w:val="2"/>
        <w:rPr>
          <w:rFonts w:ascii="Arial" w:eastAsia="Times New Roman" w:hAnsi="Arial" w:cs="Arial"/>
          <w:b/>
          <w:bCs/>
          <w:kern w:val="0"/>
          <w:lang w:eastAsia="en-GB"/>
          <w14:ligatures w14:val="none"/>
        </w:rPr>
      </w:pPr>
      <w:r w:rsidRPr="000C28B5">
        <w:rPr>
          <w:rFonts w:ascii="Arial" w:eastAsia="Times New Roman" w:hAnsi="Arial" w:cs="Arial"/>
          <w:b/>
          <w:bCs/>
          <w:kern w:val="0"/>
          <w:lang w:eastAsia="en-GB"/>
          <w14:ligatures w14:val="none"/>
        </w:rPr>
        <w:t>Artificial Intelligence</w:t>
      </w:r>
    </w:p>
    <w:p w14:paraId="2DF9C0EF" w14:textId="77777777" w:rsidR="008658AF" w:rsidRPr="000C28B5" w:rsidRDefault="008658AF" w:rsidP="008658AF">
      <w:pPr>
        <w:numPr>
          <w:ilvl w:val="0"/>
          <w:numId w:val="25"/>
        </w:numPr>
        <w:spacing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 xml:space="preserve">Germany’s AI market is estimated at about €9.04 billion (USD 9.96 billion) in 2025 with strong adoption in industry sectors; broader European AI growth suggests significant expansion by 2030. </w:t>
      </w:r>
    </w:p>
    <w:p w14:paraId="616B4A5E" w14:textId="77777777" w:rsidR="008658AF" w:rsidRPr="000C28B5" w:rsidRDefault="008658AF" w:rsidP="008658AF">
      <w:pPr>
        <w:spacing w:after="0" w:line="240" w:lineRule="auto"/>
        <w:jc w:val="both"/>
        <w:outlineLvl w:val="2"/>
        <w:rPr>
          <w:rFonts w:ascii="Arial" w:eastAsia="Times New Roman" w:hAnsi="Arial" w:cs="Arial"/>
          <w:b/>
          <w:bCs/>
          <w:kern w:val="0"/>
          <w:lang w:eastAsia="en-GB"/>
          <w14:ligatures w14:val="none"/>
        </w:rPr>
      </w:pPr>
      <w:r w:rsidRPr="000C28B5">
        <w:rPr>
          <w:rFonts w:ascii="Arial" w:eastAsia="Times New Roman" w:hAnsi="Arial" w:cs="Arial"/>
          <w:b/>
          <w:bCs/>
          <w:kern w:val="0"/>
          <w:lang w:eastAsia="en-GB"/>
          <w14:ligatures w14:val="none"/>
        </w:rPr>
        <w:t>Cybersecurity</w:t>
      </w:r>
    </w:p>
    <w:p w14:paraId="6C10E52B" w14:textId="77777777" w:rsidR="008658AF" w:rsidRPr="000C28B5" w:rsidRDefault="008658AF" w:rsidP="008658AF">
      <w:pPr>
        <w:numPr>
          <w:ilvl w:val="0"/>
          <w:numId w:val="26"/>
        </w:numPr>
        <w:spacing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Germany has a significant share of Europe’s cybersecurity market, which is expected to expand from USD 76.2 billion in 2025 to USD 194.4 billion by 2033 region</w:t>
      </w:r>
      <w:r w:rsidRPr="000C28B5">
        <w:rPr>
          <w:rFonts w:ascii="Arial" w:eastAsia="Times New Roman" w:hAnsi="Arial" w:cs="Arial"/>
          <w:kern w:val="0"/>
          <w:lang w:eastAsia="en-GB"/>
          <w14:ligatures w14:val="none"/>
        </w:rPr>
        <w:noBreakHyphen/>
        <w:t xml:space="preserve">wide at 12.4 % CAGR. Germany remains a major contributor given its large industrial economy. </w:t>
      </w:r>
    </w:p>
    <w:p w14:paraId="5F348779" w14:textId="77777777" w:rsidR="008658AF" w:rsidRPr="000C28B5" w:rsidRDefault="008658AF" w:rsidP="008658AF">
      <w:pPr>
        <w:spacing w:after="0" w:line="240" w:lineRule="auto"/>
        <w:jc w:val="both"/>
        <w:outlineLvl w:val="3"/>
        <w:rPr>
          <w:rFonts w:ascii="Arial" w:eastAsia="Times New Roman" w:hAnsi="Arial" w:cs="Arial"/>
          <w:b/>
          <w:bCs/>
          <w:kern w:val="0"/>
          <w:lang w:eastAsia="en-GB"/>
          <w14:ligatures w14:val="none"/>
        </w:rPr>
      </w:pPr>
      <w:r w:rsidRPr="000C28B5">
        <w:rPr>
          <w:rFonts w:ascii="Arial" w:eastAsia="Times New Roman" w:hAnsi="Arial" w:cs="Arial"/>
          <w:b/>
          <w:bCs/>
          <w:kern w:val="0"/>
          <w:lang w:eastAsia="en-GB"/>
          <w14:ligatures w14:val="none"/>
        </w:rPr>
        <w:t>Growth Drivers</w:t>
      </w:r>
    </w:p>
    <w:p w14:paraId="7D3E19AD" w14:textId="77777777" w:rsidR="008658AF" w:rsidRPr="000C28B5" w:rsidRDefault="008658AF" w:rsidP="008658AF">
      <w:pPr>
        <w:numPr>
          <w:ilvl w:val="0"/>
          <w:numId w:val="27"/>
        </w:numPr>
        <w:spacing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Industrial digitalisation (manufacturing, enterprise IT) is a key driver of demand for services and automation solutions.</w:t>
      </w:r>
    </w:p>
    <w:p w14:paraId="526BF131" w14:textId="77777777" w:rsidR="008658AF" w:rsidRPr="00FE077B" w:rsidRDefault="008658AF" w:rsidP="008658AF">
      <w:pPr>
        <w:spacing w:after="0" w:line="240" w:lineRule="auto"/>
        <w:jc w:val="both"/>
        <w:outlineLvl w:val="2"/>
        <w:rPr>
          <w:rFonts w:ascii="Arial" w:eastAsia="Times New Roman" w:hAnsi="Arial" w:cs="Arial"/>
          <w:b/>
          <w:bCs/>
          <w:kern w:val="0"/>
          <w:lang w:eastAsia="en-GB"/>
          <w14:ligatures w14:val="none"/>
        </w:rPr>
      </w:pPr>
      <w:r w:rsidRPr="00FE077B">
        <w:rPr>
          <w:rFonts w:ascii="Arial" w:eastAsia="Times New Roman" w:hAnsi="Arial" w:cs="Arial"/>
          <w:b/>
          <w:bCs/>
          <w:kern w:val="0"/>
          <w:lang w:eastAsia="en-GB"/>
          <w14:ligatures w14:val="none"/>
        </w:rPr>
        <w:t>Market Strengths</w:t>
      </w:r>
    </w:p>
    <w:p w14:paraId="1210BBA5" w14:textId="77777777" w:rsidR="008658AF" w:rsidRPr="00FE077B" w:rsidRDefault="008658AF" w:rsidP="008658AF">
      <w:pPr>
        <w:numPr>
          <w:ilvl w:val="0"/>
          <w:numId w:val="7"/>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Advanced manufacturing sector</w:t>
      </w:r>
    </w:p>
    <w:p w14:paraId="26FB706D" w14:textId="77777777" w:rsidR="008658AF" w:rsidRPr="00FE077B" w:rsidRDefault="008658AF" w:rsidP="008658AF">
      <w:pPr>
        <w:numPr>
          <w:ilvl w:val="0"/>
          <w:numId w:val="7"/>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Strong Mittel stand (SME) industrial base</w:t>
      </w:r>
    </w:p>
    <w:p w14:paraId="1714C404" w14:textId="77777777" w:rsidR="008658AF" w:rsidRPr="00FE077B" w:rsidRDefault="008658AF" w:rsidP="008658AF">
      <w:pPr>
        <w:numPr>
          <w:ilvl w:val="0"/>
          <w:numId w:val="7"/>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Demand for automation &amp; AI integration</w:t>
      </w:r>
    </w:p>
    <w:p w14:paraId="12B08CB2" w14:textId="77777777" w:rsidR="008658AF" w:rsidRPr="00FE077B" w:rsidRDefault="008658AF" w:rsidP="008658AF">
      <w:pPr>
        <w:numPr>
          <w:ilvl w:val="0"/>
          <w:numId w:val="7"/>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High spending on enterprise IT</w:t>
      </w:r>
    </w:p>
    <w:p w14:paraId="1A1247D5" w14:textId="77777777" w:rsidR="008658AF" w:rsidRPr="00FE077B" w:rsidRDefault="008658AF" w:rsidP="008658AF">
      <w:pPr>
        <w:spacing w:before="240" w:after="0" w:line="240" w:lineRule="auto"/>
        <w:jc w:val="both"/>
        <w:outlineLvl w:val="2"/>
        <w:rPr>
          <w:rFonts w:ascii="Arial" w:eastAsia="Times New Roman" w:hAnsi="Arial" w:cs="Arial"/>
          <w:b/>
          <w:bCs/>
          <w:kern w:val="0"/>
          <w:lang w:eastAsia="en-GB"/>
          <w14:ligatures w14:val="none"/>
        </w:rPr>
      </w:pPr>
      <w:r w:rsidRPr="00FE077B">
        <w:rPr>
          <w:rFonts w:ascii="Arial" w:eastAsia="Times New Roman" w:hAnsi="Arial" w:cs="Arial"/>
          <w:b/>
          <w:bCs/>
          <w:kern w:val="0"/>
          <w:lang w:eastAsia="en-GB"/>
          <w14:ligatures w14:val="none"/>
        </w:rPr>
        <w:t>High-Demand Sectors</w:t>
      </w:r>
    </w:p>
    <w:p w14:paraId="4A5A6E93" w14:textId="77777777" w:rsidR="008658AF" w:rsidRPr="00FE077B" w:rsidRDefault="008658AF" w:rsidP="008658AF">
      <w:pPr>
        <w:numPr>
          <w:ilvl w:val="0"/>
          <w:numId w:val="8"/>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Industrial AI &amp; robotics</w:t>
      </w:r>
    </w:p>
    <w:p w14:paraId="0A50E016" w14:textId="77777777" w:rsidR="008658AF" w:rsidRPr="00FE077B" w:rsidRDefault="008658AF" w:rsidP="008658AF">
      <w:pPr>
        <w:numPr>
          <w:ilvl w:val="0"/>
          <w:numId w:val="8"/>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Automotive software</w:t>
      </w:r>
    </w:p>
    <w:p w14:paraId="5BB167EF" w14:textId="77777777" w:rsidR="008658AF" w:rsidRPr="00FE077B" w:rsidRDefault="008658AF" w:rsidP="008658AF">
      <w:pPr>
        <w:numPr>
          <w:ilvl w:val="0"/>
          <w:numId w:val="8"/>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IoT &amp; Smart Factories</w:t>
      </w:r>
    </w:p>
    <w:p w14:paraId="3FED21A7" w14:textId="77777777" w:rsidR="008658AF" w:rsidRPr="00FE077B" w:rsidRDefault="008658AF" w:rsidP="008658AF">
      <w:pPr>
        <w:numPr>
          <w:ilvl w:val="0"/>
          <w:numId w:val="8"/>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Enterprise cloud migration</w:t>
      </w:r>
    </w:p>
    <w:p w14:paraId="0730D7BE" w14:textId="77777777" w:rsidR="008658AF" w:rsidRPr="00FE077B" w:rsidRDefault="008658AF" w:rsidP="008658AF">
      <w:pPr>
        <w:numPr>
          <w:ilvl w:val="0"/>
          <w:numId w:val="8"/>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Cybersecurity compliance</w:t>
      </w:r>
    </w:p>
    <w:p w14:paraId="77D13FDA" w14:textId="77777777" w:rsidR="008658AF" w:rsidRPr="00FE077B" w:rsidRDefault="008658AF" w:rsidP="008658AF">
      <w:pPr>
        <w:spacing w:before="240" w:after="0" w:line="240" w:lineRule="auto"/>
        <w:jc w:val="both"/>
        <w:outlineLvl w:val="2"/>
        <w:rPr>
          <w:rFonts w:ascii="Arial" w:eastAsia="Times New Roman" w:hAnsi="Arial" w:cs="Arial"/>
          <w:b/>
          <w:bCs/>
          <w:kern w:val="0"/>
          <w:lang w:eastAsia="en-GB"/>
          <w14:ligatures w14:val="none"/>
        </w:rPr>
      </w:pPr>
      <w:r w:rsidRPr="00FE077B">
        <w:rPr>
          <w:rFonts w:ascii="Arial" w:eastAsia="Times New Roman" w:hAnsi="Arial" w:cs="Arial"/>
          <w:b/>
          <w:bCs/>
          <w:kern w:val="0"/>
          <w:lang w:eastAsia="en-GB"/>
          <w14:ligatures w14:val="none"/>
        </w:rPr>
        <w:t>Opportunity for Pakistani Companies</w:t>
      </w:r>
    </w:p>
    <w:p w14:paraId="318B985D" w14:textId="77777777" w:rsidR="008658AF" w:rsidRPr="00FE077B" w:rsidRDefault="008658AF" w:rsidP="008658AF">
      <w:pPr>
        <w:numPr>
          <w:ilvl w:val="0"/>
          <w:numId w:val="9"/>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Enterprise software engineering</w:t>
      </w:r>
    </w:p>
    <w:p w14:paraId="5360FF86" w14:textId="77777777" w:rsidR="008658AF" w:rsidRPr="00FE077B" w:rsidRDefault="008658AF" w:rsidP="008658AF">
      <w:pPr>
        <w:numPr>
          <w:ilvl w:val="0"/>
          <w:numId w:val="9"/>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AI-powered predictive maintenance systems</w:t>
      </w:r>
    </w:p>
    <w:p w14:paraId="4B37AC6B" w14:textId="77777777" w:rsidR="008658AF" w:rsidRPr="00FE077B" w:rsidRDefault="008658AF" w:rsidP="008658AF">
      <w:pPr>
        <w:numPr>
          <w:ilvl w:val="0"/>
          <w:numId w:val="9"/>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SAP &amp; ERP services</w:t>
      </w:r>
    </w:p>
    <w:p w14:paraId="31DE5E90" w14:textId="77777777" w:rsidR="008658AF" w:rsidRPr="00FE077B" w:rsidRDefault="008658AF" w:rsidP="008658AF">
      <w:pPr>
        <w:numPr>
          <w:ilvl w:val="0"/>
          <w:numId w:val="9"/>
        </w:numPr>
        <w:spacing w:after="0"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Automotive embedded software</w:t>
      </w:r>
    </w:p>
    <w:p w14:paraId="3ADE7E0C" w14:textId="77777777" w:rsidR="008658AF" w:rsidRDefault="008658AF" w:rsidP="008658AF">
      <w:pPr>
        <w:spacing w:after="0"/>
        <w:jc w:val="both"/>
        <w:rPr>
          <w:rFonts w:ascii="Arial" w:hAnsi="Arial" w:cs="Arial"/>
        </w:rPr>
      </w:pPr>
    </w:p>
    <w:p w14:paraId="049673FF" w14:textId="77777777" w:rsidR="008658AF" w:rsidRDefault="008658AF" w:rsidP="008658AF">
      <w:pPr>
        <w:spacing w:after="0"/>
        <w:jc w:val="both"/>
        <w:rPr>
          <w:rFonts w:ascii="Arial" w:hAnsi="Arial" w:cs="Arial"/>
        </w:rPr>
      </w:pPr>
    </w:p>
    <w:p w14:paraId="00308BB6" w14:textId="77777777" w:rsidR="008658AF" w:rsidRDefault="008658AF" w:rsidP="004530BA">
      <w:pPr>
        <w:spacing w:after="0" w:line="240" w:lineRule="auto"/>
        <w:outlineLvl w:val="0"/>
        <w:rPr>
          <w:rFonts w:ascii="Arial" w:eastAsia="Times New Roman" w:hAnsi="Arial" w:cs="Arial"/>
          <w:b/>
          <w:bCs/>
          <w:i/>
          <w:iCs/>
          <w:color w:val="215E99" w:themeColor="text2" w:themeTint="BF"/>
          <w:kern w:val="36"/>
          <w:sz w:val="44"/>
          <w:szCs w:val="44"/>
          <w:lang w:eastAsia="en-GB"/>
          <w14:ligatures w14:val="none"/>
        </w:rPr>
      </w:pPr>
    </w:p>
    <w:p w14:paraId="3556106B" w14:textId="77777777" w:rsidR="008658AF" w:rsidRDefault="008658AF" w:rsidP="004530BA">
      <w:pPr>
        <w:spacing w:after="0" w:line="240" w:lineRule="auto"/>
        <w:outlineLvl w:val="0"/>
        <w:rPr>
          <w:rFonts w:ascii="Arial" w:eastAsia="Times New Roman" w:hAnsi="Arial" w:cs="Arial"/>
          <w:b/>
          <w:bCs/>
          <w:i/>
          <w:iCs/>
          <w:color w:val="215E99" w:themeColor="text2" w:themeTint="BF"/>
          <w:kern w:val="36"/>
          <w:sz w:val="44"/>
          <w:szCs w:val="44"/>
          <w:lang w:eastAsia="en-GB"/>
          <w14:ligatures w14:val="none"/>
        </w:rPr>
      </w:pPr>
    </w:p>
    <w:p w14:paraId="6C954726" w14:textId="34677642" w:rsidR="00FE077B" w:rsidRPr="00FE077B" w:rsidRDefault="00FE077B" w:rsidP="004530BA">
      <w:pPr>
        <w:spacing w:after="0" w:line="240" w:lineRule="auto"/>
        <w:outlineLvl w:val="0"/>
        <w:rPr>
          <w:rFonts w:ascii="Arial" w:eastAsia="Times New Roman" w:hAnsi="Arial" w:cs="Arial"/>
          <w:b/>
          <w:bCs/>
          <w:i/>
          <w:iCs/>
          <w:color w:val="215E99" w:themeColor="text2" w:themeTint="BF"/>
          <w:kern w:val="36"/>
          <w:sz w:val="44"/>
          <w:szCs w:val="44"/>
          <w:lang w:eastAsia="en-GB"/>
          <w14:ligatures w14:val="none"/>
        </w:rPr>
      </w:pPr>
      <w:r w:rsidRPr="00FE077B">
        <w:rPr>
          <w:rFonts w:ascii="Arial" w:eastAsia="Times New Roman" w:hAnsi="Arial" w:cs="Arial"/>
          <w:b/>
          <w:bCs/>
          <w:i/>
          <w:iCs/>
          <w:color w:val="215E99" w:themeColor="text2" w:themeTint="BF"/>
          <w:kern w:val="36"/>
          <w:sz w:val="44"/>
          <w:szCs w:val="44"/>
          <w:lang w:eastAsia="en-GB"/>
          <w14:ligatures w14:val="none"/>
        </w:rPr>
        <w:lastRenderedPageBreak/>
        <w:t>France</w:t>
      </w:r>
      <w:r w:rsidR="000C28B5">
        <w:rPr>
          <w:rFonts w:ascii="Arial" w:eastAsia="Times New Roman" w:hAnsi="Arial" w:cs="Arial"/>
          <w:b/>
          <w:bCs/>
          <w:i/>
          <w:iCs/>
          <w:color w:val="215E99" w:themeColor="text2" w:themeTint="BF"/>
          <w:kern w:val="36"/>
          <w:sz w:val="44"/>
          <w:szCs w:val="44"/>
          <w:lang w:eastAsia="en-GB"/>
          <w14:ligatures w14:val="none"/>
        </w:rPr>
        <w:t xml:space="preserve">- </w:t>
      </w:r>
      <w:r w:rsidRPr="00FE077B">
        <w:rPr>
          <w:rFonts w:ascii="Arial" w:eastAsia="Times New Roman" w:hAnsi="Arial" w:cs="Arial"/>
          <w:b/>
          <w:bCs/>
          <w:i/>
          <w:iCs/>
          <w:color w:val="215E99" w:themeColor="text2" w:themeTint="BF"/>
          <w:kern w:val="36"/>
          <w:sz w:val="44"/>
          <w:szCs w:val="44"/>
          <w:lang w:eastAsia="en-GB"/>
          <w14:ligatures w14:val="none"/>
        </w:rPr>
        <w:t>Industrial AI &amp; Deep Tech Growth</w:t>
      </w:r>
    </w:p>
    <w:p w14:paraId="22E43584" w14:textId="77777777" w:rsidR="00FE077B" w:rsidRDefault="00FE077B" w:rsidP="000C28B5">
      <w:pPr>
        <w:spacing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France is investing heavily in AI, Industry 4.0, and digital transformation across public and private sectors.</w:t>
      </w:r>
    </w:p>
    <w:p w14:paraId="124C9F06" w14:textId="77777777" w:rsidR="008658AF" w:rsidRPr="00B93706" w:rsidRDefault="008658AF" w:rsidP="008658AF">
      <w:pPr>
        <w:spacing w:after="0" w:line="240" w:lineRule="auto"/>
        <w:jc w:val="both"/>
        <w:outlineLvl w:val="1"/>
        <w:rPr>
          <w:rFonts w:ascii="Arial" w:eastAsia="Times New Roman" w:hAnsi="Arial" w:cs="Arial"/>
          <w:b/>
          <w:bCs/>
          <w:i/>
          <w:iCs/>
          <w:color w:val="215E99" w:themeColor="text2" w:themeTint="BF"/>
          <w:kern w:val="0"/>
          <w:sz w:val="36"/>
          <w:szCs w:val="36"/>
          <w:lang w:eastAsia="en-GB"/>
          <w14:ligatures w14:val="none"/>
        </w:rPr>
      </w:pPr>
      <w:r w:rsidRPr="00B93706">
        <w:rPr>
          <w:rFonts w:ascii="Arial" w:eastAsia="Times New Roman" w:hAnsi="Arial" w:cs="Arial"/>
          <w:b/>
          <w:bCs/>
          <w:i/>
          <w:iCs/>
          <w:color w:val="215E99" w:themeColor="text2" w:themeTint="BF"/>
          <w:kern w:val="0"/>
          <w:sz w:val="36"/>
          <w:szCs w:val="36"/>
          <w:lang w:eastAsia="en-GB"/>
          <w14:ligatures w14:val="none"/>
        </w:rPr>
        <w:t>IT &amp; Digital Technology Market Overview</w:t>
      </w:r>
    </w:p>
    <w:p w14:paraId="21C2DBE3" w14:textId="77777777" w:rsidR="000C28B5" w:rsidRPr="000C28B5" w:rsidRDefault="000C28B5" w:rsidP="000C28B5">
      <w:pPr>
        <w:spacing w:after="0" w:line="240" w:lineRule="auto"/>
        <w:jc w:val="both"/>
        <w:outlineLvl w:val="2"/>
        <w:rPr>
          <w:rFonts w:ascii="Arial" w:eastAsia="Times New Roman" w:hAnsi="Arial" w:cs="Arial"/>
          <w:b/>
          <w:bCs/>
          <w:kern w:val="0"/>
          <w:lang w:eastAsia="en-GB"/>
          <w14:ligatures w14:val="none"/>
        </w:rPr>
      </w:pPr>
      <w:r w:rsidRPr="000C28B5">
        <w:rPr>
          <w:rFonts w:ascii="Arial" w:eastAsia="Times New Roman" w:hAnsi="Arial" w:cs="Arial"/>
          <w:b/>
          <w:bCs/>
          <w:kern w:val="0"/>
          <w:lang w:eastAsia="en-GB"/>
          <w14:ligatures w14:val="none"/>
        </w:rPr>
        <w:t>IT Services</w:t>
      </w:r>
    </w:p>
    <w:p w14:paraId="4B7A6AD5" w14:textId="4FFD5B29" w:rsidR="000C28B5" w:rsidRPr="000C28B5" w:rsidRDefault="000C28B5" w:rsidP="000C28B5">
      <w:pPr>
        <w:numPr>
          <w:ilvl w:val="0"/>
          <w:numId w:val="20"/>
        </w:numPr>
        <w:spacing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 xml:space="preserve">The France IT services market is expected to generate about USD 81.7 billion in revenue in 2025 and grow at a 13.6 % CAGR to USD 230.1 billion by 2033. </w:t>
      </w:r>
    </w:p>
    <w:p w14:paraId="32613F47" w14:textId="77777777" w:rsidR="000C28B5" w:rsidRPr="000C28B5" w:rsidRDefault="000C28B5" w:rsidP="000C28B5">
      <w:pPr>
        <w:spacing w:before="100" w:beforeAutospacing="1" w:after="0" w:line="240" w:lineRule="auto"/>
        <w:jc w:val="both"/>
        <w:outlineLvl w:val="2"/>
        <w:rPr>
          <w:rFonts w:ascii="Arial" w:eastAsia="Times New Roman" w:hAnsi="Arial" w:cs="Arial"/>
          <w:b/>
          <w:bCs/>
          <w:kern w:val="0"/>
          <w:lang w:eastAsia="en-GB"/>
          <w14:ligatures w14:val="none"/>
        </w:rPr>
      </w:pPr>
      <w:r w:rsidRPr="000C28B5">
        <w:rPr>
          <w:rFonts w:ascii="Arial" w:eastAsia="Times New Roman" w:hAnsi="Arial" w:cs="Arial"/>
          <w:b/>
          <w:bCs/>
          <w:kern w:val="0"/>
          <w:lang w:eastAsia="en-GB"/>
          <w14:ligatures w14:val="none"/>
        </w:rPr>
        <w:t>Artificial Intelligence</w:t>
      </w:r>
    </w:p>
    <w:p w14:paraId="57C54EB9" w14:textId="1B16119A" w:rsidR="000C28B5" w:rsidRPr="000C28B5" w:rsidRDefault="000C28B5" w:rsidP="000C28B5">
      <w:pPr>
        <w:numPr>
          <w:ilvl w:val="0"/>
          <w:numId w:val="21"/>
        </w:numPr>
        <w:spacing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 xml:space="preserve">France’s AI market was around USD 9.48 billion in 2024, with projections to grow to about USD 77.68 billion by 2032, at roughly 30.4 % CAGR (2025–2032) indicating one of the fastest AI growth rates in Europe. </w:t>
      </w:r>
    </w:p>
    <w:p w14:paraId="4769F76F" w14:textId="77777777" w:rsidR="000C28B5" w:rsidRPr="000C28B5" w:rsidRDefault="000C28B5" w:rsidP="000C28B5">
      <w:pPr>
        <w:spacing w:before="100" w:beforeAutospacing="1" w:after="0" w:line="240" w:lineRule="auto"/>
        <w:jc w:val="both"/>
        <w:outlineLvl w:val="2"/>
        <w:rPr>
          <w:rFonts w:ascii="Arial" w:eastAsia="Times New Roman" w:hAnsi="Arial" w:cs="Arial"/>
          <w:b/>
          <w:bCs/>
          <w:kern w:val="0"/>
          <w:lang w:eastAsia="en-GB"/>
          <w14:ligatures w14:val="none"/>
        </w:rPr>
      </w:pPr>
      <w:r w:rsidRPr="000C28B5">
        <w:rPr>
          <w:rFonts w:ascii="Arial" w:eastAsia="Times New Roman" w:hAnsi="Arial" w:cs="Arial"/>
          <w:b/>
          <w:bCs/>
          <w:kern w:val="0"/>
          <w:lang w:eastAsia="en-GB"/>
          <w14:ligatures w14:val="none"/>
        </w:rPr>
        <w:t>Cybersecurity &amp; Security Segments</w:t>
      </w:r>
    </w:p>
    <w:p w14:paraId="47462A33" w14:textId="2B1145E9" w:rsidR="000C28B5" w:rsidRPr="000C28B5" w:rsidRDefault="000C28B5" w:rsidP="000C28B5">
      <w:pPr>
        <w:numPr>
          <w:ilvl w:val="0"/>
          <w:numId w:val="22"/>
        </w:numPr>
        <w:spacing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 xml:space="preserve">While not broken out by France individually in the cybersecurity table, wider European cybersecurity forecasts show substantial regional growth (Europe from USD 76.2 billion in 2025 to USD 194.4 billion by 2033 at 12.4 % CAGR). France’s share is significant alongside the UK and Germany. </w:t>
      </w:r>
    </w:p>
    <w:p w14:paraId="69CDCE4D" w14:textId="77777777" w:rsidR="000C28B5" w:rsidRPr="000C28B5" w:rsidRDefault="000C28B5" w:rsidP="000C28B5">
      <w:pPr>
        <w:spacing w:after="0" w:line="240" w:lineRule="auto"/>
        <w:jc w:val="both"/>
        <w:outlineLvl w:val="3"/>
        <w:rPr>
          <w:rFonts w:ascii="Arial" w:eastAsia="Times New Roman" w:hAnsi="Arial" w:cs="Arial"/>
          <w:b/>
          <w:bCs/>
          <w:kern w:val="0"/>
          <w:lang w:eastAsia="en-GB"/>
          <w14:ligatures w14:val="none"/>
        </w:rPr>
      </w:pPr>
      <w:r w:rsidRPr="000C28B5">
        <w:rPr>
          <w:rFonts w:ascii="Arial" w:eastAsia="Times New Roman" w:hAnsi="Arial" w:cs="Arial"/>
          <w:b/>
          <w:bCs/>
          <w:kern w:val="0"/>
          <w:lang w:eastAsia="en-GB"/>
          <w14:ligatures w14:val="none"/>
        </w:rPr>
        <w:t>Growth Drivers</w:t>
      </w:r>
    </w:p>
    <w:p w14:paraId="17704FC5" w14:textId="77777777" w:rsidR="000C28B5" w:rsidRPr="000C28B5" w:rsidRDefault="000C28B5" w:rsidP="000C28B5">
      <w:pPr>
        <w:numPr>
          <w:ilvl w:val="0"/>
          <w:numId w:val="23"/>
        </w:numPr>
        <w:spacing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 xml:space="preserve">Government programs such as “AI for Humanity” and France 2030 strongly support innovation and adoption. </w:t>
      </w:r>
    </w:p>
    <w:p w14:paraId="4AB0EC57" w14:textId="77777777" w:rsidR="000C28B5" w:rsidRPr="000C28B5" w:rsidRDefault="000C28B5" w:rsidP="000C28B5">
      <w:pPr>
        <w:numPr>
          <w:ilvl w:val="0"/>
          <w:numId w:val="23"/>
        </w:numPr>
        <w:spacing w:before="100" w:beforeAutospacing="1" w:after="100" w:afterAutospacing="1" w:line="240" w:lineRule="auto"/>
        <w:jc w:val="both"/>
        <w:rPr>
          <w:rFonts w:ascii="Arial" w:eastAsia="Times New Roman" w:hAnsi="Arial" w:cs="Arial"/>
          <w:kern w:val="0"/>
          <w:lang w:eastAsia="en-GB"/>
          <w14:ligatures w14:val="none"/>
        </w:rPr>
      </w:pPr>
      <w:r w:rsidRPr="000C28B5">
        <w:rPr>
          <w:rFonts w:ascii="Arial" w:eastAsia="Times New Roman" w:hAnsi="Arial" w:cs="Arial"/>
          <w:kern w:val="0"/>
          <w:lang w:eastAsia="en-GB"/>
          <w14:ligatures w14:val="none"/>
        </w:rPr>
        <w:t>Major global investments in AI infrastructure (e.g., Microsoft’s multi</w:t>
      </w:r>
      <w:r w:rsidRPr="000C28B5">
        <w:rPr>
          <w:rFonts w:ascii="Arial" w:eastAsia="Times New Roman" w:hAnsi="Arial" w:cs="Arial"/>
          <w:kern w:val="0"/>
          <w:lang w:eastAsia="en-GB"/>
          <w14:ligatures w14:val="none"/>
        </w:rPr>
        <w:noBreakHyphen/>
        <w:t xml:space="preserve">billion commitments). </w:t>
      </w:r>
    </w:p>
    <w:p w14:paraId="27E5CC3E" w14:textId="77777777" w:rsidR="00FE077B" w:rsidRPr="00FE077B" w:rsidRDefault="00FE077B" w:rsidP="000C28B5">
      <w:pPr>
        <w:spacing w:after="0" w:line="240" w:lineRule="auto"/>
        <w:jc w:val="both"/>
        <w:outlineLvl w:val="2"/>
        <w:rPr>
          <w:rFonts w:ascii="Arial" w:eastAsia="Times New Roman" w:hAnsi="Arial" w:cs="Arial"/>
          <w:b/>
          <w:bCs/>
          <w:kern w:val="0"/>
          <w:lang w:eastAsia="en-GB"/>
          <w14:ligatures w14:val="none"/>
        </w:rPr>
      </w:pPr>
      <w:r w:rsidRPr="00FE077B">
        <w:rPr>
          <w:rFonts w:ascii="Arial" w:eastAsia="Times New Roman" w:hAnsi="Arial" w:cs="Arial"/>
          <w:b/>
          <w:bCs/>
          <w:kern w:val="0"/>
          <w:lang w:eastAsia="en-GB"/>
          <w14:ligatures w14:val="none"/>
        </w:rPr>
        <w:t>Market Strengths</w:t>
      </w:r>
    </w:p>
    <w:p w14:paraId="35D91E59" w14:textId="77777777" w:rsidR="00FE077B" w:rsidRPr="00FE077B" w:rsidRDefault="00FE077B" w:rsidP="000C28B5">
      <w:pPr>
        <w:numPr>
          <w:ilvl w:val="0"/>
          <w:numId w:val="4"/>
        </w:numPr>
        <w:spacing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Strong government-backed AI programs</w:t>
      </w:r>
    </w:p>
    <w:p w14:paraId="656DFC2B" w14:textId="77777777" w:rsidR="00FE077B" w:rsidRPr="00FE077B" w:rsidRDefault="00FE077B" w:rsidP="000C28B5">
      <w:pPr>
        <w:numPr>
          <w:ilvl w:val="0"/>
          <w:numId w:val="4"/>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Industrial &amp; manufacturing digitalisation</w:t>
      </w:r>
    </w:p>
    <w:p w14:paraId="476FF488" w14:textId="77777777" w:rsidR="00FE077B" w:rsidRPr="00FE077B" w:rsidRDefault="00FE077B" w:rsidP="000C28B5">
      <w:pPr>
        <w:numPr>
          <w:ilvl w:val="0"/>
          <w:numId w:val="4"/>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Growing startup ecosystem (Paris tech scene)</w:t>
      </w:r>
    </w:p>
    <w:p w14:paraId="2D04E95D" w14:textId="77777777" w:rsidR="00FE077B" w:rsidRPr="00FE077B" w:rsidRDefault="00FE077B" w:rsidP="000C28B5">
      <w:pPr>
        <w:numPr>
          <w:ilvl w:val="0"/>
          <w:numId w:val="4"/>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AI research &amp; academic collaboration</w:t>
      </w:r>
    </w:p>
    <w:p w14:paraId="3079541A" w14:textId="77777777" w:rsidR="00FE077B" w:rsidRPr="00FE077B" w:rsidRDefault="00FE077B" w:rsidP="000C28B5">
      <w:pPr>
        <w:spacing w:after="0" w:line="240" w:lineRule="auto"/>
        <w:jc w:val="both"/>
        <w:outlineLvl w:val="2"/>
        <w:rPr>
          <w:rFonts w:ascii="Arial" w:eastAsia="Times New Roman" w:hAnsi="Arial" w:cs="Arial"/>
          <w:b/>
          <w:bCs/>
          <w:kern w:val="0"/>
          <w:lang w:eastAsia="en-GB"/>
          <w14:ligatures w14:val="none"/>
        </w:rPr>
      </w:pPr>
      <w:r w:rsidRPr="00FE077B">
        <w:rPr>
          <w:rFonts w:ascii="Arial" w:eastAsia="Times New Roman" w:hAnsi="Arial" w:cs="Arial"/>
          <w:b/>
          <w:bCs/>
          <w:kern w:val="0"/>
          <w:lang w:eastAsia="en-GB"/>
          <w14:ligatures w14:val="none"/>
        </w:rPr>
        <w:t>High-Demand Sectors</w:t>
      </w:r>
    </w:p>
    <w:p w14:paraId="399C2F94" w14:textId="77777777" w:rsidR="00FE077B" w:rsidRPr="00FE077B" w:rsidRDefault="00FE077B" w:rsidP="000C28B5">
      <w:pPr>
        <w:numPr>
          <w:ilvl w:val="0"/>
          <w:numId w:val="5"/>
        </w:numPr>
        <w:spacing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Industrial automation &amp; AI</w:t>
      </w:r>
    </w:p>
    <w:p w14:paraId="37DA1B34" w14:textId="77777777" w:rsidR="00FE077B" w:rsidRPr="00FE077B" w:rsidRDefault="00FE077B" w:rsidP="000C28B5">
      <w:pPr>
        <w:numPr>
          <w:ilvl w:val="0"/>
          <w:numId w:val="5"/>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Smart manufacturing</w:t>
      </w:r>
    </w:p>
    <w:p w14:paraId="45527CF2" w14:textId="77777777" w:rsidR="00FE077B" w:rsidRPr="00FE077B" w:rsidRDefault="00FE077B" w:rsidP="000C28B5">
      <w:pPr>
        <w:numPr>
          <w:ilvl w:val="0"/>
          <w:numId w:val="5"/>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Aerospace &amp; defence tech</w:t>
      </w:r>
    </w:p>
    <w:p w14:paraId="08902EB4" w14:textId="77777777" w:rsidR="00FE077B" w:rsidRPr="00FE077B" w:rsidRDefault="00FE077B" w:rsidP="000C28B5">
      <w:pPr>
        <w:numPr>
          <w:ilvl w:val="0"/>
          <w:numId w:val="5"/>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Green energy technology</w:t>
      </w:r>
    </w:p>
    <w:p w14:paraId="1E5C5A41" w14:textId="77777777" w:rsidR="00FE077B" w:rsidRPr="00FE077B" w:rsidRDefault="00FE077B" w:rsidP="000C28B5">
      <w:pPr>
        <w:numPr>
          <w:ilvl w:val="0"/>
          <w:numId w:val="5"/>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Cybersecurity</w:t>
      </w:r>
    </w:p>
    <w:p w14:paraId="57FF1F31" w14:textId="77777777" w:rsidR="00FE077B" w:rsidRPr="00FE077B" w:rsidRDefault="00FE077B" w:rsidP="000C28B5">
      <w:pPr>
        <w:spacing w:after="0" w:line="240" w:lineRule="auto"/>
        <w:jc w:val="both"/>
        <w:outlineLvl w:val="2"/>
        <w:rPr>
          <w:rFonts w:ascii="Arial" w:eastAsia="Times New Roman" w:hAnsi="Arial" w:cs="Arial"/>
          <w:b/>
          <w:bCs/>
          <w:kern w:val="0"/>
          <w:lang w:eastAsia="en-GB"/>
          <w14:ligatures w14:val="none"/>
        </w:rPr>
      </w:pPr>
      <w:r w:rsidRPr="00FE077B">
        <w:rPr>
          <w:rFonts w:ascii="Arial" w:eastAsia="Times New Roman" w:hAnsi="Arial" w:cs="Arial"/>
          <w:b/>
          <w:bCs/>
          <w:kern w:val="0"/>
          <w:lang w:eastAsia="en-GB"/>
          <w14:ligatures w14:val="none"/>
        </w:rPr>
        <w:t>Opportunity for Pakistani Companies</w:t>
      </w:r>
    </w:p>
    <w:p w14:paraId="715C81C0" w14:textId="77777777" w:rsidR="00FE077B" w:rsidRPr="00FE077B" w:rsidRDefault="00FE077B" w:rsidP="000C28B5">
      <w:pPr>
        <w:numPr>
          <w:ilvl w:val="0"/>
          <w:numId w:val="6"/>
        </w:numPr>
        <w:spacing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Embedded systems development</w:t>
      </w:r>
    </w:p>
    <w:p w14:paraId="04EA929F" w14:textId="77777777" w:rsidR="00FE077B" w:rsidRPr="00FE077B" w:rsidRDefault="00FE077B" w:rsidP="000C28B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AI-driven industrial analytics</w:t>
      </w:r>
    </w:p>
    <w:p w14:paraId="36079895" w14:textId="77777777" w:rsidR="00FE077B" w:rsidRPr="00FE077B" w:rsidRDefault="00FE077B" w:rsidP="000C28B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ERP &amp; digital process automation</w:t>
      </w:r>
    </w:p>
    <w:p w14:paraId="5C755628" w14:textId="77777777" w:rsidR="00FE077B" w:rsidRPr="00FE077B" w:rsidRDefault="00FE077B" w:rsidP="000C28B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FE077B">
        <w:rPr>
          <w:rFonts w:ascii="Arial" w:eastAsia="Times New Roman" w:hAnsi="Arial" w:cs="Arial"/>
          <w:kern w:val="0"/>
          <w:lang w:eastAsia="en-GB"/>
          <w14:ligatures w14:val="none"/>
        </w:rPr>
        <w:t>Custom enterprise software solutions</w:t>
      </w:r>
    </w:p>
    <w:p w14:paraId="1C77280E" w14:textId="51E45FE7" w:rsidR="00FE077B" w:rsidRPr="00FE077B" w:rsidRDefault="00FE077B" w:rsidP="00FE077B">
      <w:pPr>
        <w:spacing w:after="0" w:line="240" w:lineRule="auto"/>
        <w:rPr>
          <w:rFonts w:ascii="Times New Roman" w:eastAsia="Times New Roman" w:hAnsi="Times New Roman" w:cs="Times New Roman"/>
          <w:kern w:val="0"/>
          <w:lang w:eastAsia="en-GB"/>
          <w14:ligatures w14:val="none"/>
        </w:rPr>
      </w:pPr>
    </w:p>
    <w:p w14:paraId="4BACC621" w14:textId="77777777" w:rsidR="000C28B5" w:rsidRDefault="000C28B5" w:rsidP="000C28B5">
      <w:pPr>
        <w:spacing w:after="0" w:line="240" w:lineRule="auto"/>
        <w:outlineLvl w:val="0"/>
        <w:rPr>
          <w:rFonts w:ascii="Arial" w:eastAsia="Times New Roman" w:hAnsi="Arial" w:cs="Arial"/>
          <w:b/>
          <w:bCs/>
          <w:color w:val="215E99" w:themeColor="text2" w:themeTint="BF"/>
          <w:kern w:val="36"/>
          <w:sz w:val="48"/>
          <w:szCs w:val="48"/>
          <w:lang w:eastAsia="en-GB"/>
          <w14:ligatures w14:val="none"/>
        </w:rPr>
      </w:pPr>
    </w:p>
    <w:p w14:paraId="47B12088" w14:textId="77777777" w:rsidR="000C28B5" w:rsidRDefault="000C28B5" w:rsidP="000C28B5">
      <w:pPr>
        <w:spacing w:after="0"/>
        <w:jc w:val="both"/>
        <w:rPr>
          <w:rFonts w:ascii="Arial" w:hAnsi="Arial" w:cs="Arial"/>
        </w:rPr>
      </w:pPr>
    </w:p>
    <w:p w14:paraId="56ECF924" w14:textId="7FCCCECC" w:rsidR="00B93706" w:rsidRPr="00B93706" w:rsidRDefault="00B93706" w:rsidP="00B93706">
      <w:pPr>
        <w:spacing w:after="0" w:line="240" w:lineRule="auto"/>
        <w:jc w:val="both"/>
        <w:outlineLvl w:val="1"/>
        <w:rPr>
          <w:rFonts w:ascii="Arial" w:eastAsia="Times New Roman" w:hAnsi="Arial" w:cs="Arial"/>
          <w:b/>
          <w:bCs/>
          <w:i/>
          <w:iCs/>
          <w:color w:val="215E99" w:themeColor="text2" w:themeTint="BF"/>
          <w:kern w:val="0"/>
          <w:sz w:val="36"/>
          <w:szCs w:val="36"/>
          <w:lang w:eastAsia="en-GB"/>
          <w14:ligatures w14:val="none"/>
        </w:rPr>
      </w:pPr>
      <w:r w:rsidRPr="00B93706">
        <w:rPr>
          <w:rFonts w:ascii="Arial" w:eastAsia="Times New Roman" w:hAnsi="Arial" w:cs="Arial"/>
          <w:b/>
          <w:bCs/>
          <w:i/>
          <w:iCs/>
          <w:color w:val="215E99" w:themeColor="text2" w:themeTint="BF"/>
          <w:kern w:val="0"/>
          <w:sz w:val="48"/>
          <w:szCs w:val="48"/>
          <w:lang w:eastAsia="en-GB"/>
          <w14:ligatures w14:val="none"/>
        </w:rPr>
        <w:lastRenderedPageBreak/>
        <w:t>Spain –</w:t>
      </w:r>
      <w:r w:rsidRPr="00B93706">
        <w:rPr>
          <w:rFonts w:ascii="Arial" w:eastAsia="Times New Roman" w:hAnsi="Arial" w:cs="Arial"/>
          <w:b/>
          <w:bCs/>
          <w:i/>
          <w:iCs/>
          <w:color w:val="215E99" w:themeColor="text2" w:themeTint="BF"/>
          <w:kern w:val="0"/>
          <w:sz w:val="36"/>
          <w:szCs w:val="36"/>
          <w:lang w:eastAsia="en-GB"/>
          <w14:ligatures w14:val="none"/>
        </w:rPr>
        <w:t>IT &amp; Digital Technology Market Overview</w:t>
      </w:r>
    </w:p>
    <w:p w14:paraId="5C1ECFA4" w14:textId="77777777" w:rsidR="00B93706" w:rsidRPr="00B93706" w:rsidRDefault="00B93706" w:rsidP="00B93706">
      <w:pPr>
        <w:spacing w:after="0" w:line="240" w:lineRule="auto"/>
        <w:jc w:val="both"/>
        <w:outlineLvl w:val="2"/>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1. Total ICT / Technology Market</w:t>
      </w:r>
    </w:p>
    <w:p w14:paraId="2510A032" w14:textId="77777777" w:rsidR="00B93706" w:rsidRPr="00B93706" w:rsidRDefault="00B93706" w:rsidP="00B93706">
      <w:pPr>
        <w:numPr>
          <w:ilvl w:val="0"/>
          <w:numId w:val="40"/>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The Spain ICT (Information &amp; Communication Technology) market was valued at approximately USD 62.3 billion in 2025.</w:t>
      </w:r>
    </w:p>
    <w:p w14:paraId="09DE5AEF" w14:textId="57EC2DF9" w:rsidR="00B93706" w:rsidRPr="00B93706" w:rsidRDefault="00B93706" w:rsidP="00B93706">
      <w:pPr>
        <w:numPr>
          <w:ilvl w:val="0"/>
          <w:numId w:val="40"/>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It is forecast to grow to about USD 97.7 billion by 2031, representing a</w:t>
      </w:r>
      <w:r w:rsidRPr="00F74BC2">
        <w:rPr>
          <w:rFonts w:ascii="Arial" w:eastAsia="Times New Roman" w:hAnsi="Arial" w:cs="Arial"/>
          <w:kern w:val="0"/>
          <w:lang w:eastAsia="en-GB"/>
          <w14:ligatures w14:val="none"/>
        </w:rPr>
        <w:t xml:space="preserve"> </w:t>
      </w:r>
      <w:r w:rsidRPr="00B93706">
        <w:rPr>
          <w:rFonts w:ascii="Arial" w:eastAsia="Times New Roman" w:hAnsi="Arial" w:cs="Arial"/>
          <w:kern w:val="0"/>
          <w:lang w:eastAsia="en-GB"/>
          <w14:ligatures w14:val="none"/>
        </w:rPr>
        <w:t xml:space="preserve">7.6 % CAGR between 2026–2031. </w:t>
      </w:r>
    </w:p>
    <w:p w14:paraId="32534237" w14:textId="77777777" w:rsidR="00B93706" w:rsidRPr="00B93706" w:rsidRDefault="00B93706" w:rsidP="00B93706">
      <w:p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b/>
          <w:bCs/>
          <w:kern w:val="0"/>
          <w:lang w:eastAsia="en-GB"/>
          <w14:ligatures w14:val="none"/>
        </w:rPr>
        <w:t>Key growth drivers:</w:t>
      </w:r>
    </w:p>
    <w:p w14:paraId="3F200515" w14:textId="77777777" w:rsidR="00B93706" w:rsidRPr="00B93706" w:rsidRDefault="00B93706" w:rsidP="00B93706">
      <w:pPr>
        <w:numPr>
          <w:ilvl w:val="0"/>
          <w:numId w:val="41"/>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Strong public</w:t>
      </w:r>
      <w:r w:rsidRPr="00B93706">
        <w:rPr>
          <w:rFonts w:ascii="Arial" w:eastAsia="Times New Roman" w:hAnsi="Arial" w:cs="Arial"/>
          <w:kern w:val="0"/>
          <w:lang w:eastAsia="en-GB"/>
          <w14:ligatures w14:val="none"/>
        </w:rPr>
        <w:noBreakHyphen/>
        <w:t>private digital investment and infrastructure expansion</w:t>
      </w:r>
    </w:p>
    <w:p w14:paraId="4A6FCCF2" w14:textId="43B42753" w:rsidR="00B93706" w:rsidRPr="00B93706" w:rsidRDefault="00B93706" w:rsidP="00B93706">
      <w:pPr>
        <w:numPr>
          <w:ilvl w:val="0"/>
          <w:numId w:val="41"/>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 xml:space="preserve">High 5G and </w:t>
      </w:r>
      <w:r w:rsidR="00F74BC2" w:rsidRPr="00B93706">
        <w:rPr>
          <w:rFonts w:ascii="Arial" w:eastAsia="Times New Roman" w:hAnsi="Arial" w:cs="Arial"/>
          <w:kern w:val="0"/>
          <w:lang w:eastAsia="en-GB"/>
          <w14:ligatures w14:val="none"/>
        </w:rPr>
        <w:t>fibre</w:t>
      </w:r>
      <w:r w:rsidRPr="00B93706">
        <w:rPr>
          <w:rFonts w:ascii="Arial" w:eastAsia="Times New Roman" w:hAnsi="Arial" w:cs="Arial"/>
          <w:kern w:val="0"/>
          <w:lang w:eastAsia="en-GB"/>
          <w14:ligatures w14:val="none"/>
        </w:rPr>
        <w:t xml:space="preserve"> connectivity coverage</w:t>
      </w:r>
    </w:p>
    <w:p w14:paraId="3E164358" w14:textId="77777777" w:rsidR="00B93706" w:rsidRPr="00B93706" w:rsidRDefault="00B93706" w:rsidP="00B93706">
      <w:pPr>
        <w:numPr>
          <w:ilvl w:val="0"/>
          <w:numId w:val="41"/>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 xml:space="preserve">Cloud adoption and digital transformation across sectors </w:t>
      </w:r>
    </w:p>
    <w:p w14:paraId="43A40679" w14:textId="77777777" w:rsidR="008658AF" w:rsidRDefault="008658AF" w:rsidP="00B93706">
      <w:pPr>
        <w:spacing w:after="0" w:line="240" w:lineRule="auto"/>
        <w:jc w:val="both"/>
        <w:outlineLvl w:val="1"/>
        <w:rPr>
          <w:rFonts w:ascii="Arial" w:eastAsia="Times New Roman" w:hAnsi="Arial" w:cs="Arial"/>
          <w:b/>
          <w:bCs/>
          <w:kern w:val="0"/>
          <w:lang w:eastAsia="en-GB"/>
          <w14:ligatures w14:val="none"/>
        </w:rPr>
      </w:pPr>
    </w:p>
    <w:p w14:paraId="7D1F5469" w14:textId="33E71882" w:rsidR="00B93706" w:rsidRPr="00B93706" w:rsidRDefault="00B93706" w:rsidP="00B93706">
      <w:pPr>
        <w:spacing w:after="0" w:line="240" w:lineRule="auto"/>
        <w:jc w:val="both"/>
        <w:outlineLvl w:val="1"/>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2. IT Services Segment</w:t>
      </w:r>
    </w:p>
    <w:p w14:paraId="35F63E66" w14:textId="77777777" w:rsidR="00B93706" w:rsidRPr="00B93706" w:rsidRDefault="00B93706" w:rsidP="00B93706">
      <w:pPr>
        <w:numPr>
          <w:ilvl w:val="0"/>
          <w:numId w:val="42"/>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IT services (integration, managed services, consulting) accounted for a large share of the Spain ICT market, driving transformation projects in enterprises and public sector.</w:t>
      </w:r>
    </w:p>
    <w:p w14:paraId="42C4AB71" w14:textId="77777777" w:rsidR="00B93706" w:rsidRPr="00B93706" w:rsidRDefault="00B93706" w:rsidP="00B93706">
      <w:pPr>
        <w:numPr>
          <w:ilvl w:val="0"/>
          <w:numId w:val="42"/>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 xml:space="preserve">Estimates suggest the IT services market is valued at around USD 53.2 billion in 2025 with strong digital consulting and hybrid cloud demand. </w:t>
      </w:r>
    </w:p>
    <w:p w14:paraId="0DF1E678" w14:textId="77777777" w:rsidR="00B93706" w:rsidRPr="00B93706" w:rsidRDefault="00B93706" w:rsidP="00B93706">
      <w:p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b/>
          <w:bCs/>
          <w:kern w:val="0"/>
          <w:lang w:eastAsia="en-GB"/>
          <w14:ligatures w14:val="none"/>
        </w:rPr>
        <w:t>Growth Outlook:</w:t>
      </w:r>
    </w:p>
    <w:p w14:paraId="142349F6" w14:textId="77777777" w:rsidR="00B93706" w:rsidRPr="00B93706" w:rsidRDefault="00B93706" w:rsidP="00B93706">
      <w:pPr>
        <w:numPr>
          <w:ilvl w:val="0"/>
          <w:numId w:val="43"/>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IT services continue growing with digital transformation and cloud migration spending rising across enterprises.</w:t>
      </w:r>
    </w:p>
    <w:p w14:paraId="75896B52" w14:textId="77777777" w:rsidR="008658AF" w:rsidRDefault="008658AF" w:rsidP="00B93706">
      <w:pPr>
        <w:spacing w:after="0" w:line="240" w:lineRule="auto"/>
        <w:jc w:val="both"/>
        <w:outlineLvl w:val="1"/>
        <w:rPr>
          <w:rFonts w:ascii="Arial" w:eastAsia="Times New Roman" w:hAnsi="Arial" w:cs="Arial"/>
          <w:b/>
          <w:bCs/>
          <w:kern w:val="0"/>
          <w:lang w:eastAsia="en-GB"/>
          <w14:ligatures w14:val="none"/>
        </w:rPr>
      </w:pPr>
    </w:p>
    <w:p w14:paraId="2B52EF34" w14:textId="759BD00D" w:rsidR="00B93706" w:rsidRPr="00B93706" w:rsidRDefault="00B93706" w:rsidP="00B93706">
      <w:pPr>
        <w:spacing w:after="0" w:line="240" w:lineRule="auto"/>
        <w:jc w:val="both"/>
        <w:outlineLvl w:val="1"/>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3. Cloud &amp; Digital Transformation</w:t>
      </w:r>
    </w:p>
    <w:p w14:paraId="27AF5FD4" w14:textId="0761C356" w:rsidR="00B93706" w:rsidRPr="00B93706" w:rsidRDefault="00B93706" w:rsidP="00B93706">
      <w:pPr>
        <w:numPr>
          <w:ilvl w:val="0"/>
          <w:numId w:val="44"/>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Spain’s digital transformation market (which includes cloud and edge computing) was around USD 49.0 billion in 2026 and is expected to reach USD 110.2 billion by 2031 at a</w:t>
      </w:r>
      <w:r w:rsidR="00F74BC2" w:rsidRPr="00F74BC2">
        <w:rPr>
          <w:rFonts w:ascii="Arial" w:eastAsia="Times New Roman" w:hAnsi="Arial" w:cs="Arial"/>
          <w:kern w:val="0"/>
          <w:lang w:eastAsia="en-GB"/>
          <w14:ligatures w14:val="none"/>
        </w:rPr>
        <w:t xml:space="preserve"> </w:t>
      </w:r>
      <w:r w:rsidRPr="00B93706">
        <w:rPr>
          <w:rFonts w:ascii="Arial" w:eastAsia="Times New Roman" w:hAnsi="Arial" w:cs="Arial"/>
          <w:kern w:val="0"/>
          <w:lang w:eastAsia="en-GB"/>
          <w14:ligatures w14:val="none"/>
        </w:rPr>
        <w:t xml:space="preserve">17.6 % CAGR. </w:t>
      </w:r>
    </w:p>
    <w:p w14:paraId="0DFC1BDD" w14:textId="4C8F5F08" w:rsidR="00B93706" w:rsidRPr="00B93706" w:rsidRDefault="00B93706" w:rsidP="00B93706">
      <w:pPr>
        <w:numPr>
          <w:ilvl w:val="0"/>
          <w:numId w:val="44"/>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 xml:space="preserve">Cloud &amp; edge computing accounted for 25.6 % share of the digital transformation market in 2025. </w:t>
      </w:r>
    </w:p>
    <w:p w14:paraId="1BC5AA94" w14:textId="77777777" w:rsidR="00B93706" w:rsidRPr="00B93706" w:rsidRDefault="00B93706" w:rsidP="00B93706">
      <w:p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b/>
          <w:bCs/>
          <w:kern w:val="0"/>
          <w:lang w:eastAsia="en-GB"/>
          <w14:ligatures w14:val="none"/>
        </w:rPr>
        <w:t>Implications:</w:t>
      </w:r>
    </w:p>
    <w:p w14:paraId="092DB993" w14:textId="77777777" w:rsidR="00B93706" w:rsidRPr="00B93706" w:rsidRDefault="00B93706" w:rsidP="00B93706">
      <w:pPr>
        <w:numPr>
          <w:ilvl w:val="0"/>
          <w:numId w:val="45"/>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This signals very strong growth in infrastructure modernization and cloud</w:t>
      </w:r>
      <w:r w:rsidRPr="00B93706">
        <w:rPr>
          <w:rFonts w:ascii="Arial" w:eastAsia="Times New Roman" w:hAnsi="Arial" w:cs="Arial"/>
          <w:kern w:val="0"/>
          <w:lang w:eastAsia="en-GB"/>
          <w14:ligatures w14:val="none"/>
        </w:rPr>
        <w:noBreakHyphen/>
        <w:t xml:space="preserve">first deployments, creating opportunities for cloud services, SaaS solutions, and hybrid IT providers. </w:t>
      </w:r>
    </w:p>
    <w:p w14:paraId="04F63D56" w14:textId="77777777" w:rsidR="008658AF" w:rsidRDefault="008658AF" w:rsidP="00B93706">
      <w:pPr>
        <w:spacing w:after="0" w:line="240" w:lineRule="auto"/>
        <w:jc w:val="both"/>
        <w:outlineLvl w:val="1"/>
        <w:rPr>
          <w:rFonts w:ascii="Arial" w:eastAsia="Times New Roman" w:hAnsi="Arial" w:cs="Arial"/>
          <w:b/>
          <w:bCs/>
          <w:kern w:val="0"/>
          <w:lang w:eastAsia="en-GB"/>
          <w14:ligatures w14:val="none"/>
        </w:rPr>
      </w:pPr>
    </w:p>
    <w:p w14:paraId="1B67C1F9" w14:textId="0D90BED9" w:rsidR="00B93706" w:rsidRPr="00B93706" w:rsidRDefault="00B93706" w:rsidP="00B93706">
      <w:pPr>
        <w:spacing w:after="0" w:line="240" w:lineRule="auto"/>
        <w:jc w:val="both"/>
        <w:outlineLvl w:val="1"/>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4. Artificial Intelligence (AI) Integration</w:t>
      </w:r>
    </w:p>
    <w:p w14:paraId="7689383C" w14:textId="2719B048" w:rsidR="00B93706" w:rsidRPr="00B93706" w:rsidRDefault="00B93706" w:rsidP="00B93706">
      <w:pPr>
        <w:numPr>
          <w:ilvl w:val="0"/>
          <w:numId w:val="46"/>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 xml:space="preserve">AI adoption in Spain is </w:t>
      </w:r>
      <w:r w:rsidR="00F74BC2" w:rsidRPr="00B93706">
        <w:rPr>
          <w:rFonts w:ascii="Arial" w:eastAsia="Times New Roman" w:hAnsi="Arial" w:cs="Arial"/>
          <w:kern w:val="0"/>
          <w:lang w:eastAsia="en-GB"/>
          <w14:ligatures w14:val="none"/>
        </w:rPr>
        <w:t>rising about</w:t>
      </w:r>
      <w:r w:rsidRPr="00B93706">
        <w:rPr>
          <w:rFonts w:ascii="Arial" w:eastAsia="Times New Roman" w:hAnsi="Arial" w:cs="Arial"/>
          <w:kern w:val="0"/>
          <w:lang w:eastAsia="en-GB"/>
          <w14:ligatures w14:val="none"/>
        </w:rPr>
        <w:t xml:space="preserve"> 11.3 % of enterprises used AI technologies in 2024, up from 9.2 % in 2023. </w:t>
      </w:r>
    </w:p>
    <w:p w14:paraId="093F3A48" w14:textId="676762C2" w:rsidR="00B93706" w:rsidRPr="00B93706" w:rsidRDefault="00B93706" w:rsidP="00B93706">
      <w:pPr>
        <w:numPr>
          <w:ilvl w:val="0"/>
          <w:numId w:val="46"/>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 xml:space="preserve">Spain launched </w:t>
      </w:r>
      <w:r w:rsidRPr="00B93706">
        <w:rPr>
          <w:rFonts w:ascii="Arial" w:eastAsia="Times New Roman" w:hAnsi="Arial" w:cs="Arial"/>
          <w:i/>
          <w:iCs/>
          <w:kern w:val="0"/>
          <w:lang w:eastAsia="en-GB"/>
          <w14:ligatures w14:val="none"/>
        </w:rPr>
        <w:t>HispanIA 2040</w:t>
      </w:r>
      <w:r w:rsidRPr="00B93706">
        <w:rPr>
          <w:rFonts w:ascii="Arial" w:eastAsia="Times New Roman" w:hAnsi="Arial" w:cs="Arial"/>
          <w:kern w:val="0"/>
          <w:lang w:eastAsia="en-GB"/>
          <w14:ligatures w14:val="none"/>
        </w:rPr>
        <w:t xml:space="preserve">, its national AI strategy, advancing AI skills, infrastructure, and compliance support for startups and enterprises. </w:t>
      </w:r>
    </w:p>
    <w:p w14:paraId="59AB7F99" w14:textId="77777777" w:rsidR="00B93706" w:rsidRPr="00B93706" w:rsidRDefault="00B93706" w:rsidP="00B93706">
      <w:p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b/>
          <w:bCs/>
          <w:kern w:val="0"/>
          <w:lang w:eastAsia="en-GB"/>
          <w14:ligatures w14:val="none"/>
        </w:rPr>
        <w:t>Growth Outlook:</w:t>
      </w:r>
    </w:p>
    <w:p w14:paraId="234AE734" w14:textId="3ACDDB9C" w:rsidR="00B93706" w:rsidRPr="00B93706" w:rsidRDefault="00B93706" w:rsidP="00B93706">
      <w:pPr>
        <w:numPr>
          <w:ilvl w:val="0"/>
          <w:numId w:val="47"/>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AI/ML &amp; analytics sub</w:t>
      </w:r>
      <w:r w:rsidRPr="00B93706">
        <w:rPr>
          <w:rFonts w:ascii="Arial" w:eastAsia="Times New Roman" w:hAnsi="Arial" w:cs="Arial"/>
          <w:kern w:val="0"/>
          <w:lang w:eastAsia="en-GB"/>
          <w14:ligatures w14:val="none"/>
        </w:rPr>
        <w:noBreakHyphen/>
        <w:t xml:space="preserve">segments are projected to grow especially fast within digital transformation spending (forecast 19 %+ CAGR to 2031). </w:t>
      </w:r>
    </w:p>
    <w:p w14:paraId="3BB20B6A" w14:textId="77777777" w:rsidR="008658AF" w:rsidRDefault="008658AF" w:rsidP="00B93706">
      <w:pPr>
        <w:spacing w:after="0" w:line="240" w:lineRule="auto"/>
        <w:jc w:val="both"/>
        <w:outlineLvl w:val="1"/>
        <w:rPr>
          <w:rFonts w:ascii="Arial" w:eastAsia="Times New Roman" w:hAnsi="Arial" w:cs="Arial"/>
          <w:b/>
          <w:bCs/>
          <w:kern w:val="0"/>
          <w:lang w:eastAsia="en-GB"/>
          <w14:ligatures w14:val="none"/>
        </w:rPr>
      </w:pPr>
    </w:p>
    <w:p w14:paraId="57788E5F" w14:textId="63D3495B" w:rsidR="00B93706" w:rsidRPr="00B93706" w:rsidRDefault="00B93706" w:rsidP="00B93706">
      <w:pPr>
        <w:spacing w:after="0" w:line="240" w:lineRule="auto"/>
        <w:jc w:val="both"/>
        <w:outlineLvl w:val="1"/>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5. Cybersecurity Market</w:t>
      </w:r>
    </w:p>
    <w:p w14:paraId="46FAB6FE" w14:textId="77777777" w:rsidR="00B93706" w:rsidRPr="00B93706" w:rsidRDefault="00B93706" w:rsidP="00B93706">
      <w:pPr>
        <w:numPr>
          <w:ilvl w:val="0"/>
          <w:numId w:val="48"/>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Spain’s cybersecurity market reached approximately USD 5.3 billion in 2025.</w:t>
      </w:r>
    </w:p>
    <w:p w14:paraId="1B4AF801" w14:textId="63329864" w:rsidR="00B93706" w:rsidRPr="00B93706" w:rsidRDefault="00B93706" w:rsidP="00B93706">
      <w:pPr>
        <w:numPr>
          <w:ilvl w:val="0"/>
          <w:numId w:val="48"/>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 xml:space="preserve">It is forecast to grow to about USD 11.3 billion by 2034 at 8.8 % CAGR. </w:t>
      </w:r>
    </w:p>
    <w:p w14:paraId="26190E04" w14:textId="6F265D72" w:rsidR="00B93706" w:rsidRPr="00B93706" w:rsidRDefault="00B93706" w:rsidP="00B93706">
      <w:p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b/>
          <w:bCs/>
          <w:kern w:val="0"/>
          <w:lang w:eastAsia="en-GB"/>
          <w14:ligatures w14:val="none"/>
        </w:rPr>
        <w:t>Drivers:</w:t>
      </w:r>
    </w:p>
    <w:p w14:paraId="2A3B6627" w14:textId="77777777" w:rsidR="00B93706" w:rsidRPr="00B93706" w:rsidRDefault="00B93706" w:rsidP="00B93706">
      <w:pPr>
        <w:numPr>
          <w:ilvl w:val="0"/>
          <w:numId w:val="49"/>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Rising digital transformation and hybrid cloud adoption</w:t>
      </w:r>
    </w:p>
    <w:p w14:paraId="43CAB092" w14:textId="77777777" w:rsidR="00B93706" w:rsidRPr="00B93706" w:rsidRDefault="00B93706" w:rsidP="00B93706">
      <w:pPr>
        <w:numPr>
          <w:ilvl w:val="0"/>
          <w:numId w:val="49"/>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Regulatory compliance (GDPR &amp; NIS2) and increasing cyber</w:t>
      </w:r>
      <w:r w:rsidRPr="00B93706">
        <w:rPr>
          <w:rFonts w:ascii="Arial" w:eastAsia="Times New Roman" w:hAnsi="Arial" w:cs="Arial"/>
          <w:kern w:val="0"/>
          <w:lang w:eastAsia="en-GB"/>
          <w14:ligatures w14:val="none"/>
        </w:rPr>
        <w:noBreakHyphen/>
        <w:t>attack prevalence</w:t>
      </w:r>
    </w:p>
    <w:p w14:paraId="51E4B90A" w14:textId="77777777" w:rsidR="00B93706" w:rsidRPr="00B93706" w:rsidRDefault="00B93706" w:rsidP="00B93706">
      <w:pPr>
        <w:numPr>
          <w:ilvl w:val="0"/>
          <w:numId w:val="49"/>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 xml:space="preserve">Demand for managed security, cloud security, and compliance tools </w:t>
      </w:r>
    </w:p>
    <w:p w14:paraId="3D876093" w14:textId="77777777" w:rsidR="008658AF" w:rsidRDefault="008658AF" w:rsidP="00B93706">
      <w:pPr>
        <w:spacing w:after="0" w:line="240" w:lineRule="auto"/>
        <w:jc w:val="both"/>
        <w:outlineLvl w:val="1"/>
        <w:rPr>
          <w:rFonts w:ascii="Arial" w:eastAsia="Times New Roman" w:hAnsi="Arial" w:cs="Arial"/>
          <w:b/>
          <w:bCs/>
          <w:i/>
          <w:iCs/>
          <w:color w:val="215E99" w:themeColor="text2" w:themeTint="BF"/>
          <w:kern w:val="0"/>
          <w:lang w:eastAsia="en-GB"/>
          <w14:ligatures w14:val="none"/>
        </w:rPr>
      </w:pPr>
    </w:p>
    <w:p w14:paraId="4300DA14" w14:textId="386CB5CE" w:rsidR="00B93706" w:rsidRPr="00B93706" w:rsidRDefault="00B93706" w:rsidP="00B93706">
      <w:pPr>
        <w:spacing w:after="0" w:line="240" w:lineRule="auto"/>
        <w:jc w:val="both"/>
        <w:outlineLvl w:val="1"/>
        <w:rPr>
          <w:rFonts w:ascii="Arial" w:eastAsia="Times New Roman" w:hAnsi="Arial" w:cs="Arial"/>
          <w:b/>
          <w:bCs/>
          <w:i/>
          <w:iCs/>
          <w:color w:val="215E99" w:themeColor="text2" w:themeTint="BF"/>
          <w:kern w:val="0"/>
          <w:lang w:eastAsia="en-GB"/>
          <w14:ligatures w14:val="none"/>
        </w:rPr>
      </w:pPr>
      <w:r w:rsidRPr="00B93706">
        <w:rPr>
          <w:rFonts w:ascii="Arial" w:eastAsia="Times New Roman" w:hAnsi="Arial" w:cs="Arial"/>
          <w:b/>
          <w:bCs/>
          <w:i/>
          <w:iCs/>
          <w:color w:val="215E99" w:themeColor="text2" w:themeTint="BF"/>
          <w:kern w:val="0"/>
          <w:lang w:eastAsia="en-GB"/>
          <w14:ligatures w14:val="none"/>
        </w:rPr>
        <w:lastRenderedPageBreak/>
        <w:t>Opportunities for Pakistani IT Companies</w:t>
      </w:r>
    </w:p>
    <w:p w14:paraId="12BB0BA2" w14:textId="42051249" w:rsidR="00B93706" w:rsidRPr="00B93706" w:rsidRDefault="00B93706" w:rsidP="00B93706">
      <w:pPr>
        <w:spacing w:after="0" w:line="240" w:lineRule="auto"/>
        <w:jc w:val="both"/>
        <w:outlineLvl w:val="2"/>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AI Solutions &amp; Analytics</w:t>
      </w:r>
    </w:p>
    <w:p w14:paraId="2CB9FB94" w14:textId="77777777" w:rsidR="00B93706" w:rsidRPr="00B93706" w:rsidRDefault="00B93706" w:rsidP="00B93706">
      <w:pPr>
        <w:numPr>
          <w:ilvl w:val="0"/>
          <w:numId w:val="52"/>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AI integration, NLP, analytics platforms, data engineering, and AI</w:t>
      </w:r>
      <w:r w:rsidRPr="00B93706">
        <w:rPr>
          <w:rFonts w:ascii="Arial" w:eastAsia="Times New Roman" w:hAnsi="Arial" w:cs="Arial"/>
          <w:kern w:val="0"/>
          <w:lang w:eastAsia="en-GB"/>
          <w14:ligatures w14:val="none"/>
        </w:rPr>
        <w:noBreakHyphen/>
        <w:t>powered automation services.</w:t>
      </w:r>
    </w:p>
    <w:p w14:paraId="75F5194E" w14:textId="4C71BA4E" w:rsidR="00B93706" w:rsidRPr="00B93706" w:rsidRDefault="00B93706" w:rsidP="00B93706">
      <w:pPr>
        <w:spacing w:after="0" w:line="240" w:lineRule="auto"/>
        <w:jc w:val="both"/>
        <w:outlineLvl w:val="2"/>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Cloud &amp; Managed IT Services</w:t>
      </w:r>
    </w:p>
    <w:p w14:paraId="56D8BC8C" w14:textId="77777777" w:rsidR="00B93706" w:rsidRPr="00B93706" w:rsidRDefault="00B93706" w:rsidP="00B93706">
      <w:pPr>
        <w:numPr>
          <w:ilvl w:val="0"/>
          <w:numId w:val="53"/>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Cloud migration, hybrid IT, devops, and managed service delivery.</w:t>
      </w:r>
    </w:p>
    <w:p w14:paraId="53C62066" w14:textId="6CF9F67B" w:rsidR="00B93706" w:rsidRPr="00B93706" w:rsidRDefault="00B93706" w:rsidP="00B93706">
      <w:pPr>
        <w:spacing w:after="0" w:line="240" w:lineRule="auto"/>
        <w:jc w:val="both"/>
        <w:outlineLvl w:val="2"/>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Cybersecurity Services</w:t>
      </w:r>
    </w:p>
    <w:p w14:paraId="72D5C537" w14:textId="77777777" w:rsidR="00B93706" w:rsidRPr="00B93706" w:rsidRDefault="00B93706" w:rsidP="00B93706">
      <w:pPr>
        <w:numPr>
          <w:ilvl w:val="0"/>
          <w:numId w:val="54"/>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Managed security services, threat detection, compliance automation, and security operations.</w:t>
      </w:r>
    </w:p>
    <w:p w14:paraId="0DFBB8DC" w14:textId="2286CDFC" w:rsidR="00B93706" w:rsidRPr="00B93706" w:rsidRDefault="00B93706" w:rsidP="00B93706">
      <w:pPr>
        <w:spacing w:after="0" w:line="240" w:lineRule="auto"/>
        <w:jc w:val="both"/>
        <w:outlineLvl w:val="2"/>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Enterprise Digital Transformation</w:t>
      </w:r>
    </w:p>
    <w:p w14:paraId="0CEF765D" w14:textId="77777777" w:rsidR="00B93706" w:rsidRPr="00B93706" w:rsidRDefault="00B93706" w:rsidP="00B93706">
      <w:pPr>
        <w:numPr>
          <w:ilvl w:val="0"/>
          <w:numId w:val="55"/>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Custom software, systems integration, BI platforms, and digital experience solutions.</w:t>
      </w:r>
    </w:p>
    <w:p w14:paraId="599C883A" w14:textId="6A5965E2" w:rsidR="00B93706" w:rsidRPr="00B93706" w:rsidRDefault="00B93706" w:rsidP="00B93706">
      <w:pPr>
        <w:spacing w:after="0" w:line="240" w:lineRule="auto"/>
        <w:jc w:val="both"/>
        <w:outlineLvl w:val="2"/>
        <w:rPr>
          <w:rFonts w:ascii="Arial" w:eastAsia="Times New Roman" w:hAnsi="Arial" w:cs="Arial"/>
          <w:b/>
          <w:bCs/>
          <w:kern w:val="0"/>
          <w:lang w:eastAsia="en-GB"/>
          <w14:ligatures w14:val="none"/>
        </w:rPr>
      </w:pPr>
      <w:r w:rsidRPr="00B93706">
        <w:rPr>
          <w:rFonts w:ascii="Arial" w:eastAsia="Times New Roman" w:hAnsi="Arial" w:cs="Arial"/>
          <w:b/>
          <w:bCs/>
          <w:kern w:val="0"/>
          <w:lang w:eastAsia="en-GB"/>
          <w14:ligatures w14:val="none"/>
        </w:rPr>
        <w:t xml:space="preserve">Data </w:t>
      </w:r>
      <w:r w:rsidR="00F74BC2" w:rsidRPr="00B93706">
        <w:rPr>
          <w:rFonts w:ascii="Arial" w:eastAsia="Times New Roman" w:hAnsi="Arial" w:cs="Arial"/>
          <w:b/>
          <w:bCs/>
          <w:kern w:val="0"/>
          <w:lang w:eastAsia="en-GB"/>
          <w14:ligatures w14:val="none"/>
        </w:rPr>
        <w:t>centre</w:t>
      </w:r>
      <w:r w:rsidRPr="00B93706">
        <w:rPr>
          <w:rFonts w:ascii="Arial" w:eastAsia="Times New Roman" w:hAnsi="Arial" w:cs="Arial"/>
          <w:b/>
          <w:bCs/>
          <w:kern w:val="0"/>
          <w:lang w:eastAsia="en-GB"/>
          <w14:ligatures w14:val="none"/>
        </w:rPr>
        <w:t xml:space="preserve"> &amp; Infrastructure Support</w:t>
      </w:r>
    </w:p>
    <w:p w14:paraId="65230CFC" w14:textId="2DE60927" w:rsidR="00B93706" w:rsidRPr="00B93706" w:rsidRDefault="00B93706" w:rsidP="00B93706">
      <w:pPr>
        <w:numPr>
          <w:ilvl w:val="0"/>
          <w:numId w:val="56"/>
        </w:numPr>
        <w:spacing w:after="0" w:line="240" w:lineRule="auto"/>
        <w:jc w:val="both"/>
        <w:rPr>
          <w:rFonts w:ascii="Arial" w:eastAsia="Times New Roman" w:hAnsi="Arial" w:cs="Arial"/>
          <w:kern w:val="0"/>
          <w:lang w:eastAsia="en-GB"/>
          <w14:ligatures w14:val="none"/>
        </w:rPr>
      </w:pPr>
      <w:r w:rsidRPr="00B93706">
        <w:rPr>
          <w:rFonts w:ascii="Arial" w:eastAsia="Times New Roman" w:hAnsi="Arial" w:cs="Arial"/>
          <w:kern w:val="0"/>
          <w:lang w:eastAsia="en-GB"/>
          <w14:ligatures w14:val="none"/>
        </w:rPr>
        <w:t>Edge computing, cloud integration, and data centre management services.</w:t>
      </w:r>
    </w:p>
    <w:p w14:paraId="3735A496" w14:textId="77777777" w:rsidR="00B93706" w:rsidRPr="00B93706" w:rsidRDefault="00B93706" w:rsidP="00B93706">
      <w:pPr>
        <w:spacing w:after="0" w:line="240" w:lineRule="auto"/>
        <w:jc w:val="both"/>
        <w:outlineLvl w:val="1"/>
        <w:rPr>
          <w:rFonts w:ascii="Arial" w:eastAsia="Times New Roman" w:hAnsi="Arial" w:cs="Arial"/>
          <w:b/>
          <w:bCs/>
          <w:i/>
          <w:iCs/>
          <w:color w:val="215E99" w:themeColor="text2" w:themeTint="BF"/>
          <w:kern w:val="0"/>
          <w:lang w:eastAsia="en-GB"/>
          <w14:ligatures w14:val="none"/>
        </w:rPr>
      </w:pPr>
    </w:p>
    <w:p w14:paraId="05876BD2" w14:textId="77777777" w:rsidR="00B93706" w:rsidRPr="00B93706" w:rsidRDefault="00B93706" w:rsidP="00B93706">
      <w:pPr>
        <w:spacing w:after="0" w:line="240" w:lineRule="auto"/>
        <w:jc w:val="both"/>
        <w:outlineLvl w:val="1"/>
        <w:rPr>
          <w:rFonts w:ascii="Arial" w:eastAsia="Times New Roman" w:hAnsi="Arial" w:cs="Arial"/>
          <w:b/>
          <w:bCs/>
          <w:i/>
          <w:iCs/>
          <w:color w:val="215E99" w:themeColor="text2" w:themeTint="BF"/>
          <w:kern w:val="0"/>
          <w:lang w:eastAsia="en-GB"/>
          <w14:ligatures w14:val="none"/>
        </w:rPr>
      </w:pPr>
    </w:p>
    <w:p w14:paraId="2F542E17" w14:textId="77777777" w:rsidR="00B93706" w:rsidRDefault="00B93706"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70AEAB3F"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45756150"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32D960F0"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40F506E4"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55801D58"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2C8F0E82"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4C8D4E6F"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7828FF5A"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4056048B"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7511C125"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37B7EAB1" w14:textId="77777777" w:rsidR="003E1364" w:rsidRDefault="003E1364"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37752632" w14:textId="77777777" w:rsidR="00554003" w:rsidRDefault="00554003" w:rsidP="00554003">
      <w:pPr>
        <w:spacing w:after="0" w:line="240" w:lineRule="auto"/>
        <w:jc w:val="both"/>
        <w:outlineLvl w:val="1"/>
        <w:rPr>
          <w:rFonts w:ascii="Arial" w:eastAsia="Times New Roman" w:hAnsi="Arial" w:cs="Arial"/>
          <w:b/>
          <w:bCs/>
          <w:kern w:val="0"/>
          <w:sz w:val="36"/>
          <w:szCs w:val="36"/>
          <w:lang w:eastAsia="en-GB"/>
          <w14:ligatures w14:val="none"/>
        </w:rPr>
      </w:pPr>
    </w:p>
    <w:p w14:paraId="4985E689" w14:textId="4F7ADCCB" w:rsidR="002B647C" w:rsidRPr="002B647C" w:rsidRDefault="002B647C" w:rsidP="00554003">
      <w:pPr>
        <w:spacing w:after="0" w:line="240" w:lineRule="auto"/>
        <w:jc w:val="both"/>
        <w:outlineLvl w:val="1"/>
        <w:rPr>
          <w:rFonts w:ascii="Arial" w:eastAsia="Times New Roman" w:hAnsi="Arial" w:cs="Arial"/>
          <w:b/>
          <w:bCs/>
          <w:color w:val="215E99" w:themeColor="text2" w:themeTint="BF"/>
          <w:kern w:val="0"/>
          <w:sz w:val="40"/>
          <w:szCs w:val="40"/>
          <w:lang w:eastAsia="en-GB"/>
          <w14:ligatures w14:val="none"/>
        </w:rPr>
      </w:pPr>
      <w:r w:rsidRPr="002B647C">
        <w:rPr>
          <w:rFonts w:ascii="Arial" w:eastAsia="Times New Roman" w:hAnsi="Arial" w:cs="Arial"/>
          <w:b/>
          <w:bCs/>
          <w:color w:val="215E99" w:themeColor="text2" w:themeTint="BF"/>
          <w:kern w:val="0"/>
          <w:sz w:val="40"/>
          <w:szCs w:val="40"/>
          <w:lang w:eastAsia="en-GB"/>
          <w14:ligatures w14:val="none"/>
        </w:rPr>
        <w:lastRenderedPageBreak/>
        <w:t>Netherlands – IT &amp; Technology Market</w:t>
      </w:r>
    </w:p>
    <w:p w14:paraId="30E9E904" w14:textId="5AFF4C3F" w:rsidR="002B647C" w:rsidRPr="002B647C" w:rsidRDefault="002B647C" w:rsidP="00554003">
      <w:pPr>
        <w:spacing w:after="0" w:line="240" w:lineRule="auto"/>
        <w:jc w:val="both"/>
        <w:outlineLvl w:val="2"/>
        <w:rPr>
          <w:rFonts w:ascii="Arial" w:eastAsia="Times New Roman" w:hAnsi="Arial" w:cs="Arial"/>
          <w:b/>
          <w:bCs/>
          <w:kern w:val="0"/>
          <w:sz w:val="27"/>
          <w:szCs w:val="27"/>
          <w:lang w:eastAsia="en-GB"/>
          <w14:ligatures w14:val="none"/>
        </w:rPr>
      </w:pPr>
      <w:r w:rsidRPr="002B647C">
        <w:rPr>
          <w:rFonts w:ascii="Arial" w:eastAsia="Times New Roman" w:hAnsi="Arial" w:cs="Arial"/>
          <w:b/>
          <w:bCs/>
          <w:kern w:val="0"/>
          <w:sz w:val="27"/>
          <w:szCs w:val="27"/>
          <w:lang w:eastAsia="en-GB"/>
          <w14:ligatures w14:val="none"/>
        </w:rPr>
        <w:t>Overall ICT &amp; Technology Market</w:t>
      </w:r>
    </w:p>
    <w:p w14:paraId="189D10BA" w14:textId="00579649" w:rsidR="002B647C" w:rsidRPr="002B647C" w:rsidRDefault="002B647C" w:rsidP="00554003">
      <w:pPr>
        <w:numPr>
          <w:ilvl w:val="0"/>
          <w:numId w:val="57"/>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The Dutch digital sector (ICT) generates significant </w:t>
      </w:r>
      <w:r w:rsidR="00554003" w:rsidRPr="00D079F3">
        <w:rPr>
          <w:rFonts w:ascii="Arial" w:eastAsia="Times New Roman" w:hAnsi="Arial" w:cs="Arial"/>
          <w:kern w:val="0"/>
          <w:lang w:eastAsia="en-GB"/>
          <w14:ligatures w14:val="none"/>
        </w:rPr>
        <w:t>revenue estimated</w:t>
      </w:r>
      <w:r w:rsidRPr="002B647C">
        <w:rPr>
          <w:rFonts w:ascii="Arial" w:eastAsia="Times New Roman" w:hAnsi="Arial" w:cs="Arial"/>
          <w:kern w:val="0"/>
          <w:lang w:eastAsia="en-GB"/>
          <w14:ligatures w14:val="none"/>
        </w:rPr>
        <w:t xml:space="preserve"> $80 billion–$90 billion in total turnover in 2024, with around $34 billion from digital services and $50 billion from digital goods. </w:t>
      </w:r>
    </w:p>
    <w:p w14:paraId="5C9773FA" w14:textId="77777777" w:rsidR="002B647C" w:rsidRPr="002B647C" w:rsidRDefault="002B647C" w:rsidP="00554003">
      <w:pPr>
        <w:numPr>
          <w:ilvl w:val="0"/>
          <w:numId w:val="57"/>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Venture capital investment in the Dutch tech ecosystem remains strong, with about $3.5 billion raised in 2024, making the Netherlands among the top tech investment hubs in Europe. </w:t>
      </w:r>
    </w:p>
    <w:p w14:paraId="394937CE" w14:textId="0730176C" w:rsidR="002B647C" w:rsidRPr="002B647C" w:rsidRDefault="002B647C" w:rsidP="00554003">
      <w:pPr>
        <w:spacing w:after="0" w:line="240" w:lineRule="auto"/>
        <w:jc w:val="both"/>
        <w:rPr>
          <w:rFonts w:ascii="Arial" w:eastAsia="Times New Roman" w:hAnsi="Arial" w:cs="Arial"/>
          <w:kern w:val="0"/>
          <w:lang w:eastAsia="en-GB"/>
          <w14:ligatures w14:val="none"/>
        </w:rPr>
      </w:pPr>
    </w:p>
    <w:p w14:paraId="48EEA896" w14:textId="239ADD7F" w:rsidR="002B647C" w:rsidRPr="002B647C" w:rsidRDefault="002B647C" w:rsidP="00554003">
      <w:pPr>
        <w:spacing w:after="0" w:line="240" w:lineRule="auto"/>
        <w:jc w:val="both"/>
        <w:outlineLvl w:val="1"/>
        <w:rPr>
          <w:rFonts w:ascii="Arial" w:eastAsia="Times New Roman" w:hAnsi="Arial" w:cs="Arial"/>
          <w:b/>
          <w:bCs/>
          <w:kern w:val="0"/>
          <w:sz w:val="36"/>
          <w:szCs w:val="36"/>
          <w:lang w:eastAsia="en-GB"/>
          <w14:ligatures w14:val="none"/>
        </w:rPr>
      </w:pPr>
      <w:r w:rsidRPr="002B647C">
        <w:rPr>
          <w:rFonts w:ascii="Arial" w:eastAsia="Times New Roman" w:hAnsi="Arial" w:cs="Arial"/>
          <w:b/>
          <w:bCs/>
          <w:kern w:val="0"/>
          <w:sz w:val="36"/>
          <w:szCs w:val="36"/>
          <w:lang w:eastAsia="en-GB"/>
          <w14:ligatures w14:val="none"/>
        </w:rPr>
        <w:t>IT Services Market</w:t>
      </w:r>
    </w:p>
    <w:p w14:paraId="06C658AA" w14:textId="3EBD8A3B" w:rsidR="002B647C" w:rsidRPr="002B647C" w:rsidRDefault="002B647C" w:rsidP="00554003">
      <w:pPr>
        <w:numPr>
          <w:ilvl w:val="0"/>
          <w:numId w:val="58"/>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The Netherlands IT services market is forecast to grow from USD 19.17 billion in 2025 to USD 39.11 billion by 2031, at a 12.62 % CAGR over 2026–2031. </w:t>
      </w:r>
    </w:p>
    <w:p w14:paraId="024420E4" w14:textId="77777777" w:rsidR="002B647C" w:rsidRPr="002B647C" w:rsidRDefault="002B647C" w:rsidP="00554003">
      <w:pPr>
        <w:numPr>
          <w:ilvl w:val="0"/>
          <w:numId w:val="58"/>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Growth drivers include public</w:t>
      </w:r>
      <w:r w:rsidRPr="002B647C">
        <w:rPr>
          <w:rFonts w:ascii="Arial" w:eastAsia="Times New Roman" w:hAnsi="Arial" w:cs="Arial"/>
          <w:kern w:val="0"/>
          <w:lang w:eastAsia="en-GB"/>
          <w14:ligatures w14:val="none"/>
        </w:rPr>
        <w:noBreakHyphen/>
        <w:t xml:space="preserve">sector digitalisation, hybrid cloud adoption, and enterprise digital transformation initiatives. </w:t>
      </w:r>
    </w:p>
    <w:p w14:paraId="0AAE87F9" w14:textId="16D279E4" w:rsidR="002B647C" w:rsidRPr="002B647C" w:rsidRDefault="002B647C" w:rsidP="00554003">
      <w:pPr>
        <w:spacing w:after="0" w:line="240" w:lineRule="auto"/>
        <w:jc w:val="both"/>
        <w:outlineLvl w:val="2"/>
        <w:rPr>
          <w:rFonts w:ascii="Arial" w:eastAsia="Times New Roman" w:hAnsi="Arial" w:cs="Arial"/>
          <w:b/>
          <w:bCs/>
          <w:kern w:val="0"/>
          <w:sz w:val="27"/>
          <w:szCs w:val="27"/>
          <w:lang w:eastAsia="en-GB"/>
          <w14:ligatures w14:val="none"/>
        </w:rPr>
      </w:pPr>
      <w:r w:rsidRPr="002B647C">
        <w:rPr>
          <w:rFonts w:ascii="Arial" w:eastAsia="Times New Roman" w:hAnsi="Arial" w:cs="Arial"/>
          <w:b/>
          <w:bCs/>
          <w:kern w:val="0"/>
          <w:sz w:val="27"/>
          <w:szCs w:val="27"/>
          <w:lang w:eastAsia="en-GB"/>
          <w14:ligatures w14:val="none"/>
        </w:rPr>
        <w:t>Key Highlights</w:t>
      </w:r>
    </w:p>
    <w:p w14:paraId="64A31753" w14:textId="77777777" w:rsidR="002B647C" w:rsidRPr="002B647C" w:rsidRDefault="002B647C" w:rsidP="00554003">
      <w:pPr>
        <w:numPr>
          <w:ilvl w:val="0"/>
          <w:numId w:val="59"/>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Strong demand for consulting, integration, managed services, and hybrid cloud transformation</w:t>
      </w:r>
    </w:p>
    <w:p w14:paraId="5FC2C101" w14:textId="77777777" w:rsidR="002B647C" w:rsidRPr="002B647C" w:rsidRDefault="002B647C" w:rsidP="00554003">
      <w:pPr>
        <w:numPr>
          <w:ilvl w:val="0"/>
          <w:numId w:val="59"/>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Increasing enterprise IT budgets in financial services, logistics, healthcare, and government</w:t>
      </w:r>
    </w:p>
    <w:p w14:paraId="4D732991" w14:textId="77777777" w:rsidR="002B647C" w:rsidRPr="002B647C" w:rsidRDefault="002B647C" w:rsidP="00554003">
      <w:pPr>
        <w:numPr>
          <w:ilvl w:val="0"/>
          <w:numId w:val="59"/>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Strategic position as a near</w:t>
      </w:r>
      <w:r w:rsidRPr="002B647C">
        <w:rPr>
          <w:rFonts w:ascii="Arial" w:eastAsia="Times New Roman" w:hAnsi="Arial" w:cs="Arial"/>
          <w:kern w:val="0"/>
          <w:lang w:eastAsia="en-GB"/>
          <w14:ligatures w14:val="none"/>
        </w:rPr>
        <w:noBreakHyphen/>
        <w:t>shore innovation ecosystem in Europe</w:t>
      </w:r>
    </w:p>
    <w:p w14:paraId="51F1F61A" w14:textId="77777777" w:rsidR="00D079F3" w:rsidRDefault="00D079F3" w:rsidP="00554003">
      <w:pPr>
        <w:spacing w:after="0" w:line="240" w:lineRule="auto"/>
        <w:jc w:val="both"/>
        <w:outlineLvl w:val="1"/>
        <w:rPr>
          <w:rFonts w:ascii="Arial" w:eastAsia="Times New Roman" w:hAnsi="Arial" w:cs="Arial"/>
          <w:b/>
          <w:bCs/>
          <w:kern w:val="0"/>
          <w:sz w:val="36"/>
          <w:szCs w:val="36"/>
          <w:lang w:eastAsia="en-GB"/>
          <w14:ligatures w14:val="none"/>
        </w:rPr>
      </w:pPr>
    </w:p>
    <w:p w14:paraId="02F41EAA" w14:textId="086CD347" w:rsidR="002B647C" w:rsidRPr="002B647C" w:rsidRDefault="002B647C" w:rsidP="00554003">
      <w:pPr>
        <w:spacing w:after="0" w:line="240" w:lineRule="auto"/>
        <w:jc w:val="both"/>
        <w:outlineLvl w:val="1"/>
        <w:rPr>
          <w:rFonts w:ascii="Arial" w:eastAsia="Times New Roman" w:hAnsi="Arial" w:cs="Arial"/>
          <w:b/>
          <w:bCs/>
          <w:kern w:val="0"/>
          <w:sz w:val="36"/>
          <w:szCs w:val="36"/>
          <w:lang w:eastAsia="en-GB"/>
          <w14:ligatures w14:val="none"/>
        </w:rPr>
      </w:pPr>
      <w:r w:rsidRPr="002B647C">
        <w:rPr>
          <w:rFonts w:ascii="Arial" w:eastAsia="Times New Roman" w:hAnsi="Arial" w:cs="Arial"/>
          <w:b/>
          <w:bCs/>
          <w:kern w:val="0"/>
          <w:sz w:val="36"/>
          <w:szCs w:val="36"/>
          <w:lang w:eastAsia="en-GB"/>
          <w14:ligatures w14:val="none"/>
        </w:rPr>
        <w:t>Digital Transformation &amp; Cloud</w:t>
      </w:r>
    </w:p>
    <w:p w14:paraId="6A491F12" w14:textId="4B6E8BE7" w:rsidR="002B647C" w:rsidRPr="002B647C" w:rsidRDefault="002B647C" w:rsidP="00554003">
      <w:pPr>
        <w:numPr>
          <w:ilvl w:val="0"/>
          <w:numId w:val="60"/>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The Netherlands Digital Transformation Market is projected to grow from USD 35.54 billion in 2025 to USD 74.06 billion by 2031, at an 13.0 % CAGR (2026–2031). </w:t>
      </w:r>
    </w:p>
    <w:p w14:paraId="1239E20A" w14:textId="7D694F0E" w:rsidR="002B647C" w:rsidRPr="002B647C" w:rsidRDefault="002B647C" w:rsidP="00554003">
      <w:pPr>
        <w:numPr>
          <w:ilvl w:val="0"/>
          <w:numId w:val="60"/>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Cloud &amp; edge computing represented the largest segment (28.4 % of the market in 2025), while digital twin and edge</w:t>
      </w:r>
      <w:r w:rsidRPr="002B647C">
        <w:rPr>
          <w:rFonts w:ascii="Arial" w:eastAsia="Times New Roman" w:hAnsi="Arial" w:cs="Arial"/>
          <w:kern w:val="0"/>
          <w:lang w:eastAsia="en-GB"/>
          <w14:ligatures w14:val="none"/>
        </w:rPr>
        <w:noBreakHyphen/>
        <w:t>AI solutions are fast</w:t>
      </w:r>
      <w:r w:rsidRPr="002B647C">
        <w:rPr>
          <w:rFonts w:ascii="Arial" w:eastAsia="Times New Roman" w:hAnsi="Arial" w:cs="Arial"/>
          <w:kern w:val="0"/>
          <w:lang w:eastAsia="en-GB"/>
          <w14:ligatures w14:val="none"/>
        </w:rPr>
        <w:noBreakHyphen/>
        <w:t xml:space="preserve">growing. </w:t>
      </w:r>
    </w:p>
    <w:p w14:paraId="67B83FB5" w14:textId="77777777" w:rsidR="00D079F3" w:rsidRDefault="00D079F3" w:rsidP="00554003">
      <w:pPr>
        <w:spacing w:after="0" w:line="240" w:lineRule="auto"/>
        <w:jc w:val="both"/>
        <w:outlineLvl w:val="1"/>
        <w:rPr>
          <w:rFonts w:ascii="Arial" w:eastAsia="Times New Roman" w:hAnsi="Arial" w:cs="Arial"/>
          <w:b/>
          <w:bCs/>
          <w:kern w:val="0"/>
          <w:sz w:val="36"/>
          <w:szCs w:val="36"/>
          <w:lang w:eastAsia="en-GB"/>
          <w14:ligatures w14:val="none"/>
        </w:rPr>
      </w:pPr>
    </w:p>
    <w:p w14:paraId="37A1741B" w14:textId="7096E410" w:rsidR="002B647C" w:rsidRPr="002B647C" w:rsidRDefault="002B647C" w:rsidP="00554003">
      <w:pPr>
        <w:spacing w:after="0" w:line="240" w:lineRule="auto"/>
        <w:jc w:val="both"/>
        <w:outlineLvl w:val="1"/>
        <w:rPr>
          <w:rFonts w:ascii="Arial" w:eastAsia="Times New Roman" w:hAnsi="Arial" w:cs="Arial"/>
          <w:b/>
          <w:bCs/>
          <w:kern w:val="0"/>
          <w:sz w:val="36"/>
          <w:szCs w:val="36"/>
          <w:lang w:eastAsia="en-GB"/>
          <w14:ligatures w14:val="none"/>
        </w:rPr>
      </w:pPr>
      <w:r w:rsidRPr="002B647C">
        <w:rPr>
          <w:rFonts w:ascii="Arial" w:eastAsia="Times New Roman" w:hAnsi="Arial" w:cs="Arial"/>
          <w:b/>
          <w:bCs/>
          <w:kern w:val="0"/>
          <w:sz w:val="36"/>
          <w:szCs w:val="36"/>
          <w:lang w:eastAsia="en-GB"/>
          <w14:ligatures w14:val="none"/>
        </w:rPr>
        <w:t>Cybersecurity Market</w:t>
      </w:r>
    </w:p>
    <w:p w14:paraId="47F00F6B" w14:textId="27AEF13C" w:rsidR="002B647C" w:rsidRPr="002B647C" w:rsidRDefault="002B647C" w:rsidP="00554003">
      <w:pPr>
        <w:numPr>
          <w:ilvl w:val="0"/>
          <w:numId w:val="61"/>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Netherlands cybersecurity revenues are about USD 2.35 billion in 2025, expected to grow to USD 3.79 billion by 2031 at an 8.3 % CAGR. </w:t>
      </w:r>
    </w:p>
    <w:p w14:paraId="5F8C4D04" w14:textId="77777777" w:rsidR="002B647C" w:rsidRPr="002B647C" w:rsidRDefault="002B647C" w:rsidP="00554003">
      <w:pPr>
        <w:numPr>
          <w:ilvl w:val="0"/>
          <w:numId w:val="61"/>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Cloud</w:t>
      </w:r>
      <w:r w:rsidRPr="002B647C">
        <w:rPr>
          <w:rFonts w:ascii="Arial" w:eastAsia="Times New Roman" w:hAnsi="Arial" w:cs="Arial"/>
          <w:kern w:val="0"/>
          <w:lang w:eastAsia="en-GB"/>
          <w14:ligatures w14:val="none"/>
        </w:rPr>
        <w:noBreakHyphen/>
        <w:t xml:space="preserve">based security solutions lead the market with over 65 % share, reflecting strong enterprise cloud adoption and regulatory compliance needs (including EU NIS2). </w:t>
      </w:r>
    </w:p>
    <w:p w14:paraId="62355D93" w14:textId="77777777" w:rsidR="00D079F3" w:rsidRDefault="00D079F3" w:rsidP="00554003">
      <w:pPr>
        <w:spacing w:after="0" w:line="240" w:lineRule="auto"/>
        <w:jc w:val="both"/>
        <w:outlineLvl w:val="1"/>
        <w:rPr>
          <w:rFonts w:ascii="Arial" w:eastAsia="Times New Roman" w:hAnsi="Arial" w:cs="Arial"/>
          <w:b/>
          <w:bCs/>
          <w:kern w:val="0"/>
          <w:sz w:val="36"/>
          <w:szCs w:val="36"/>
          <w:lang w:eastAsia="en-GB"/>
          <w14:ligatures w14:val="none"/>
        </w:rPr>
      </w:pPr>
    </w:p>
    <w:p w14:paraId="7F2D3B74" w14:textId="2270F360" w:rsidR="002B647C" w:rsidRPr="002B647C" w:rsidRDefault="002B647C" w:rsidP="00554003">
      <w:pPr>
        <w:spacing w:after="0" w:line="240" w:lineRule="auto"/>
        <w:jc w:val="both"/>
        <w:outlineLvl w:val="1"/>
        <w:rPr>
          <w:rFonts w:ascii="Arial" w:eastAsia="Times New Roman" w:hAnsi="Arial" w:cs="Arial"/>
          <w:b/>
          <w:bCs/>
          <w:kern w:val="0"/>
          <w:sz w:val="36"/>
          <w:szCs w:val="36"/>
          <w:lang w:eastAsia="en-GB"/>
          <w14:ligatures w14:val="none"/>
        </w:rPr>
      </w:pPr>
      <w:r w:rsidRPr="002B647C">
        <w:rPr>
          <w:rFonts w:ascii="Arial" w:eastAsia="Times New Roman" w:hAnsi="Arial" w:cs="Arial"/>
          <w:b/>
          <w:bCs/>
          <w:kern w:val="0"/>
          <w:sz w:val="36"/>
          <w:szCs w:val="36"/>
          <w:lang w:eastAsia="en-GB"/>
          <w14:ligatures w14:val="none"/>
        </w:rPr>
        <w:t>Data Centre &amp; Digital Infrastructure</w:t>
      </w:r>
    </w:p>
    <w:p w14:paraId="054EC0A3" w14:textId="0699223B" w:rsidR="002B647C" w:rsidRPr="002B647C" w:rsidRDefault="002B647C" w:rsidP="00554003">
      <w:pPr>
        <w:numPr>
          <w:ilvl w:val="0"/>
          <w:numId w:val="62"/>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The Netherlands data centre market was valued at around USD 1.23 billion in 2024 and is projected to reach USD 3.39 billion by 2030 at 18.4 % CAGR. </w:t>
      </w:r>
    </w:p>
    <w:p w14:paraId="3940EB7B" w14:textId="3BC2F5D8" w:rsidR="002B647C" w:rsidRPr="002B647C" w:rsidRDefault="002B647C" w:rsidP="00554003">
      <w:pPr>
        <w:numPr>
          <w:ilvl w:val="0"/>
          <w:numId w:val="62"/>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The Netherlands also has a growing AI data centre segment, with the AI</w:t>
      </w:r>
      <w:r w:rsidRPr="002B647C">
        <w:rPr>
          <w:rFonts w:ascii="Arial" w:eastAsia="Times New Roman" w:hAnsi="Arial" w:cs="Arial"/>
          <w:kern w:val="0"/>
          <w:lang w:eastAsia="en-GB"/>
          <w14:ligatures w14:val="none"/>
        </w:rPr>
        <w:noBreakHyphen/>
        <w:t xml:space="preserve">optimized infrastructure market expected to grow from USD 0.57 billion in 2025 to USD 8.51 billion by 2031 (56.9 % CAGR), driven by AI deployments and sovereign cloud demand. </w:t>
      </w:r>
    </w:p>
    <w:p w14:paraId="0A96A55A" w14:textId="55DAC81B" w:rsidR="002B647C" w:rsidRPr="002B647C" w:rsidRDefault="002B647C" w:rsidP="00554003">
      <w:pPr>
        <w:numPr>
          <w:ilvl w:val="0"/>
          <w:numId w:val="62"/>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Hyperscale data centre capacity is expanding, with the segment set to grow from USD 0.80 billion in 2025 to USD 4.12 billion by 2032 (26.4 % CAGR). </w:t>
      </w:r>
    </w:p>
    <w:p w14:paraId="5052351A" w14:textId="3AA89A0F" w:rsidR="002B647C" w:rsidRPr="002B647C" w:rsidRDefault="002B647C" w:rsidP="00554003">
      <w:pPr>
        <w:spacing w:after="0" w:line="240" w:lineRule="auto"/>
        <w:jc w:val="both"/>
        <w:rPr>
          <w:rFonts w:ascii="Arial" w:eastAsia="Times New Roman" w:hAnsi="Arial" w:cs="Arial"/>
          <w:kern w:val="0"/>
          <w:lang w:eastAsia="en-GB"/>
          <w14:ligatures w14:val="none"/>
        </w:rPr>
      </w:pPr>
    </w:p>
    <w:p w14:paraId="7CCC0441" w14:textId="712AFBED" w:rsidR="002B647C" w:rsidRPr="002B647C" w:rsidRDefault="002B647C" w:rsidP="00554003">
      <w:pPr>
        <w:spacing w:after="0" w:line="240" w:lineRule="auto"/>
        <w:jc w:val="both"/>
        <w:outlineLvl w:val="1"/>
        <w:rPr>
          <w:rFonts w:ascii="Arial" w:eastAsia="Times New Roman" w:hAnsi="Arial" w:cs="Arial"/>
          <w:b/>
          <w:bCs/>
          <w:kern w:val="0"/>
          <w:sz w:val="36"/>
          <w:szCs w:val="36"/>
          <w:lang w:eastAsia="en-GB"/>
          <w14:ligatures w14:val="none"/>
        </w:rPr>
      </w:pPr>
      <w:r w:rsidRPr="002B647C">
        <w:rPr>
          <w:rFonts w:ascii="Arial" w:eastAsia="Times New Roman" w:hAnsi="Arial" w:cs="Arial"/>
          <w:b/>
          <w:bCs/>
          <w:kern w:val="0"/>
          <w:sz w:val="36"/>
          <w:szCs w:val="36"/>
          <w:lang w:eastAsia="en-GB"/>
          <w14:ligatures w14:val="none"/>
        </w:rPr>
        <w:lastRenderedPageBreak/>
        <w:t xml:space="preserve"> Cloud Computing</w:t>
      </w:r>
    </w:p>
    <w:p w14:paraId="39CC1B56" w14:textId="415E3317" w:rsidR="002B647C" w:rsidRPr="002B647C" w:rsidRDefault="002B647C" w:rsidP="00554003">
      <w:pPr>
        <w:numPr>
          <w:ilvl w:val="0"/>
          <w:numId w:val="63"/>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The Netherlands is a highly connected digital ecosystem, with strong cloud adoption across enterprise and public sectors. Cloud revenue was projected to reach USD 11.66 billion in 2024, with growth continuing through the decade. </w:t>
      </w:r>
    </w:p>
    <w:p w14:paraId="66419778" w14:textId="77777777" w:rsidR="002B647C" w:rsidRPr="002B647C" w:rsidRDefault="002B647C" w:rsidP="00554003">
      <w:pPr>
        <w:numPr>
          <w:ilvl w:val="0"/>
          <w:numId w:val="63"/>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Near</w:t>
      </w:r>
      <w:r w:rsidRPr="002B647C">
        <w:rPr>
          <w:rFonts w:ascii="Arial" w:eastAsia="Times New Roman" w:hAnsi="Arial" w:cs="Arial"/>
          <w:kern w:val="0"/>
          <w:lang w:eastAsia="en-GB"/>
          <w14:ligatures w14:val="none"/>
        </w:rPr>
        <w:noBreakHyphen/>
        <w:t xml:space="preserve">universal broadband and early adoption of 5G strengthen cloud and edge deployments. </w:t>
      </w:r>
    </w:p>
    <w:p w14:paraId="7D5CBFA4" w14:textId="6BB723E8" w:rsidR="002B647C" w:rsidRPr="00554003" w:rsidRDefault="002B647C" w:rsidP="00554003">
      <w:pPr>
        <w:spacing w:after="0" w:line="240" w:lineRule="auto"/>
        <w:jc w:val="both"/>
        <w:rPr>
          <w:rFonts w:ascii="Arial" w:eastAsia="Times New Roman" w:hAnsi="Arial" w:cs="Arial"/>
          <w:kern w:val="0"/>
          <w:lang w:eastAsia="en-GB"/>
          <w14:ligatures w14:val="none"/>
        </w:rPr>
      </w:pPr>
    </w:p>
    <w:p w14:paraId="7E12B5BC" w14:textId="77777777" w:rsidR="002B647C" w:rsidRPr="00554003" w:rsidRDefault="002B647C" w:rsidP="00554003">
      <w:pPr>
        <w:spacing w:after="0" w:line="240" w:lineRule="auto"/>
        <w:jc w:val="both"/>
        <w:rPr>
          <w:rFonts w:ascii="Arial" w:eastAsia="Times New Roman" w:hAnsi="Arial" w:cs="Arial"/>
          <w:kern w:val="0"/>
          <w:lang w:eastAsia="en-GB"/>
          <w14:ligatures w14:val="none"/>
        </w:rPr>
      </w:pPr>
    </w:p>
    <w:p w14:paraId="090CC029" w14:textId="21553B6F" w:rsidR="002B647C" w:rsidRPr="002B647C" w:rsidRDefault="002B647C" w:rsidP="00554003">
      <w:pPr>
        <w:spacing w:after="0" w:line="240" w:lineRule="auto"/>
        <w:jc w:val="both"/>
        <w:outlineLvl w:val="1"/>
        <w:rPr>
          <w:rFonts w:ascii="Arial" w:eastAsia="Times New Roman" w:hAnsi="Arial" w:cs="Arial"/>
          <w:b/>
          <w:bCs/>
          <w:color w:val="215E99" w:themeColor="text2" w:themeTint="BF"/>
          <w:kern w:val="0"/>
          <w:sz w:val="36"/>
          <w:szCs w:val="36"/>
          <w:lang w:eastAsia="en-GB"/>
          <w14:ligatures w14:val="none"/>
        </w:rPr>
      </w:pPr>
      <w:r w:rsidRPr="002B647C">
        <w:rPr>
          <w:rFonts w:ascii="Arial" w:eastAsia="Times New Roman" w:hAnsi="Arial" w:cs="Arial"/>
          <w:b/>
          <w:bCs/>
          <w:color w:val="215E99" w:themeColor="text2" w:themeTint="BF"/>
          <w:kern w:val="0"/>
          <w:sz w:val="36"/>
          <w:szCs w:val="36"/>
          <w:lang w:eastAsia="en-GB"/>
          <w14:ligatures w14:val="none"/>
        </w:rPr>
        <w:t>Key Market Opportunity Areas</w:t>
      </w:r>
    </w:p>
    <w:p w14:paraId="49348D21" w14:textId="5BDCA6A7" w:rsidR="002B647C" w:rsidRPr="002B647C" w:rsidRDefault="002B647C" w:rsidP="00554003">
      <w:pPr>
        <w:spacing w:after="0" w:line="240" w:lineRule="auto"/>
        <w:jc w:val="both"/>
        <w:outlineLvl w:val="2"/>
        <w:rPr>
          <w:rFonts w:ascii="Arial" w:eastAsia="Times New Roman" w:hAnsi="Arial" w:cs="Arial"/>
          <w:b/>
          <w:bCs/>
          <w:kern w:val="0"/>
          <w:sz w:val="27"/>
          <w:szCs w:val="27"/>
          <w:lang w:eastAsia="en-GB"/>
          <w14:ligatures w14:val="none"/>
        </w:rPr>
      </w:pPr>
      <w:r w:rsidRPr="002B647C">
        <w:rPr>
          <w:rFonts w:ascii="Arial" w:eastAsia="Times New Roman" w:hAnsi="Arial" w:cs="Arial"/>
          <w:b/>
          <w:bCs/>
          <w:kern w:val="0"/>
          <w:sz w:val="27"/>
          <w:szCs w:val="27"/>
          <w:lang w:eastAsia="en-GB"/>
          <w14:ligatures w14:val="none"/>
        </w:rPr>
        <w:t>AI &amp; Data Infrastructure</w:t>
      </w:r>
    </w:p>
    <w:p w14:paraId="00171996" w14:textId="77777777" w:rsidR="002B647C" w:rsidRPr="002B647C" w:rsidRDefault="002B647C" w:rsidP="00554003">
      <w:pPr>
        <w:numPr>
          <w:ilvl w:val="0"/>
          <w:numId w:val="64"/>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Rapid growth in AI</w:t>
      </w:r>
      <w:r w:rsidRPr="002B647C">
        <w:rPr>
          <w:rFonts w:ascii="Arial" w:eastAsia="Times New Roman" w:hAnsi="Arial" w:cs="Arial"/>
          <w:kern w:val="0"/>
          <w:lang w:eastAsia="en-GB"/>
          <w14:ligatures w14:val="none"/>
        </w:rPr>
        <w:noBreakHyphen/>
        <w:t>enabled data centre ecosystems and cloud</w:t>
      </w:r>
      <w:r w:rsidRPr="002B647C">
        <w:rPr>
          <w:rFonts w:ascii="Arial" w:eastAsia="Times New Roman" w:hAnsi="Arial" w:cs="Arial"/>
          <w:kern w:val="0"/>
          <w:lang w:eastAsia="en-GB"/>
          <w14:ligatures w14:val="none"/>
        </w:rPr>
        <w:noBreakHyphen/>
        <w:t>native platforms</w:t>
      </w:r>
    </w:p>
    <w:p w14:paraId="113D46DE" w14:textId="77777777" w:rsidR="002B647C" w:rsidRPr="002B647C" w:rsidRDefault="002B647C" w:rsidP="00554003">
      <w:pPr>
        <w:numPr>
          <w:ilvl w:val="0"/>
          <w:numId w:val="64"/>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Strong demand for scalable AI solutions, hybrid cloud services, and sovereign hosting </w:t>
      </w:r>
    </w:p>
    <w:p w14:paraId="76D46F0A" w14:textId="3AF228BD" w:rsidR="002B647C" w:rsidRPr="002B647C" w:rsidRDefault="002B647C" w:rsidP="00554003">
      <w:pPr>
        <w:spacing w:after="0" w:line="240" w:lineRule="auto"/>
        <w:jc w:val="both"/>
        <w:outlineLvl w:val="2"/>
        <w:rPr>
          <w:rFonts w:ascii="Arial" w:eastAsia="Times New Roman" w:hAnsi="Arial" w:cs="Arial"/>
          <w:b/>
          <w:bCs/>
          <w:kern w:val="0"/>
          <w:sz w:val="27"/>
          <w:szCs w:val="27"/>
          <w:lang w:eastAsia="en-GB"/>
          <w14:ligatures w14:val="none"/>
        </w:rPr>
      </w:pPr>
      <w:r w:rsidRPr="002B647C">
        <w:rPr>
          <w:rFonts w:ascii="Arial" w:eastAsia="Times New Roman" w:hAnsi="Arial" w:cs="Arial"/>
          <w:b/>
          <w:bCs/>
          <w:kern w:val="0"/>
          <w:sz w:val="27"/>
          <w:szCs w:val="27"/>
          <w:lang w:eastAsia="en-GB"/>
          <w14:ligatures w14:val="none"/>
        </w:rPr>
        <w:t>Cloud &amp; Digital Transformation</w:t>
      </w:r>
    </w:p>
    <w:p w14:paraId="4EB4C990" w14:textId="77777777" w:rsidR="002B647C" w:rsidRPr="002B647C" w:rsidRDefault="002B647C" w:rsidP="00554003">
      <w:pPr>
        <w:numPr>
          <w:ilvl w:val="0"/>
          <w:numId w:val="65"/>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Cloud adoption across enterprises and government, supported by EU funding and infrastructure expansion </w:t>
      </w:r>
    </w:p>
    <w:p w14:paraId="08A5758E" w14:textId="7711ACDA" w:rsidR="002B647C" w:rsidRPr="002B647C" w:rsidRDefault="002B647C" w:rsidP="00554003">
      <w:pPr>
        <w:spacing w:after="0" w:line="240" w:lineRule="auto"/>
        <w:jc w:val="both"/>
        <w:outlineLvl w:val="2"/>
        <w:rPr>
          <w:rFonts w:ascii="Arial" w:eastAsia="Times New Roman" w:hAnsi="Arial" w:cs="Arial"/>
          <w:b/>
          <w:bCs/>
          <w:kern w:val="0"/>
          <w:sz w:val="27"/>
          <w:szCs w:val="27"/>
          <w:lang w:eastAsia="en-GB"/>
          <w14:ligatures w14:val="none"/>
        </w:rPr>
      </w:pPr>
      <w:r w:rsidRPr="002B647C">
        <w:rPr>
          <w:rFonts w:ascii="Arial" w:eastAsia="Times New Roman" w:hAnsi="Arial" w:cs="Arial"/>
          <w:b/>
          <w:bCs/>
          <w:kern w:val="0"/>
          <w:sz w:val="27"/>
          <w:szCs w:val="27"/>
          <w:lang w:eastAsia="en-GB"/>
          <w14:ligatures w14:val="none"/>
        </w:rPr>
        <w:t>Cybersecurity &amp; Compliance</w:t>
      </w:r>
    </w:p>
    <w:p w14:paraId="4E9B6CB3" w14:textId="77777777" w:rsidR="002B647C" w:rsidRPr="002B647C" w:rsidRDefault="002B647C" w:rsidP="00554003">
      <w:pPr>
        <w:numPr>
          <w:ilvl w:val="0"/>
          <w:numId w:val="66"/>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Regulatory drivers (e.g., EU NIS2) and increasing enterprise threat landscapes boost demand for advanced security services </w:t>
      </w:r>
    </w:p>
    <w:p w14:paraId="3BA5FDFF" w14:textId="7C21315C" w:rsidR="002B647C" w:rsidRPr="002B647C" w:rsidRDefault="002B647C" w:rsidP="00554003">
      <w:pPr>
        <w:spacing w:after="0" w:line="240" w:lineRule="auto"/>
        <w:jc w:val="both"/>
        <w:outlineLvl w:val="2"/>
        <w:rPr>
          <w:rFonts w:ascii="Arial" w:eastAsia="Times New Roman" w:hAnsi="Arial" w:cs="Arial"/>
          <w:b/>
          <w:bCs/>
          <w:kern w:val="0"/>
          <w:sz w:val="27"/>
          <w:szCs w:val="27"/>
          <w:lang w:eastAsia="en-GB"/>
          <w14:ligatures w14:val="none"/>
        </w:rPr>
      </w:pPr>
      <w:r w:rsidRPr="002B647C">
        <w:rPr>
          <w:rFonts w:ascii="Arial" w:eastAsia="Times New Roman" w:hAnsi="Arial" w:cs="Arial"/>
          <w:b/>
          <w:bCs/>
          <w:kern w:val="0"/>
          <w:sz w:val="27"/>
          <w:szCs w:val="27"/>
          <w:lang w:eastAsia="en-GB"/>
          <w14:ligatures w14:val="none"/>
        </w:rPr>
        <w:t>Enterprise IT Services</w:t>
      </w:r>
    </w:p>
    <w:p w14:paraId="6A0DF9D9" w14:textId="77777777" w:rsidR="002B647C" w:rsidRPr="002B647C" w:rsidRDefault="002B647C" w:rsidP="00554003">
      <w:pPr>
        <w:numPr>
          <w:ilvl w:val="0"/>
          <w:numId w:val="67"/>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High growth in systems integration, managed services, and digital transformation consulting </w:t>
      </w:r>
    </w:p>
    <w:p w14:paraId="3536EE59" w14:textId="206F9487" w:rsidR="002B647C" w:rsidRPr="002B647C" w:rsidRDefault="002B647C" w:rsidP="00554003">
      <w:pPr>
        <w:spacing w:after="0" w:line="240" w:lineRule="auto"/>
        <w:jc w:val="both"/>
        <w:outlineLvl w:val="2"/>
        <w:rPr>
          <w:rFonts w:ascii="Arial" w:eastAsia="Times New Roman" w:hAnsi="Arial" w:cs="Arial"/>
          <w:b/>
          <w:bCs/>
          <w:kern w:val="0"/>
          <w:sz w:val="27"/>
          <w:szCs w:val="27"/>
          <w:lang w:eastAsia="en-GB"/>
          <w14:ligatures w14:val="none"/>
        </w:rPr>
      </w:pPr>
      <w:r w:rsidRPr="002B647C">
        <w:rPr>
          <w:rFonts w:ascii="Arial" w:eastAsia="Times New Roman" w:hAnsi="Arial" w:cs="Arial"/>
          <w:b/>
          <w:bCs/>
          <w:kern w:val="0"/>
          <w:sz w:val="27"/>
          <w:szCs w:val="27"/>
          <w:lang w:eastAsia="en-GB"/>
          <w14:ligatures w14:val="none"/>
        </w:rPr>
        <w:t>Data Centres &amp; Hyperscale Infrastructure</w:t>
      </w:r>
    </w:p>
    <w:p w14:paraId="1762911E" w14:textId="77777777" w:rsidR="002B647C" w:rsidRPr="002B647C" w:rsidRDefault="002B647C" w:rsidP="00554003">
      <w:pPr>
        <w:numPr>
          <w:ilvl w:val="0"/>
          <w:numId w:val="68"/>
        </w:numPr>
        <w:spacing w:after="0" w:line="240" w:lineRule="auto"/>
        <w:jc w:val="both"/>
        <w:rPr>
          <w:rFonts w:ascii="Arial" w:eastAsia="Times New Roman" w:hAnsi="Arial" w:cs="Arial"/>
          <w:kern w:val="0"/>
          <w:lang w:eastAsia="en-GB"/>
          <w14:ligatures w14:val="none"/>
        </w:rPr>
      </w:pPr>
      <w:r w:rsidRPr="002B647C">
        <w:rPr>
          <w:rFonts w:ascii="Arial" w:eastAsia="Times New Roman" w:hAnsi="Arial" w:cs="Arial"/>
          <w:kern w:val="0"/>
          <w:lang w:eastAsia="en-GB"/>
          <w14:ligatures w14:val="none"/>
        </w:rPr>
        <w:t xml:space="preserve">Increasing investments by hyperscale cloud providers and sovereign infrastructure projects </w:t>
      </w:r>
    </w:p>
    <w:p w14:paraId="3B65FBFF" w14:textId="42BCB0EF" w:rsidR="002B647C" w:rsidRPr="002B647C" w:rsidRDefault="002B647C" w:rsidP="00554003">
      <w:pPr>
        <w:spacing w:after="0" w:line="240" w:lineRule="auto"/>
        <w:jc w:val="both"/>
        <w:rPr>
          <w:rFonts w:ascii="Arial" w:eastAsia="Times New Roman" w:hAnsi="Arial" w:cs="Arial"/>
          <w:kern w:val="0"/>
          <w:lang w:eastAsia="en-GB"/>
          <w14:ligatures w14:val="none"/>
        </w:rPr>
      </w:pPr>
    </w:p>
    <w:p w14:paraId="0C08C1B1" w14:textId="77777777" w:rsidR="002B647C" w:rsidRDefault="002B647C"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685BA593" w14:textId="77777777" w:rsidR="006F45DA" w:rsidRDefault="006F45DA"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3492F293" w14:textId="77777777" w:rsidR="002B647C" w:rsidRDefault="002B647C"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5165B36B" w14:textId="77777777" w:rsidR="00440381" w:rsidRDefault="00440381"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4B88A1E4" w14:textId="77777777" w:rsidR="00440381" w:rsidRDefault="00440381"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3FEB2655" w14:textId="77777777" w:rsidR="00440381" w:rsidRDefault="00440381"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61C05709" w14:textId="77777777" w:rsidR="00440381" w:rsidRDefault="00440381"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35FF0358" w14:textId="77777777" w:rsidR="00440381" w:rsidRDefault="00440381"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p>
    <w:p w14:paraId="65CADD63" w14:textId="46FB5FB1" w:rsidR="007A509E" w:rsidRPr="003A39D3" w:rsidRDefault="007A509E" w:rsidP="003A39D3">
      <w:pPr>
        <w:spacing w:before="100" w:beforeAutospacing="1" w:after="0" w:line="240" w:lineRule="auto"/>
        <w:jc w:val="both"/>
        <w:outlineLvl w:val="1"/>
        <w:rPr>
          <w:rFonts w:ascii="Arial" w:eastAsia="Times New Roman" w:hAnsi="Arial" w:cs="Arial"/>
          <w:b/>
          <w:bCs/>
          <w:i/>
          <w:iCs/>
          <w:color w:val="215E99" w:themeColor="text2" w:themeTint="BF"/>
          <w:kern w:val="0"/>
          <w:sz w:val="40"/>
          <w:szCs w:val="40"/>
          <w:lang w:eastAsia="en-GB"/>
          <w14:ligatures w14:val="none"/>
        </w:rPr>
      </w:pPr>
      <w:r w:rsidRPr="007A509E">
        <w:rPr>
          <w:rFonts w:ascii="Arial" w:eastAsia="Times New Roman" w:hAnsi="Arial" w:cs="Arial"/>
          <w:b/>
          <w:bCs/>
          <w:i/>
          <w:iCs/>
          <w:color w:val="215E99" w:themeColor="text2" w:themeTint="BF"/>
          <w:kern w:val="0"/>
          <w:sz w:val="40"/>
          <w:szCs w:val="40"/>
          <w:lang w:eastAsia="en-GB"/>
          <w14:ligatures w14:val="none"/>
        </w:rPr>
        <w:lastRenderedPageBreak/>
        <w:t xml:space="preserve">Switzerland – IT &amp; Digital Technology Market </w:t>
      </w:r>
    </w:p>
    <w:p w14:paraId="2EB47E05" w14:textId="77777777" w:rsidR="003A39D3" w:rsidRPr="007A509E" w:rsidRDefault="003A39D3" w:rsidP="00ED7301">
      <w:pPr>
        <w:spacing w:after="0" w:line="240" w:lineRule="auto"/>
        <w:outlineLvl w:val="1"/>
        <w:rPr>
          <w:rFonts w:ascii="Arial" w:eastAsia="Times New Roman" w:hAnsi="Arial" w:cs="Arial"/>
          <w:b/>
          <w:bCs/>
          <w:i/>
          <w:iCs/>
          <w:color w:val="215E99" w:themeColor="text2" w:themeTint="BF"/>
          <w:kern w:val="0"/>
          <w:sz w:val="36"/>
          <w:szCs w:val="36"/>
          <w:lang w:eastAsia="en-GB"/>
          <w14:ligatures w14:val="none"/>
        </w:rPr>
      </w:pPr>
      <w:r w:rsidRPr="007A509E">
        <w:rPr>
          <w:rFonts w:ascii="Arial" w:eastAsia="Times New Roman" w:hAnsi="Arial" w:cs="Arial"/>
          <w:b/>
          <w:bCs/>
          <w:i/>
          <w:iCs/>
          <w:color w:val="215E99" w:themeColor="text2" w:themeTint="BF"/>
          <w:kern w:val="0"/>
          <w:sz w:val="36"/>
          <w:szCs w:val="36"/>
          <w:lang w:eastAsia="en-GB"/>
          <w14:ligatures w14:val="none"/>
        </w:rPr>
        <w:t>Key Sector Segments</w:t>
      </w:r>
    </w:p>
    <w:p w14:paraId="3CFE8CEE" w14:textId="77777777" w:rsidR="003A39D3" w:rsidRPr="007A509E" w:rsidRDefault="003A39D3" w:rsidP="00074C7B">
      <w:p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This total ICT figure includes software, IT services, infrastructure, cloud, and digital solutions across sectors such as finance, healthcare, manufacturing, public services, and telecommunications.</w:t>
      </w:r>
    </w:p>
    <w:p w14:paraId="329C1547" w14:textId="645DA898" w:rsidR="007A509E" w:rsidRPr="007A509E" w:rsidRDefault="007A509E" w:rsidP="003A39D3">
      <w:pPr>
        <w:spacing w:before="100" w:beforeAutospacing="1" w:after="0" w:line="240" w:lineRule="auto"/>
        <w:jc w:val="both"/>
        <w:outlineLvl w:val="2"/>
        <w:rPr>
          <w:rFonts w:ascii="Arial" w:eastAsia="Times New Roman" w:hAnsi="Arial" w:cs="Arial"/>
          <w:b/>
          <w:bCs/>
          <w:kern w:val="0"/>
          <w:lang w:eastAsia="en-GB"/>
          <w14:ligatures w14:val="none"/>
        </w:rPr>
      </w:pPr>
      <w:r w:rsidRPr="007A509E">
        <w:rPr>
          <w:rFonts w:ascii="Arial" w:eastAsia="Times New Roman" w:hAnsi="Arial" w:cs="Arial"/>
          <w:b/>
          <w:bCs/>
          <w:kern w:val="0"/>
          <w:lang w:eastAsia="en-GB"/>
          <w14:ligatures w14:val="none"/>
        </w:rPr>
        <w:t>1. Total ICT / Technology Market</w:t>
      </w:r>
    </w:p>
    <w:p w14:paraId="28E9175E" w14:textId="4A5989C1" w:rsidR="007A509E" w:rsidRPr="007A509E" w:rsidRDefault="007A509E" w:rsidP="003A39D3">
      <w:pPr>
        <w:numPr>
          <w:ilvl w:val="0"/>
          <w:numId w:val="28"/>
        </w:num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 xml:space="preserve">The Swiss ICT (Information &amp; Communication Technology) market is projected to grow from about USD 44.7 billion in 2025 to around USD 58.8 billion by 2030, at an approximate CAGR of 5.6 % over 2025–2030. </w:t>
      </w:r>
    </w:p>
    <w:p w14:paraId="2447E42A" w14:textId="77777777" w:rsidR="007A509E" w:rsidRPr="007A509E" w:rsidRDefault="007A509E" w:rsidP="003A39D3">
      <w:pPr>
        <w:spacing w:after="0" w:line="240" w:lineRule="auto"/>
        <w:jc w:val="both"/>
        <w:outlineLvl w:val="2"/>
        <w:rPr>
          <w:rFonts w:ascii="Arial" w:eastAsia="Times New Roman" w:hAnsi="Arial" w:cs="Arial"/>
          <w:b/>
          <w:bCs/>
          <w:kern w:val="0"/>
          <w:lang w:eastAsia="en-GB"/>
          <w14:ligatures w14:val="none"/>
        </w:rPr>
      </w:pPr>
      <w:r w:rsidRPr="007A509E">
        <w:rPr>
          <w:rFonts w:ascii="Arial" w:eastAsia="Times New Roman" w:hAnsi="Arial" w:cs="Arial"/>
          <w:b/>
          <w:bCs/>
          <w:kern w:val="0"/>
          <w:lang w:eastAsia="en-GB"/>
          <w14:ligatures w14:val="none"/>
        </w:rPr>
        <w:t>2. IT Services Market</w:t>
      </w:r>
    </w:p>
    <w:p w14:paraId="7508EF0E" w14:textId="77777777" w:rsidR="007A509E" w:rsidRPr="007A509E" w:rsidRDefault="007A509E" w:rsidP="003A39D3">
      <w:pPr>
        <w:numPr>
          <w:ilvl w:val="0"/>
          <w:numId w:val="29"/>
        </w:num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Switzerland’s dedicated IT services market (systems integration, managed services, consulting, cloud services) was valued at around USD 2.6 billion in 2025.</w:t>
      </w:r>
    </w:p>
    <w:p w14:paraId="72C7D715" w14:textId="77777777" w:rsidR="007A509E" w:rsidRPr="007A509E" w:rsidRDefault="007A509E" w:rsidP="003A39D3">
      <w:pPr>
        <w:numPr>
          <w:ilvl w:val="0"/>
          <w:numId w:val="29"/>
        </w:numPr>
        <w:spacing w:before="100" w:beforeAutospacing="1" w:after="0"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It is forecast to expand to approximately USD 4.7 billion by the mid</w:t>
      </w:r>
      <w:r w:rsidRPr="007A509E">
        <w:rPr>
          <w:rFonts w:ascii="Arial" w:eastAsia="Times New Roman" w:hAnsi="Arial" w:cs="Arial"/>
          <w:kern w:val="0"/>
          <w:lang w:eastAsia="en-GB"/>
          <w14:ligatures w14:val="none"/>
        </w:rPr>
        <w:noBreakHyphen/>
        <w:t xml:space="preserve">2030s at about 6.5–7 % CAGR. </w:t>
      </w:r>
    </w:p>
    <w:p w14:paraId="77932927" w14:textId="77777777" w:rsidR="007A509E" w:rsidRPr="007A509E" w:rsidRDefault="007A509E" w:rsidP="003A39D3">
      <w:pPr>
        <w:spacing w:after="0" w:line="240" w:lineRule="auto"/>
        <w:jc w:val="both"/>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Drivers:</w:t>
      </w:r>
    </w:p>
    <w:p w14:paraId="639EA5FE" w14:textId="77777777" w:rsidR="007A509E" w:rsidRPr="007A509E" w:rsidRDefault="007A509E" w:rsidP="003A39D3">
      <w:pPr>
        <w:numPr>
          <w:ilvl w:val="0"/>
          <w:numId w:val="30"/>
        </w:num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Cloud adoption and digital transformation</w:t>
      </w:r>
    </w:p>
    <w:p w14:paraId="5852DF9B" w14:textId="77777777" w:rsidR="007A509E" w:rsidRPr="007A509E" w:rsidRDefault="007A509E" w:rsidP="003A39D3">
      <w:pPr>
        <w:numPr>
          <w:ilvl w:val="0"/>
          <w:numId w:val="30"/>
        </w:numPr>
        <w:spacing w:before="100" w:beforeAutospacing="1"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Business process automation</w:t>
      </w:r>
    </w:p>
    <w:p w14:paraId="7E593172" w14:textId="77777777" w:rsidR="007A509E" w:rsidRPr="007A509E" w:rsidRDefault="007A509E" w:rsidP="003A39D3">
      <w:pPr>
        <w:numPr>
          <w:ilvl w:val="0"/>
          <w:numId w:val="30"/>
        </w:numPr>
        <w:spacing w:before="100" w:beforeAutospacing="1"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Managed cybersecurity and compliance services</w:t>
      </w:r>
    </w:p>
    <w:p w14:paraId="05C3F769" w14:textId="77777777" w:rsidR="007A509E" w:rsidRPr="007A509E" w:rsidRDefault="007A509E" w:rsidP="003A39D3">
      <w:pPr>
        <w:spacing w:after="0" w:line="240" w:lineRule="auto"/>
        <w:jc w:val="both"/>
        <w:outlineLvl w:val="2"/>
        <w:rPr>
          <w:rFonts w:ascii="Arial" w:eastAsia="Times New Roman" w:hAnsi="Arial" w:cs="Arial"/>
          <w:b/>
          <w:bCs/>
          <w:kern w:val="0"/>
          <w:lang w:eastAsia="en-GB"/>
          <w14:ligatures w14:val="none"/>
        </w:rPr>
      </w:pPr>
      <w:r w:rsidRPr="007A509E">
        <w:rPr>
          <w:rFonts w:ascii="Arial" w:eastAsia="Times New Roman" w:hAnsi="Arial" w:cs="Arial"/>
          <w:b/>
          <w:bCs/>
          <w:kern w:val="0"/>
          <w:lang w:eastAsia="en-GB"/>
          <w14:ligatures w14:val="none"/>
        </w:rPr>
        <w:t>3. Cybersecurity Market</w:t>
      </w:r>
    </w:p>
    <w:p w14:paraId="49F73662" w14:textId="77777777" w:rsidR="007A509E" w:rsidRPr="007A509E" w:rsidRDefault="007A509E" w:rsidP="003A39D3">
      <w:pPr>
        <w:numPr>
          <w:ilvl w:val="0"/>
          <w:numId w:val="31"/>
        </w:num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Switzerland’s cybersecurity sector is a growing specialized segment, valued at approximately USD 1.04 billion in 2026.</w:t>
      </w:r>
    </w:p>
    <w:p w14:paraId="2BEE3322" w14:textId="0F5F03A6" w:rsidR="007A509E" w:rsidRPr="007A509E" w:rsidRDefault="007A509E" w:rsidP="003A39D3">
      <w:pPr>
        <w:numPr>
          <w:ilvl w:val="0"/>
          <w:numId w:val="31"/>
        </w:numPr>
        <w:spacing w:after="0"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 xml:space="preserve">It is expected to reach about USD 1.43 billion by 2031 with a 6.7 % CAGR. </w:t>
      </w:r>
    </w:p>
    <w:p w14:paraId="6C2C578C" w14:textId="77777777" w:rsidR="007A509E" w:rsidRPr="007A509E" w:rsidRDefault="007A509E" w:rsidP="003A39D3">
      <w:pPr>
        <w:spacing w:after="0" w:line="240" w:lineRule="auto"/>
        <w:jc w:val="both"/>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Growth supports:</w:t>
      </w:r>
    </w:p>
    <w:p w14:paraId="7C277889" w14:textId="77777777" w:rsidR="007A509E" w:rsidRPr="007A509E" w:rsidRDefault="007A509E" w:rsidP="003A39D3">
      <w:pPr>
        <w:numPr>
          <w:ilvl w:val="0"/>
          <w:numId w:val="32"/>
        </w:num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Increasing cloud initiatives</w:t>
      </w:r>
    </w:p>
    <w:p w14:paraId="11482884" w14:textId="77777777" w:rsidR="007A509E" w:rsidRPr="007A509E" w:rsidRDefault="007A509E" w:rsidP="003A39D3">
      <w:pPr>
        <w:numPr>
          <w:ilvl w:val="0"/>
          <w:numId w:val="32"/>
        </w:numPr>
        <w:spacing w:before="100" w:beforeAutospacing="1"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Regulatory compliance for data protection</w:t>
      </w:r>
    </w:p>
    <w:p w14:paraId="18471677" w14:textId="0F6F2AC4" w:rsidR="007A509E" w:rsidRPr="007A509E" w:rsidRDefault="007A509E" w:rsidP="003A39D3">
      <w:pPr>
        <w:numPr>
          <w:ilvl w:val="0"/>
          <w:numId w:val="32"/>
        </w:numPr>
        <w:spacing w:before="100" w:beforeAutospacing="1"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 xml:space="preserve">Demand from BFSI (banking &amp; financial services), healthcare, </w:t>
      </w:r>
      <w:r w:rsidR="003A39D3">
        <w:rPr>
          <w:rFonts w:ascii="Arial" w:eastAsia="Times New Roman" w:hAnsi="Arial" w:cs="Arial"/>
          <w:kern w:val="0"/>
          <w:lang w:eastAsia="en-GB"/>
          <w14:ligatures w14:val="none"/>
        </w:rPr>
        <w:t>&amp;</w:t>
      </w:r>
      <w:r w:rsidRPr="007A509E">
        <w:rPr>
          <w:rFonts w:ascii="Arial" w:eastAsia="Times New Roman" w:hAnsi="Arial" w:cs="Arial"/>
          <w:kern w:val="0"/>
          <w:lang w:eastAsia="en-GB"/>
          <w14:ligatures w14:val="none"/>
        </w:rPr>
        <w:t xml:space="preserve"> enterprise IT</w:t>
      </w:r>
    </w:p>
    <w:p w14:paraId="720D8477" w14:textId="2C5836B4" w:rsidR="007A509E" w:rsidRPr="007A509E" w:rsidRDefault="007A509E" w:rsidP="003A39D3">
      <w:pPr>
        <w:spacing w:after="0" w:line="240" w:lineRule="auto"/>
        <w:jc w:val="both"/>
        <w:outlineLvl w:val="2"/>
        <w:rPr>
          <w:rFonts w:ascii="Arial" w:eastAsia="Times New Roman" w:hAnsi="Arial" w:cs="Arial"/>
          <w:b/>
          <w:bCs/>
          <w:kern w:val="0"/>
          <w:lang w:eastAsia="en-GB"/>
          <w14:ligatures w14:val="none"/>
        </w:rPr>
      </w:pPr>
      <w:r w:rsidRPr="007A509E">
        <w:rPr>
          <w:rFonts w:ascii="Arial" w:eastAsia="Times New Roman" w:hAnsi="Arial" w:cs="Arial"/>
          <w:b/>
          <w:bCs/>
          <w:kern w:val="0"/>
          <w:lang w:eastAsia="en-GB"/>
          <w14:ligatures w14:val="none"/>
        </w:rPr>
        <w:t xml:space="preserve">4. Data </w:t>
      </w:r>
      <w:r w:rsidR="003A39D3" w:rsidRPr="003A39D3">
        <w:rPr>
          <w:rFonts w:ascii="Arial" w:eastAsia="Times New Roman" w:hAnsi="Arial" w:cs="Arial"/>
          <w:b/>
          <w:bCs/>
          <w:kern w:val="0"/>
          <w:lang w:eastAsia="en-GB"/>
          <w14:ligatures w14:val="none"/>
        </w:rPr>
        <w:t>Centre</w:t>
      </w:r>
      <w:r w:rsidRPr="007A509E">
        <w:rPr>
          <w:rFonts w:ascii="Arial" w:eastAsia="Times New Roman" w:hAnsi="Arial" w:cs="Arial"/>
          <w:b/>
          <w:bCs/>
          <w:kern w:val="0"/>
          <w:lang w:eastAsia="en-GB"/>
          <w14:ligatures w14:val="none"/>
        </w:rPr>
        <w:t xml:space="preserve"> &amp; Digital Infrastructure</w:t>
      </w:r>
    </w:p>
    <w:p w14:paraId="0B9FD054" w14:textId="3544A969" w:rsidR="007A509E" w:rsidRPr="007A509E" w:rsidRDefault="007A509E" w:rsidP="003A39D3">
      <w:pPr>
        <w:numPr>
          <w:ilvl w:val="0"/>
          <w:numId w:val="33"/>
        </w:num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 xml:space="preserve">The Swiss data </w:t>
      </w:r>
      <w:r w:rsidR="003A39D3" w:rsidRPr="003A39D3">
        <w:rPr>
          <w:rFonts w:ascii="Arial" w:eastAsia="Times New Roman" w:hAnsi="Arial" w:cs="Arial"/>
          <w:kern w:val="0"/>
          <w:lang w:eastAsia="en-GB"/>
          <w14:ligatures w14:val="none"/>
        </w:rPr>
        <w:t>canter</w:t>
      </w:r>
      <w:r w:rsidRPr="007A509E">
        <w:rPr>
          <w:rFonts w:ascii="Arial" w:eastAsia="Times New Roman" w:hAnsi="Arial" w:cs="Arial"/>
          <w:kern w:val="0"/>
          <w:lang w:eastAsia="en-GB"/>
          <w14:ligatures w14:val="none"/>
        </w:rPr>
        <w:t xml:space="preserve"> market (capacity and colocation revenue) is expanding as cloud and sovereign data demand grows:</w:t>
      </w:r>
    </w:p>
    <w:p w14:paraId="0D07ED2D" w14:textId="0E46C147" w:rsidR="007A509E" w:rsidRPr="007A509E" w:rsidRDefault="007A509E" w:rsidP="003A39D3">
      <w:pPr>
        <w:numPr>
          <w:ilvl w:val="1"/>
          <w:numId w:val="33"/>
        </w:numPr>
        <w:spacing w:before="100" w:beforeAutospacing="1"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 xml:space="preserve">Estimated colocation revenue USD 638 million in 2025, rising to USD 964 million by 2030 (with 8.6 % CAGR). </w:t>
      </w:r>
    </w:p>
    <w:p w14:paraId="042295D8" w14:textId="77777777" w:rsidR="007A509E" w:rsidRPr="007A509E" w:rsidRDefault="007A509E" w:rsidP="003A39D3">
      <w:pPr>
        <w:numPr>
          <w:ilvl w:val="1"/>
          <w:numId w:val="33"/>
        </w:numPr>
        <w:spacing w:before="100" w:beforeAutospacing="1"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 xml:space="preserve">Capacity (MW) and physical infrastructure continue to expand in Zurich and Geneva. </w:t>
      </w:r>
    </w:p>
    <w:p w14:paraId="3DDB1F50" w14:textId="21D17299" w:rsidR="007A509E" w:rsidRPr="007A509E" w:rsidRDefault="007A509E" w:rsidP="003A39D3">
      <w:pPr>
        <w:spacing w:before="100" w:beforeAutospacing="1"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 xml:space="preserve">Also, separate reports indicate rapid growth in the data </w:t>
      </w:r>
      <w:r w:rsidR="003A39D3" w:rsidRPr="007A509E">
        <w:rPr>
          <w:rFonts w:ascii="Arial" w:eastAsia="Times New Roman" w:hAnsi="Arial" w:cs="Arial"/>
          <w:kern w:val="0"/>
          <w:lang w:eastAsia="en-GB"/>
          <w14:ligatures w14:val="none"/>
        </w:rPr>
        <w:t>canter</w:t>
      </w:r>
      <w:r w:rsidRPr="007A509E">
        <w:rPr>
          <w:rFonts w:ascii="Arial" w:eastAsia="Times New Roman" w:hAnsi="Arial" w:cs="Arial"/>
          <w:kern w:val="0"/>
          <w:lang w:eastAsia="en-GB"/>
          <w14:ligatures w14:val="none"/>
        </w:rPr>
        <w:t xml:space="preserve"> segment, with projections suggesting the overall Swiss data </w:t>
      </w:r>
      <w:r w:rsidR="003A39D3" w:rsidRPr="007A509E">
        <w:rPr>
          <w:rFonts w:ascii="Arial" w:eastAsia="Times New Roman" w:hAnsi="Arial" w:cs="Arial"/>
          <w:kern w:val="0"/>
          <w:lang w:eastAsia="en-GB"/>
          <w14:ligatures w14:val="none"/>
        </w:rPr>
        <w:t>canter</w:t>
      </w:r>
      <w:r w:rsidRPr="007A509E">
        <w:rPr>
          <w:rFonts w:ascii="Arial" w:eastAsia="Times New Roman" w:hAnsi="Arial" w:cs="Arial"/>
          <w:kern w:val="0"/>
          <w:lang w:eastAsia="en-GB"/>
          <w14:ligatures w14:val="none"/>
        </w:rPr>
        <w:t xml:space="preserve"> market doubling from USD 1.02 billion (2024) to USD 1.99 billion by 2030 at 11.7 % CAGR. </w:t>
      </w:r>
    </w:p>
    <w:p w14:paraId="0A772D96" w14:textId="41AFBF1D" w:rsidR="007A509E" w:rsidRPr="007A509E" w:rsidRDefault="007A509E" w:rsidP="00ED7301">
      <w:pPr>
        <w:spacing w:before="100" w:beforeAutospacing="1" w:after="0" w:line="240" w:lineRule="auto"/>
        <w:outlineLvl w:val="1"/>
        <w:rPr>
          <w:rFonts w:ascii="Arial" w:eastAsia="Times New Roman" w:hAnsi="Arial" w:cs="Arial"/>
          <w:b/>
          <w:bCs/>
          <w:i/>
          <w:iCs/>
          <w:color w:val="215E99" w:themeColor="text2" w:themeTint="BF"/>
          <w:kern w:val="0"/>
          <w:sz w:val="40"/>
          <w:szCs w:val="40"/>
          <w:lang w:eastAsia="en-GB"/>
          <w14:ligatures w14:val="none"/>
        </w:rPr>
      </w:pPr>
      <w:r w:rsidRPr="007A509E">
        <w:rPr>
          <w:rFonts w:ascii="Arial" w:eastAsia="Times New Roman" w:hAnsi="Arial" w:cs="Arial"/>
          <w:b/>
          <w:bCs/>
          <w:i/>
          <w:iCs/>
          <w:color w:val="215E99" w:themeColor="text2" w:themeTint="BF"/>
          <w:kern w:val="0"/>
          <w:sz w:val="40"/>
          <w:szCs w:val="40"/>
          <w:lang w:eastAsia="en-GB"/>
          <w14:ligatures w14:val="none"/>
        </w:rPr>
        <w:t>Context &amp; Opportunity</w:t>
      </w:r>
    </w:p>
    <w:p w14:paraId="191C9428" w14:textId="4FCB34A7" w:rsidR="007A509E" w:rsidRDefault="007A509E" w:rsidP="003A39D3">
      <w:pPr>
        <w:spacing w:after="0" w:line="240" w:lineRule="auto"/>
        <w:jc w:val="both"/>
        <w:outlineLvl w:val="2"/>
        <w:rPr>
          <w:rFonts w:ascii="Arial" w:eastAsia="Times New Roman" w:hAnsi="Arial" w:cs="Arial"/>
          <w:b/>
          <w:bCs/>
          <w:kern w:val="0"/>
          <w:lang w:eastAsia="en-GB"/>
          <w14:ligatures w14:val="none"/>
        </w:rPr>
      </w:pPr>
      <w:r w:rsidRPr="007A509E">
        <w:rPr>
          <w:rFonts w:ascii="Arial" w:eastAsia="Times New Roman" w:hAnsi="Arial" w:cs="Arial"/>
          <w:b/>
          <w:bCs/>
          <w:kern w:val="0"/>
          <w:lang w:eastAsia="en-GB"/>
          <w14:ligatures w14:val="none"/>
        </w:rPr>
        <w:t>Skilled Talent Dynamics</w:t>
      </w:r>
    </w:p>
    <w:p w14:paraId="73EE4928" w14:textId="77777777" w:rsidR="003A39D3" w:rsidRPr="007A509E" w:rsidRDefault="003A39D3" w:rsidP="003A39D3">
      <w:pPr>
        <w:spacing w:after="0"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t>This presents opportunities for international talent and service providers, particularly in software development, data engineering, cloud architecture, and cybersecurity.</w:t>
      </w:r>
    </w:p>
    <w:p w14:paraId="786C9300" w14:textId="24724B9B" w:rsidR="007A509E" w:rsidRPr="007A509E" w:rsidRDefault="007A509E" w:rsidP="003A39D3">
      <w:pPr>
        <w:numPr>
          <w:ilvl w:val="0"/>
          <w:numId w:val="34"/>
        </w:num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kern w:val="0"/>
          <w:lang w:eastAsia="en-GB"/>
          <w14:ligatures w14:val="none"/>
        </w:rPr>
        <w:lastRenderedPageBreak/>
        <w:t xml:space="preserve">Switzerland faces a tightening IT specialist labour market, with an estimated shortage of 40,000 IT professionals by 2030, driven by digital transformation across all sectors. </w:t>
      </w:r>
    </w:p>
    <w:p w14:paraId="4483380E" w14:textId="2BBD9E65" w:rsidR="007A509E" w:rsidRPr="007A509E" w:rsidRDefault="007A509E" w:rsidP="00ED7301">
      <w:pPr>
        <w:spacing w:before="100" w:beforeAutospacing="1" w:after="0" w:line="240" w:lineRule="auto"/>
        <w:outlineLvl w:val="1"/>
        <w:rPr>
          <w:rFonts w:ascii="Arial" w:eastAsia="Times New Roman" w:hAnsi="Arial" w:cs="Arial"/>
          <w:b/>
          <w:bCs/>
          <w:i/>
          <w:iCs/>
          <w:color w:val="215E99" w:themeColor="text2" w:themeTint="BF"/>
          <w:kern w:val="0"/>
          <w:sz w:val="36"/>
          <w:szCs w:val="36"/>
          <w:lang w:eastAsia="en-GB"/>
          <w14:ligatures w14:val="none"/>
        </w:rPr>
      </w:pPr>
      <w:r w:rsidRPr="007A509E">
        <w:rPr>
          <w:rFonts w:ascii="Arial" w:eastAsia="Times New Roman" w:hAnsi="Arial" w:cs="Arial"/>
          <w:b/>
          <w:bCs/>
          <w:i/>
          <w:iCs/>
          <w:color w:val="215E99" w:themeColor="text2" w:themeTint="BF"/>
          <w:kern w:val="0"/>
          <w:sz w:val="36"/>
          <w:szCs w:val="36"/>
          <w:lang w:eastAsia="en-GB"/>
          <w14:ligatures w14:val="none"/>
        </w:rPr>
        <w:t>Key Demand Drivers</w:t>
      </w:r>
    </w:p>
    <w:p w14:paraId="790A51E4" w14:textId="77777777" w:rsidR="007A509E" w:rsidRPr="007A509E" w:rsidRDefault="007A509E" w:rsidP="00EE523D">
      <w:pPr>
        <w:spacing w:after="100" w:afterAutospacing="1" w:line="240" w:lineRule="auto"/>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Digital Transformation &amp; Cloud Adoption</w:t>
      </w:r>
      <w:r w:rsidRPr="007A509E">
        <w:rPr>
          <w:rFonts w:ascii="Arial" w:eastAsia="Times New Roman" w:hAnsi="Arial" w:cs="Arial"/>
          <w:kern w:val="0"/>
          <w:lang w:eastAsia="en-GB"/>
          <w14:ligatures w14:val="none"/>
        </w:rPr>
        <w:br/>
        <w:t xml:space="preserve">Swiss enterprises (especially in finance, healthcare, logistics, and government) continue rapid digital transformation and cloud migration, boosting demand for IT partners with cloud, AI, and automation expertise. </w:t>
      </w:r>
    </w:p>
    <w:p w14:paraId="1BF48BBF" w14:textId="77777777" w:rsidR="007A509E" w:rsidRPr="007A509E" w:rsidRDefault="007A509E" w:rsidP="003A39D3">
      <w:pPr>
        <w:spacing w:before="100" w:beforeAutospacing="1" w:after="100" w:afterAutospacing="1" w:line="240" w:lineRule="auto"/>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AI &amp; Advanced Analytics</w:t>
      </w:r>
      <w:r w:rsidRPr="007A509E">
        <w:rPr>
          <w:rFonts w:ascii="Arial" w:eastAsia="Times New Roman" w:hAnsi="Arial" w:cs="Arial"/>
          <w:kern w:val="0"/>
          <w:lang w:eastAsia="en-GB"/>
          <w14:ligatures w14:val="none"/>
        </w:rPr>
        <w:br/>
        <w:t xml:space="preserve">Investments by leading global cloud providers (e.g., Microsoft’s USD 400 million AI &amp; cloud expansion in Switzerland) underscore the importance of AI, machine learning, and data platforms in the Swiss tech ecosystem. </w:t>
      </w:r>
    </w:p>
    <w:p w14:paraId="0FA1D1DE" w14:textId="77777777" w:rsidR="007A509E" w:rsidRPr="007A509E" w:rsidRDefault="007A509E" w:rsidP="003A39D3">
      <w:pPr>
        <w:spacing w:before="100" w:beforeAutospacing="1" w:after="100" w:afterAutospacing="1" w:line="240" w:lineRule="auto"/>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Regulatory &amp; Data Sovereignty Requirements</w:t>
      </w:r>
      <w:r w:rsidRPr="007A509E">
        <w:rPr>
          <w:rFonts w:ascii="Arial" w:eastAsia="Times New Roman" w:hAnsi="Arial" w:cs="Arial"/>
          <w:kern w:val="0"/>
          <w:lang w:eastAsia="en-GB"/>
          <w14:ligatures w14:val="none"/>
        </w:rPr>
        <w:br/>
        <w:t>Switzerland’s strong regulatory environment, data privacy emphasis, and preference for local data infrastructure support growth in cybersecurity and cloud services.</w:t>
      </w:r>
    </w:p>
    <w:p w14:paraId="78B57C64" w14:textId="15693378" w:rsidR="007A509E" w:rsidRPr="007A509E" w:rsidRDefault="003A39D3" w:rsidP="003A39D3">
      <w:pPr>
        <w:spacing w:after="0" w:line="240" w:lineRule="auto"/>
        <w:jc w:val="both"/>
        <w:outlineLvl w:val="1"/>
        <w:rPr>
          <w:rFonts w:ascii="Arial" w:eastAsia="Times New Roman" w:hAnsi="Arial" w:cs="Arial"/>
          <w:b/>
          <w:bCs/>
          <w:kern w:val="0"/>
          <w:lang w:eastAsia="en-GB"/>
          <w14:ligatures w14:val="none"/>
        </w:rPr>
      </w:pPr>
      <w:r>
        <w:rPr>
          <w:rFonts w:ascii="Arial" w:eastAsia="Times New Roman" w:hAnsi="Arial" w:cs="Arial"/>
          <w:b/>
          <w:bCs/>
          <w:kern w:val="0"/>
          <w:lang w:eastAsia="en-GB"/>
          <w14:ligatures w14:val="none"/>
        </w:rPr>
        <w:t xml:space="preserve">Opportunities </w:t>
      </w:r>
      <w:r w:rsidR="007A509E" w:rsidRPr="007A509E">
        <w:rPr>
          <w:rFonts w:ascii="Arial" w:eastAsia="Times New Roman" w:hAnsi="Arial" w:cs="Arial"/>
          <w:b/>
          <w:bCs/>
          <w:kern w:val="0"/>
          <w:lang w:eastAsia="en-GB"/>
          <w14:ligatures w14:val="none"/>
        </w:rPr>
        <w:t>for Pakistani IT Companies</w:t>
      </w:r>
    </w:p>
    <w:p w14:paraId="6571FCEA" w14:textId="77777777" w:rsidR="007A509E" w:rsidRPr="007A509E" w:rsidRDefault="007A509E" w:rsidP="003A39D3">
      <w:pPr>
        <w:numPr>
          <w:ilvl w:val="0"/>
          <w:numId w:val="35"/>
        </w:numPr>
        <w:spacing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Stable &amp; Growing Market:</w:t>
      </w:r>
      <w:r w:rsidRPr="007A509E">
        <w:rPr>
          <w:rFonts w:ascii="Arial" w:eastAsia="Times New Roman" w:hAnsi="Arial" w:cs="Arial"/>
          <w:kern w:val="0"/>
          <w:lang w:eastAsia="en-GB"/>
          <w14:ligatures w14:val="none"/>
        </w:rPr>
        <w:t xml:space="preserve"> Switzerland’s ICT market is expanding steadily with double</w:t>
      </w:r>
      <w:r w:rsidRPr="007A509E">
        <w:rPr>
          <w:rFonts w:ascii="Arial" w:eastAsia="Times New Roman" w:hAnsi="Arial" w:cs="Arial"/>
          <w:kern w:val="0"/>
          <w:lang w:eastAsia="en-GB"/>
          <w14:ligatures w14:val="none"/>
        </w:rPr>
        <w:noBreakHyphen/>
        <w:t>digit growth in sectors like data infrastructure and cybersecurity.</w:t>
      </w:r>
    </w:p>
    <w:p w14:paraId="61008F1F" w14:textId="77777777" w:rsidR="007A509E" w:rsidRPr="007A509E" w:rsidRDefault="007A509E" w:rsidP="003A39D3">
      <w:pPr>
        <w:numPr>
          <w:ilvl w:val="0"/>
          <w:numId w:val="35"/>
        </w:numPr>
        <w:spacing w:before="240"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Talent Demand:</w:t>
      </w:r>
      <w:r w:rsidRPr="007A509E">
        <w:rPr>
          <w:rFonts w:ascii="Arial" w:eastAsia="Times New Roman" w:hAnsi="Arial" w:cs="Arial"/>
          <w:kern w:val="0"/>
          <w:lang w:eastAsia="en-GB"/>
          <w14:ligatures w14:val="none"/>
        </w:rPr>
        <w:t xml:space="preserve"> The specialist shortage presents opportunities for skilled offshore and nearshore capabilities.</w:t>
      </w:r>
    </w:p>
    <w:p w14:paraId="6D7F8A9A" w14:textId="77777777" w:rsidR="007A509E" w:rsidRPr="007A509E" w:rsidRDefault="007A509E" w:rsidP="003A39D3">
      <w:pPr>
        <w:numPr>
          <w:ilvl w:val="0"/>
          <w:numId w:val="35"/>
        </w:numPr>
        <w:spacing w:before="240"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Niche Opportunities:</w:t>
      </w:r>
      <w:r w:rsidRPr="007A509E">
        <w:rPr>
          <w:rFonts w:ascii="Arial" w:eastAsia="Times New Roman" w:hAnsi="Arial" w:cs="Arial"/>
          <w:kern w:val="0"/>
          <w:lang w:eastAsia="en-GB"/>
          <w14:ligatures w14:val="none"/>
        </w:rPr>
        <w:t xml:space="preserve"> Cloud transformation, AI solutions integration, managed cybersecurity services, and enterprise software are attractive segments.</w:t>
      </w:r>
    </w:p>
    <w:p w14:paraId="50F516D4" w14:textId="0D7A6A3D" w:rsidR="007A509E" w:rsidRPr="007A509E" w:rsidRDefault="007A509E" w:rsidP="003A39D3">
      <w:pPr>
        <w:numPr>
          <w:ilvl w:val="0"/>
          <w:numId w:val="35"/>
        </w:numPr>
        <w:spacing w:before="240" w:after="100" w:afterAutospacing="1" w:line="240" w:lineRule="auto"/>
        <w:jc w:val="both"/>
        <w:rPr>
          <w:rFonts w:ascii="Arial" w:eastAsia="Times New Roman" w:hAnsi="Arial" w:cs="Arial"/>
          <w:kern w:val="0"/>
          <w:lang w:eastAsia="en-GB"/>
          <w14:ligatures w14:val="none"/>
        </w:rPr>
      </w:pPr>
      <w:r w:rsidRPr="007A509E">
        <w:rPr>
          <w:rFonts w:ascii="Arial" w:eastAsia="Times New Roman" w:hAnsi="Arial" w:cs="Arial"/>
          <w:b/>
          <w:bCs/>
          <w:kern w:val="0"/>
          <w:lang w:eastAsia="en-GB"/>
          <w14:ligatures w14:val="none"/>
        </w:rPr>
        <w:t>High</w:t>
      </w:r>
      <w:r w:rsidRPr="007A509E">
        <w:rPr>
          <w:rFonts w:ascii="Arial" w:eastAsia="Times New Roman" w:hAnsi="Arial" w:cs="Arial"/>
          <w:b/>
          <w:bCs/>
          <w:kern w:val="0"/>
          <w:lang w:eastAsia="en-GB"/>
          <w14:ligatures w14:val="none"/>
        </w:rPr>
        <w:noBreakHyphen/>
        <w:t>Value Contracts:</w:t>
      </w:r>
      <w:r w:rsidRPr="007A509E">
        <w:rPr>
          <w:rFonts w:ascii="Arial" w:eastAsia="Times New Roman" w:hAnsi="Arial" w:cs="Arial"/>
          <w:kern w:val="0"/>
          <w:lang w:eastAsia="en-GB"/>
          <w14:ligatures w14:val="none"/>
        </w:rPr>
        <w:t xml:space="preserve"> Swiss enterprise procurement favours strong compliance, quality, and </w:t>
      </w:r>
      <w:r w:rsidR="003A39D3" w:rsidRPr="007A509E">
        <w:rPr>
          <w:rFonts w:ascii="Arial" w:eastAsia="Times New Roman" w:hAnsi="Arial" w:cs="Arial"/>
          <w:kern w:val="0"/>
          <w:lang w:eastAsia="en-GB"/>
          <w14:ligatures w14:val="none"/>
        </w:rPr>
        <w:t>security areas</w:t>
      </w:r>
      <w:r w:rsidRPr="007A509E">
        <w:rPr>
          <w:rFonts w:ascii="Arial" w:eastAsia="Times New Roman" w:hAnsi="Arial" w:cs="Arial"/>
          <w:kern w:val="0"/>
          <w:lang w:eastAsia="en-GB"/>
          <w14:ligatures w14:val="none"/>
        </w:rPr>
        <w:t xml:space="preserve"> where Pakistani IT firms can compete with managed services and integration services.</w:t>
      </w:r>
    </w:p>
    <w:p w14:paraId="02B1BC9E" w14:textId="77777777" w:rsidR="000C28B5" w:rsidRDefault="000C28B5" w:rsidP="003A39D3">
      <w:pPr>
        <w:spacing w:after="0"/>
        <w:jc w:val="both"/>
        <w:rPr>
          <w:rFonts w:ascii="Arial" w:hAnsi="Arial" w:cs="Arial"/>
        </w:rPr>
      </w:pPr>
    </w:p>
    <w:p w14:paraId="2796F615" w14:textId="77777777" w:rsidR="00F94526" w:rsidRDefault="00F94526" w:rsidP="003A39D3">
      <w:pPr>
        <w:spacing w:after="0"/>
        <w:jc w:val="both"/>
        <w:rPr>
          <w:rFonts w:ascii="Arial" w:hAnsi="Arial" w:cs="Arial"/>
        </w:rPr>
      </w:pPr>
    </w:p>
    <w:p w14:paraId="5F7DFDD6" w14:textId="77777777" w:rsidR="00F94526" w:rsidRDefault="00F94526" w:rsidP="003A39D3">
      <w:pPr>
        <w:spacing w:after="0"/>
        <w:jc w:val="both"/>
        <w:rPr>
          <w:rFonts w:ascii="Arial" w:hAnsi="Arial" w:cs="Arial"/>
        </w:rPr>
      </w:pPr>
    </w:p>
    <w:p w14:paraId="6AFBF0E5" w14:textId="77777777" w:rsidR="00F94526" w:rsidRDefault="00F94526" w:rsidP="003A39D3">
      <w:pPr>
        <w:spacing w:after="0"/>
        <w:jc w:val="both"/>
        <w:rPr>
          <w:rFonts w:ascii="Arial" w:hAnsi="Arial" w:cs="Arial"/>
        </w:rPr>
      </w:pPr>
    </w:p>
    <w:p w14:paraId="0FBF638C" w14:textId="77777777" w:rsidR="00F94526" w:rsidRDefault="00F94526" w:rsidP="003A39D3">
      <w:pPr>
        <w:spacing w:after="0"/>
        <w:jc w:val="both"/>
        <w:rPr>
          <w:rFonts w:ascii="Arial" w:hAnsi="Arial" w:cs="Arial"/>
        </w:rPr>
      </w:pPr>
    </w:p>
    <w:p w14:paraId="345CA56E" w14:textId="77777777" w:rsidR="00440381" w:rsidRDefault="00440381" w:rsidP="003A39D3">
      <w:pPr>
        <w:spacing w:after="0"/>
        <w:jc w:val="both"/>
        <w:rPr>
          <w:rFonts w:ascii="Arial" w:hAnsi="Arial" w:cs="Arial"/>
        </w:rPr>
      </w:pPr>
    </w:p>
    <w:p w14:paraId="6B0BCEA5" w14:textId="77777777" w:rsidR="00440381" w:rsidRDefault="00440381" w:rsidP="003A39D3">
      <w:pPr>
        <w:spacing w:after="0"/>
        <w:jc w:val="both"/>
        <w:rPr>
          <w:rFonts w:ascii="Arial" w:hAnsi="Arial" w:cs="Arial"/>
        </w:rPr>
      </w:pPr>
    </w:p>
    <w:p w14:paraId="7DB93813" w14:textId="77777777" w:rsidR="00F94526" w:rsidRDefault="00F94526" w:rsidP="003A39D3">
      <w:pPr>
        <w:spacing w:after="0"/>
        <w:jc w:val="both"/>
        <w:rPr>
          <w:rFonts w:ascii="Arial" w:hAnsi="Arial" w:cs="Arial"/>
        </w:rPr>
      </w:pPr>
    </w:p>
    <w:p w14:paraId="03E52BFB" w14:textId="77777777" w:rsidR="00F94526" w:rsidRDefault="00F94526" w:rsidP="003A39D3">
      <w:pPr>
        <w:spacing w:after="0"/>
        <w:jc w:val="both"/>
        <w:rPr>
          <w:rFonts w:ascii="Arial" w:hAnsi="Arial" w:cs="Arial"/>
        </w:rPr>
      </w:pPr>
    </w:p>
    <w:p w14:paraId="47E4249C" w14:textId="77777777" w:rsidR="00F94526" w:rsidRDefault="00F94526" w:rsidP="003A39D3">
      <w:pPr>
        <w:spacing w:after="0"/>
        <w:jc w:val="both"/>
        <w:rPr>
          <w:rFonts w:ascii="Arial" w:hAnsi="Arial" w:cs="Arial"/>
        </w:rPr>
      </w:pPr>
    </w:p>
    <w:p w14:paraId="16F28E3C" w14:textId="77777777" w:rsidR="00F94526" w:rsidRDefault="00F94526" w:rsidP="003A39D3">
      <w:pPr>
        <w:spacing w:after="0"/>
        <w:jc w:val="both"/>
        <w:rPr>
          <w:rFonts w:ascii="Arial" w:hAnsi="Arial" w:cs="Arial"/>
        </w:rPr>
      </w:pPr>
    </w:p>
    <w:p w14:paraId="369C968A" w14:textId="77777777" w:rsidR="00F94526" w:rsidRDefault="00F94526" w:rsidP="003A39D3">
      <w:pPr>
        <w:spacing w:after="0"/>
        <w:jc w:val="both"/>
        <w:rPr>
          <w:rFonts w:ascii="Arial" w:hAnsi="Arial" w:cs="Arial"/>
        </w:rPr>
      </w:pPr>
    </w:p>
    <w:p w14:paraId="52EF5799" w14:textId="77777777" w:rsidR="00F94526" w:rsidRDefault="00F94526" w:rsidP="003A39D3">
      <w:pPr>
        <w:spacing w:after="0"/>
        <w:jc w:val="both"/>
        <w:rPr>
          <w:rFonts w:ascii="Arial" w:hAnsi="Arial" w:cs="Arial"/>
        </w:rPr>
      </w:pPr>
    </w:p>
    <w:p w14:paraId="026A884A" w14:textId="77777777" w:rsidR="00F94526" w:rsidRDefault="00F94526" w:rsidP="003A39D3">
      <w:pPr>
        <w:spacing w:after="0"/>
        <w:jc w:val="both"/>
        <w:rPr>
          <w:rFonts w:ascii="Arial" w:hAnsi="Arial" w:cs="Arial"/>
        </w:rPr>
      </w:pPr>
    </w:p>
    <w:p w14:paraId="7C04A4E8" w14:textId="77777777" w:rsidR="00F94526" w:rsidRDefault="00F94526" w:rsidP="003A39D3">
      <w:pPr>
        <w:spacing w:after="0"/>
        <w:jc w:val="both"/>
        <w:rPr>
          <w:rFonts w:ascii="Arial" w:hAnsi="Arial" w:cs="Arial"/>
        </w:rPr>
      </w:pPr>
    </w:p>
    <w:p w14:paraId="633179B8" w14:textId="77777777" w:rsidR="00F94526" w:rsidRPr="00F94526" w:rsidRDefault="00F94526" w:rsidP="00F94526">
      <w:pPr>
        <w:spacing w:after="0"/>
        <w:jc w:val="both"/>
        <w:rPr>
          <w:rFonts w:ascii="Arial" w:hAnsi="Arial" w:cs="Arial"/>
          <w:b/>
          <w:bCs/>
          <w:color w:val="215E99" w:themeColor="text2" w:themeTint="BF"/>
          <w:sz w:val="40"/>
          <w:szCs w:val="40"/>
        </w:rPr>
      </w:pPr>
      <w:r w:rsidRPr="00F94526">
        <w:rPr>
          <w:rFonts w:ascii="Arial" w:hAnsi="Arial" w:cs="Arial"/>
          <w:b/>
          <w:bCs/>
          <w:color w:val="215E99" w:themeColor="text2" w:themeTint="BF"/>
          <w:sz w:val="40"/>
          <w:szCs w:val="40"/>
        </w:rPr>
        <w:lastRenderedPageBreak/>
        <w:t>Poland – IT &amp; Technology Market Size &amp; Growth</w:t>
      </w:r>
    </w:p>
    <w:p w14:paraId="7C176294" w14:textId="063AF53B" w:rsidR="00F94526" w:rsidRPr="00F94526" w:rsidRDefault="00F94526" w:rsidP="00F94526">
      <w:pPr>
        <w:spacing w:after="0"/>
        <w:jc w:val="both"/>
        <w:rPr>
          <w:rFonts w:ascii="Arial" w:hAnsi="Arial" w:cs="Arial"/>
          <w:b/>
          <w:bCs/>
        </w:rPr>
      </w:pPr>
      <w:r w:rsidRPr="00F94526">
        <w:rPr>
          <w:rFonts w:ascii="Arial" w:hAnsi="Arial" w:cs="Arial"/>
          <w:b/>
          <w:bCs/>
        </w:rPr>
        <w:t>Overall ICT / IT Market</w:t>
      </w:r>
    </w:p>
    <w:p w14:paraId="282DC6B2" w14:textId="77777777" w:rsidR="00F94526" w:rsidRPr="00F94526" w:rsidRDefault="00F94526" w:rsidP="00F94526">
      <w:pPr>
        <w:numPr>
          <w:ilvl w:val="0"/>
          <w:numId w:val="85"/>
        </w:numPr>
        <w:spacing w:after="0"/>
        <w:jc w:val="both"/>
        <w:rPr>
          <w:rFonts w:ascii="Arial" w:hAnsi="Arial" w:cs="Arial"/>
        </w:rPr>
      </w:pPr>
      <w:r w:rsidRPr="00F94526">
        <w:rPr>
          <w:rFonts w:ascii="Arial" w:hAnsi="Arial" w:cs="Arial"/>
        </w:rPr>
        <w:t>Poland’s IT and ICT sector is one of Central Europe’s fastest</w:t>
      </w:r>
      <w:r w:rsidRPr="00F94526">
        <w:rPr>
          <w:rFonts w:ascii="Arial" w:hAnsi="Arial" w:cs="Arial"/>
        </w:rPr>
        <w:noBreakHyphen/>
        <w:t xml:space="preserve">growing technology markets, with the ICT market valued at around USD 28.7 billion in 2024. </w:t>
      </w:r>
    </w:p>
    <w:p w14:paraId="7F2C691C" w14:textId="77777777" w:rsidR="00F94526" w:rsidRPr="00440381" w:rsidRDefault="00F94526" w:rsidP="00F94526">
      <w:pPr>
        <w:numPr>
          <w:ilvl w:val="0"/>
          <w:numId w:val="85"/>
        </w:numPr>
        <w:spacing w:after="0"/>
        <w:jc w:val="both"/>
        <w:rPr>
          <w:rFonts w:ascii="Arial" w:hAnsi="Arial" w:cs="Arial"/>
        </w:rPr>
      </w:pPr>
      <w:r w:rsidRPr="00F94526">
        <w:rPr>
          <w:rFonts w:ascii="Arial" w:hAnsi="Arial" w:cs="Arial"/>
        </w:rPr>
        <w:t xml:space="preserve">In 2023, the broader ICT market in Poland was reported at approximately USD 26–29 billion, reflecting steady sector growth. </w:t>
      </w:r>
    </w:p>
    <w:p w14:paraId="49622E17" w14:textId="77777777" w:rsidR="00440381" w:rsidRPr="00F94526" w:rsidRDefault="00440381" w:rsidP="00440381">
      <w:pPr>
        <w:spacing w:after="0"/>
        <w:ind w:left="720"/>
        <w:jc w:val="both"/>
        <w:rPr>
          <w:rFonts w:ascii="Arial" w:hAnsi="Arial" w:cs="Arial"/>
        </w:rPr>
      </w:pPr>
    </w:p>
    <w:p w14:paraId="65C95E31" w14:textId="1EDE9C2C" w:rsidR="00F94526" w:rsidRPr="00F94526" w:rsidRDefault="00F94526" w:rsidP="00F94526">
      <w:pPr>
        <w:spacing w:after="0"/>
        <w:jc w:val="both"/>
        <w:rPr>
          <w:rFonts w:ascii="Arial" w:hAnsi="Arial" w:cs="Arial"/>
          <w:b/>
          <w:bCs/>
        </w:rPr>
      </w:pPr>
      <w:r w:rsidRPr="00F94526">
        <w:rPr>
          <w:rFonts w:ascii="Arial" w:hAnsi="Arial" w:cs="Arial"/>
          <w:b/>
          <w:bCs/>
        </w:rPr>
        <w:t>IT Services &amp; Exports</w:t>
      </w:r>
    </w:p>
    <w:p w14:paraId="792F63ED" w14:textId="5ED28665" w:rsidR="00F94526" w:rsidRPr="00F94526" w:rsidRDefault="00F94526" w:rsidP="00F94526">
      <w:pPr>
        <w:numPr>
          <w:ilvl w:val="0"/>
          <w:numId w:val="86"/>
        </w:numPr>
        <w:spacing w:after="0"/>
        <w:jc w:val="both"/>
        <w:rPr>
          <w:rFonts w:ascii="Arial" w:hAnsi="Arial" w:cs="Arial"/>
        </w:rPr>
      </w:pPr>
      <w:r w:rsidRPr="00F94526">
        <w:rPr>
          <w:rFonts w:ascii="Arial" w:hAnsi="Arial" w:cs="Arial"/>
        </w:rPr>
        <w:t>The IT services market (software services, integration, consulting) in Poland has expanded robustly, with IT services exports rising to about USD 16.85 billion by 2023 growing at roughly 25 % year</w:t>
      </w:r>
      <w:r w:rsidRPr="00F94526">
        <w:rPr>
          <w:rFonts w:ascii="Arial" w:hAnsi="Arial" w:cs="Arial"/>
        </w:rPr>
        <w:noBreakHyphen/>
        <w:t>on</w:t>
      </w:r>
      <w:r w:rsidRPr="00F94526">
        <w:rPr>
          <w:rFonts w:ascii="Arial" w:hAnsi="Arial" w:cs="Arial"/>
        </w:rPr>
        <w:noBreakHyphen/>
        <w:t xml:space="preserve">year. </w:t>
      </w:r>
    </w:p>
    <w:p w14:paraId="2A196B0B" w14:textId="77777777" w:rsidR="00F94526" w:rsidRPr="00F94526" w:rsidRDefault="00F94526" w:rsidP="00F94526">
      <w:pPr>
        <w:numPr>
          <w:ilvl w:val="0"/>
          <w:numId w:val="86"/>
        </w:numPr>
        <w:spacing w:after="0"/>
        <w:jc w:val="both"/>
        <w:rPr>
          <w:rFonts w:ascii="Arial" w:hAnsi="Arial" w:cs="Arial"/>
        </w:rPr>
      </w:pPr>
      <w:r w:rsidRPr="00F94526">
        <w:rPr>
          <w:rFonts w:ascii="Arial" w:hAnsi="Arial" w:cs="Arial"/>
        </w:rPr>
        <w:t xml:space="preserve">Projections estimate that the IT services segment alone could reach over USD 31 billion by 2025, reflecting its strong contribution to GDP and digital exports. </w:t>
      </w:r>
    </w:p>
    <w:p w14:paraId="2C2C46DC" w14:textId="77777777" w:rsidR="00F94526" w:rsidRPr="00F94526" w:rsidRDefault="00F94526" w:rsidP="00F94526">
      <w:pPr>
        <w:numPr>
          <w:ilvl w:val="0"/>
          <w:numId w:val="86"/>
        </w:numPr>
        <w:spacing w:after="0"/>
        <w:jc w:val="both"/>
        <w:rPr>
          <w:rFonts w:ascii="Arial" w:hAnsi="Arial" w:cs="Arial"/>
        </w:rPr>
      </w:pPr>
      <w:r w:rsidRPr="00F94526">
        <w:rPr>
          <w:rFonts w:ascii="Arial" w:hAnsi="Arial" w:cs="Arial"/>
        </w:rPr>
        <w:t xml:space="preserve">Outsourcing now accounts for roughly 30 % of the Polish IT services market, signalling heavy reliance on flexible project delivery and remote talent services. </w:t>
      </w:r>
    </w:p>
    <w:p w14:paraId="39A732CD" w14:textId="568EFB26" w:rsidR="00F94526" w:rsidRPr="00F94526" w:rsidRDefault="00F94526" w:rsidP="00F94526">
      <w:pPr>
        <w:spacing w:after="0"/>
        <w:jc w:val="both"/>
        <w:rPr>
          <w:rFonts w:ascii="Arial" w:hAnsi="Arial" w:cs="Arial"/>
        </w:rPr>
      </w:pPr>
    </w:p>
    <w:p w14:paraId="5E54A3E2" w14:textId="4645D5FE" w:rsidR="00F94526" w:rsidRPr="00F94526" w:rsidRDefault="00F94526" w:rsidP="00F94526">
      <w:pPr>
        <w:spacing w:after="0"/>
        <w:jc w:val="both"/>
        <w:rPr>
          <w:rFonts w:ascii="Arial" w:hAnsi="Arial" w:cs="Arial"/>
          <w:b/>
          <w:bCs/>
        </w:rPr>
      </w:pPr>
      <w:r w:rsidRPr="00F94526">
        <w:rPr>
          <w:rFonts w:ascii="Arial" w:hAnsi="Arial" w:cs="Arial"/>
          <w:b/>
          <w:bCs/>
        </w:rPr>
        <w:t>Key Fast</w:t>
      </w:r>
      <w:r w:rsidRPr="00F94526">
        <w:rPr>
          <w:rFonts w:ascii="Arial" w:hAnsi="Arial" w:cs="Arial"/>
          <w:b/>
          <w:bCs/>
        </w:rPr>
        <w:noBreakHyphen/>
        <w:t>Growing Sub</w:t>
      </w:r>
      <w:r w:rsidRPr="00F94526">
        <w:rPr>
          <w:rFonts w:ascii="Arial" w:hAnsi="Arial" w:cs="Arial"/>
          <w:b/>
          <w:bCs/>
        </w:rPr>
        <w:noBreakHyphen/>
        <w:t>Segments</w:t>
      </w:r>
    </w:p>
    <w:p w14:paraId="702004E4" w14:textId="752822D5" w:rsidR="00F94526" w:rsidRPr="00F94526" w:rsidRDefault="00F94526" w:rsidP="00F94526">
      <w:pPr>
        <w:spacing w:after="0"/>
        <w:jc w:val="both"/>
        <w:rPr>
          <w:rFonts w:ascii="Arial" w:hAnsi="Arial" w:cs="Arial"/>
          <w:b/>
          <w:bCs/>
        </w:rPr>
      </w:pPr>
      <w:r w:rsidRPr="00F94526">
        <w:rPr>
          <w:rFonts w:ascii="Arial" w:hAnsi="Arial" w:cs="Arial"/>
          <w:b/>
          <w:bCs/>
        </w:rPr>
        <w:t xml:space="preserve">Cloud &amp; Data </w:t>
      </w:r>
      <w:r w:rsidR="00440381" w:rsidRPr="00F94526">
        <w:rPr>
          <w:rFonts w:ascii="Arial" w:hAnsi="Arial" w:cs="Arial"/>
          <w:b/>
          <w:bCs/>
        </w:rPr>
        <w:t>centre</w:t>
      </w:r>
      <w:r w:rsidRPr="00F94526">
        <w:rPr>
          <w:rFonts w:ascii="Arial" w:hAnsi="Arial" w:cs="Arial"/>
          <w:b/>
          <w:bCs/>
        </w:rPr>
        <w:t xml:space="preserve"> Infrastructure</w:t>
      </w:r>
    </w:p>
    <w:p w14:paraId="17689F55" w14:textId="54210E1E" w:rsidR="00F94526" w:rsidRPr="00F94526" w:rsidRDefault="00F94526" w:rsidP="00F94526">
      <w:pPr>
        <w:numPr>
          <w:ilvl w:val="0"/>
          <w:numId w:val="87"/>
        </w:numPr>
        <w:spacing w:after="0"/>
        <w:jc w:val="both"/>
        <w:rPr>
          <w:rFonts w:ascii="Arial" w:hAnsi="Arial" w:cs="Arial"/>
        </w:rPr>
      </w:pPr>
      <w:r w:rsidRPr="00F94526">
        <w:rPr>
          <w:rFonts w:ascii="Arial" w:hAnsi="Arial" w:cs="Arial"/>
        </w:rPr>
        <w:t xml:space="preserve">Poland’s data </w:t>
      </w:r>
      <w:r w:rsidR="00440381" w:rsidRPr="00440381">
        <w:rPr>
          <w:rFonts w:ascii="Arial" w:hAnsi="Arial" w:cs="Arial"/>
        </w:rPr>
        <w:t>centre</w:t>
      </w:r>
      <w:r w:rsidRPr="00F94526">
        <w:rPr>
          <w:rFonts w:ascii="Arial" w:hAnsi="Arial" w:cs="Arial"/>
        </w:rPr>
        <w:t xml:space="preserve"> market was valued at about USD 1.16 billion in 2024 and is expected to reach USD 2.78 billion by 2030 at a 15.7 % </w:t>
      </w:r>
      <w:r w:rsidR="00440381" w:rsidRPr="00F94526">
        <w:rPr>
          <w:rFonts w:ascii="Arial" w:hAnsi="Arial" w:cs="Arial"/>
        </w:rPr>
        <w:t>CAGR driven</w:t>
      </w:r>
      <w:r w:rsidRPr="00F94526">
        <w:rPr>
          <w:rFonts w:ascii="Arial" w:hAnsi="Arial" w:cs="Arial"/>
        </w:rPr>
        <w:t xml:space="preserve"> by cloud adoption and </w:t>
      </w:r>
      <w:r w:rsidR="00440381" w:rsidRPr="00440381">
        <w:rPr>
          <w:rFonts w:ascii="Arial" w:hAnsi="Arial" w:cs="Arial"/>
        </w:rPr>
        <w:t>hyperscale</w:t>
      </w:r>
      <w:r w:rsidRPr="00F94526">
        <w:rPr>
          <w:rFonts w:ascii="Arial" w:hAnsi="Arial" w:cs="Arial"/>
        </w:rPr>
        <w:t xml:space="preserve"> investment. </w:t>
      </w:r>
    </w:p>
    <w:p w14:paraId="23B54723" w14:textId="0FE826CF" w:rsidR="00F94526" w:rsidRPr="00F94526" w:rsidRDefault="00F94526" w:rsidP="00F94526">
      <w:pPr>
        <w:numPr>
          <w:ilvl w:val="0"/>
          <w:numId w:val="87"/>
        </w:numPr>
        <w:spacing w:after="0"/>
        <w:jc w:val="both"/>
        <w:rPr>
          <w:rFonts w:ascii="Arial" w:hAnsi="Arial" w:cs="Arial"/>
        </w:rPr>
      </w:pPr>
      <w:r w:rsidRPr="00F94526">
        <w:rPr>
          <w:rFonts w:ascii="Arial" w:hAnsi="Arial" w:cs="Arial"/>
        </w:rPr>
        <w:t xml:space="preserve">Independent analysis also positions Poland’s broader cloud and data </w:t>
      </w:r>
      <w:r w:rsidR="00440381" w:rsidRPr="00440381">
        <w:rPr>
          <w:rFonts w:ascii="Arial" w:hAnsi="Arial" w:cs="Arial"/>
        </w:rPr>
        <w:t>centre</w:t>
      </w:r>
      <w:r w:rsidRPr="00F94526">
        <w:rPr>
          <w:rFonts w:ascii="Arial" w:hAnsi="Arial" w:cs="Arial"/>
        </w:rPr>
        <w:t xml:space="preserve"> segment at USD 6.7 billion, supported by growth in hyperscale deployments across Warsaw, Krakow, and other tech hubs. </w:t>
      </w:r>
    </w:p>
    <w:p w14:paraId="7C76D996" w14:textId="5962970E" w:rsidR="00F94526" w:rsidRPr="00F94526" w:rsidRDefault="00F94526" w:rsidP="00F94526">
      <w:pPr>
        <w:numPr>
          <w:ilvl w:val="0"/>
          <w:numId w:val="87"/>
        </w:numPr>
        <w:spacing w:after="0"/>
        <w:jc w:val="both"/>
        <w:rPr>
          <w:rFonts w:ascii="Arial" w:hAnsi="Arial" w:cs="Arial"/>
        </w:rPr>
      </w:pPr>
      <w:r w:rsidRPr="00F94526">
        <w:rPr>
          <w:rFonts w:ascii="Arial" w:hAnsi="Arial" w:cs="Arial"/>
        </w:rPr>
        <w:t>Cloud computing adoption itself is rising rapidly Polish cloud spending was growing significantly year</w:t>
      </w:r>
      <w:r w:rsidRPr="00F94526">
        <w:rPr>
          <w:rFonts w:ascii="Arial" w:hAnsi="Arial" w:cs="Arial"/>
        </w:rPr>
        <w:noBreakHyphen/>
        <w:t>on</w:t>
      </w:r>
      <w:r w:rsidRPr="00F94526">
        <w:rPr>
          <w:rFonts w:ascii="Arial" w:hAnsi="Arial" w:cs="Arial"/>
        </w:rPr>
        <w:noBreakHyphen/>
        <w:t xml:space="preserve">year and may form a larger share of digital transformation budgets by 2030. </w:t>
      </w:r>
    </w:p>
    <w:p w14:paraId="76864175" w14:textId="692E9426" w:rsidR="00F94526" w:rsidRPr="00F94526" w:rsidRDefault="00F94526" w:rsidP="00F94526">
      <w:pPr>
        <w:spacing w:after="0"/>
        <w:jc w:val="both"/>
        <w:rPr>
          <w:rFonts w:ascii="Arial" w:hAnsi="Arial" w:cs="Arial"/>
        </w:rPr>
      </w:pPr>
    </w:p>
    <w:p w14:paraId="178A09FC" w14:textId="3AF66560" w:rsidR="00F94526" w:rsidRPr="00F94526" w:rsidRDefault="00F94526" w:rsidP="00F94526">
      <w:pPr>
        <w:spacing w:after="0"/>
        <w:jc w:val="both"/>
        <w:rPr>
          <w:rFonts w:ascii="Arial" w:hAnsi="Arial" w:cs="Arial"/>
          <w:b/>
          <w:bCs/>
        </w:rPr>
      </w:pPr>
      <w:r w:rsidRPr="00F94526">
        <w:rPr>
          <w:rFonts w:ascii="Arial" w:hAnsi="Arial" w:cs="Arial"/>
          <w:b/>
          <w:bCs/>
        </w:rPr>
        <w:t>Cybersecurity Market</w:t>
      </w:r>
    </w:p>
    <w:p w14:paraId="25ADD25A" w14:textId="77777777" w:rsidR="00F94526" w:rsidRPr="00F94526" w:rsidRDefault="00F94526" w:rsidP="00F94526">
      <w:pPr>
        <w:numPr>
          <w:ilvl w:val="0"/>
          <w:numId w:val="88"/>
        </w:numPr>
        <w:spacing w:after="0"/>
        <w:jc w:val="both"/>
        <w:rPr>
          <w:rFonts w:ascii="Arial" w:hAnsi="Arial" w:cs="Arial"/>
        </w:rPr>
      </w:pPr>
      <w:r w:rsidRPr="00F94526">
        <w:rPr>
          <w:rFonts w:ascii="Arial" w:hAnsi="Arial" w:cs="Arial"/>
        </w:rPr>
        <w:t xml:space="preserve">Poland’s cybersecurity spending has been increasing sharply — spending grew about 25 % in 2025 to nearly USD 1 billion, marking strong demand for secure digital infrastructure. </w:t>
      </w:r>
    </w:p>
    <w:p w14:paraId="186B9D51" w14:textId="77777777" w:rsidR="00F94526" w:rsidRPr="00F94526" w:rsidRDefault="00F94526" w:rsidP="00F94526">
      <w:pPr>
        <w:numPr>
          <w:ilvl w:val="0"/>
          <w:numId w:val="88"/>
        </w:numPr>
        <w:spacing w:after="0"/>
        <w:jc w:val="both"/>
        <w:rPr>
          <w:rFonts w:ascii="Arial" w:hAnsi="Arial" w:cs="Arial"/>
        </w:rPr>
      </w:pPr>
      <w:r w:rsidRPr="00F94526">
        <w:rPr>
          <w:rFonts w:ascii="Arial" w:hAnsi="Arial" w:cs="Arial"/>
        </w:rPr>
        <w:t xml:space="preserve">Increased regulatory pressure under EU directives (like NIS2) and a rise in cyber threats are key drivers of this escalation. </w:t>
      </w:r>
    </w:p>
    <w:p w14:paraId="737EDF00" w14:textId="199BD91D" w:rsidR="00F94526" w:rsidRPr="00F94526" w:rsidRDefault="00F94526" w:rsidP="00F94526">
      <w:pPr>
        <w:spacing w:after="0"/>
        <w:jc w:val="both"/>
        <w:rPr>
          <w:rFonts w:ascii="Arial" w:hAnsi="Arial" w:cs="Arial"/>
        </w:rPr>
      </w:pPr>
    </w:p>
    <w:p w14:paraId="653DF424" w14:textId="0AE4DAB8" w:rsidR="00F94526" w:rsidRPr="00F94526" w:rsidRDefault="00F94526" w:rsidP="00F94526">
      <w:pPr>
        <w:spacing w:after="0"/>
        <w:jc w:val="both"/>
        <w:rPr>
          <w:rFonts w:ascii="Arial" w:hAnsi="Arial" w:cs="Arial"/>
          <w:b/>
          <w:bCs/>
        </w:rPr>
      </w:pPr>
      <w:r w:rsidRPr="00F94526">
        <w:rPr>
          <w:rFonts w:ascii="Arial" w:hAnsi="Arial" w:cs="Arial"/>
          <w:b/>
          <w:bCs/>
        </w:rPr>
        <w:t>Artificial Intelligence &amp; Digital Adoption</w:t>
      </w:r>
    </w:p>
    <w:p w14:paraId="14CBEDB6" w14:textId="77777777" w:rsidR="00F94526" w:rsidRPr="00F94526" w:rsidRDefault="00F94526" w:rsidP="00F94526">
      <w:pPr>
        <w:numPr>
          <w:ilvl w:val="0"/>
          <w:numId w:val="89"/>
        </w:numPr>
        <w:spacing w:after="0"/>
        <w:jc w:val="both"/>
        <w:rPr>
          <w:rFonts w:ascii="Arial" w:hAnsi="Arial" w:cs="Arial"/>
        </w:rPr>
      </w:pPr>
      <w:r w:rsidRPr="00F94526">
        <w:rPr>
          <w:rFonts w:ascii="Arial" w:hAnsi="Arial" w:cs="Arial"/>
        </w:rPr>
        <w:t xml:space="preserve">Strategic partnerships (e.g., with global cloud providers) and government focus are positioning Poland as an AI growth hub. Investments and strategic MoUs aim to use AI across public services and industry. </w:t>
      </w:r>
    </w:p>
    <w:p w14:paraId="6E6B106B" w14:textId="5B6B578B" w:rsidR="00F94526" w:rsidRPr="00F94526" w:rsidRDefault="00F94526" w:rsidP="00F94526">
      <w:pPr>
        <w:numPr>
          <w:ilvl w:val="0"/>
          <w:numId w:val="89"/>
        </w:numPr>
        <w:spacing w:after="0"/>
        <w:jc w:val="both"/>
        <w:rPr>
          <w:rFonts w:ascii="Arial" w:hAnsi="Arial" w:cs="Arial"/>
        </w:rPr>
      </w:pPr>
      <w:r w:rsidRPr="00F94526">
        <w:rPr>
          <w:rFonts w:ascii="Arial" w:hAnsi="Arial" w:cs="Arial"/>
        </w:rPr>
        <w:t>National efforts including funding initiatives for AI development support long</w:t>
      </w:r>
      <w:r w:rsidRPr="00F94526">
        <w:rPr>
          <w:rFonts w:ascii="Arial" w:hAnsi="Arial" w:cs="Arial"/>
        </w:rPr>
        <w:noBreakHyphen/>
        <w:t xml:space="preserve">term AI ecosystem growth. </w:t>
      </w:r>
    </w:p>
    <w:p w14:paraId="65084A13" w14:textId="400A5433" w:rsidR="00F94526" w:rsidRPr="00F94526" w:rsidRDefault="00F94526" w:rsidP="00F94526">
      <w:pPr>
        <w:spacing w:after="0"/>
        <w:jc w:val="both"/>
        <w:rPr>
          <w:rFonts w:ascii="Arial" w:hAnsi="Arial" w:cs="Arial"/>
          <w:b/>
          <w:bCs/>
        </w:rPr>
      </w:pPr>
      <w:r w:rsidRPr="00F94526">
        <w:rPr>
          <w:rFonts w:ascii="Arial" w:hAnsi="Arial" w:cs="Arial"/>
          <w:b/>
          <w:bCs/>
          <w:color w:val="215E99" w:themeColor="text2" w:themeTint="BF"/>
        </w:rPr>
        <w:lastRenderedPageBreak/>
        <w:t>Key Market Demand Areas &amp; Opportunities</w:t>
      </w:r>
    </w:p>
    <w:p w14:paraId="0A0EBABC" w14:textId="674D0729" w:rsidR="00F94526" w:rsidRPr="00F94526" w:rsidRDefault="00F94526" w:rsidP="00F94526">
      <w:pPr>
        <w:spacing w:after="0"/>
        <w:jc w:val="both"/>
        <w:rPr>
          <w:rFonts w:ascii="Arial" w:hAnsi="Arial" w:cs="Arial"/>
          <w:b/>
          <w:bCs/>
        </w:rPr>
      </w:pPr>
      <w:r w:rsidRPr="00F94526">
        <w:rPr>
          <w:rFonts w:ascii="Arial" w:hAnsi="Arial" w:cs="Arial"/>
          <w:b/>
          <w:bCs/>
        </w:rPr>
        <w:t>1. IT Services &amp; Software Development</w:t>
      </w:r>
    </w:p>
    <w:p w14:paraId="721E6D20" w14:textId="77777777" w:rsidR="00F94526" w:rsidRPr="00F94526" w:rsidRDefault="00F94526" w:rsidP="00F94526">
      <w:pPr>
        <w:numPr>
          <w:ilvl w:val="0"/>
          <w:numId w:val="90"/>
        </w:numPr>
        <w:spacing w:after="0"/>
        <w:jc w:val="both"/>
        <w:rPr>
          <w:rFonts w:ascii="Arial" w:hAnsi="Arial" w:cs="Arial"/>
        </w:rPr>
      </w:pPr>
      <w:r w:rsidRPr="00F94526">
        <w:rPr>
          <w:rFonts w:ascii="Arial" w:hAnsi="Arial" w:cs="Arial"/>
          <w:b/>
          <w:bCs/>
        </w:rPr>
        <w:t>Custom software</w:t>
      </w:r>
      <w:r w:rsidRPr="00F94526">
        <w:rPr>
          <w:rFonts w:ascii="Arial" w:hAnsi="Arial" w:cs="Arial"/>
        </w:rPr>
        <w:t>, ERP/CRM, SaaS development</w:t>
      </w:r>
    </w:p>
    <w:p w14:paraId="144D529F" w14:textId="77777777" w:rsidR="00F94526" w:rsidRPr="00F94526" w:rsidRDefault="00F94526" w:rsidP="00F94526">
      <w:pPr>
        <w:numPr>
          <w:ilvl w:val="0"/>
          <w:numId w:val="90"/>
        </w:numPr>
        <w:spacing w:after="0"/>
        <w:jc w:val="both"/>
        <w:rPr>
          <w:rFonts w:ascii="Arial" w:hAnsi="Arial" w:cs="Arial"/>
        </w:rPr>
      </w:pPr>
      <w:r w:rsidRPr="00F94526">
        <w:rPr>
          <w:rFonts w:ascii="Arial" w:hAnsi="Arial" w:cs="Arial"/>
        </w:rPr>
        <w:t>Systems integration, modernization, DevOps &amp; cloud architecture</w:t>
      </w:r>
    </w:p>
    <w:p w14:paraId="75676A1C" w14:textId="77777777" w:rsidR="00F94526" w:rsidRPr="00F94526" w:rsidRDefault="00F94526" w:rsidP="00F94526">
      <w:pPr>
        <w:numPr>
          <w:ilvl w:val="0"/>
          <w:numId w:val="90"/>
        </w:numPr>
        <w:spacing w:after="0"/>
        <w:jc w:val="both"/>
        <w:rPr>
          <w:rFonts w:ascii="Arial" w:hAnsi="Arial" w:cs="Arial"/>
        </w:rPr>
      </w:pPr>
      <w:r w:rsidRPr="00F94526">
        <w:rPr>
          <w:rFonts w:ascii="Arial" w:hAnsi="Arial" w:cs="Arial"/>
        </w:rPr>
        <w:t>High demand in banking, manufacturing, retail, and public sector transformation</w:t>
      </w:r>
    </w:p>
    <w:p w14:paraId="1B5EB7E6" w14:textId="1118998C" w:rsidR="00F94526" w:rsidRPr="00F94526" w:rsidRDefault="00F94526" w:rsidP="00440381">
      <w:pPr>
        <w:spacing w:before="240" w:after="0"/>
        <w:jc w:val="both"/>
        <w:rPr>
          <w:rFonts w:ascii="Arial" w:hAnsi="Arial" w:cs="Arial"/>
          <w:b/>
          <w:bCs/>
        </w:rPr>
      </w:pPr>
      <w:r w:rsidRPr="00F94526">
        <w:rPr>
          <w:rFonts w:ascii="Arial" w:hAnsi="Arial" w:cs="Arial"/>
          <w:b/>
          <w:bCs/>
        </w:rPr>
        <w:t>2. Cloud &amp; Digital Transformation Services</w:t>
      </w:r>
    </w:p>
    <w:p w14:paraId="1BC1B29F" w14:textId="77777777" w:rsidR="00F94526" w:rsidRPr="00F94526" w:rsidRDefault="00F94526" w:rsidP="00F94526">
      <w:pPr>
        <w:numPr>
          <w:ilvl w:val="0"/>
          <w:numId w:val="91"/>
        </w:numPr>
        <w:spacing w:after="0"/>
        <w:jc w:val="both"/>
        <w:rPr>
          <w:rFonts w:ascii="Arial" w:hAnsi="Arial" w:cs="Arial"/>
        </w:rPr>
      </w:pPr>
      <w:r w:rsidRPr="00F94526">
        <w:rPr>
          <w:rFonts w:ascii="Arial" w:hAnsi="Arial" w:cs="Arial"/>
        </w:rPr>
        <w:t>Cloud migration and hybrid IT strategy</w:t>
      </w:r>
    </w:p>
    <w:p w14:paraId="70EE3CD9" w14:textId="77777777" w:rsidR="00F94526" w:rsidRPr="00F94526" w:rsidRDefault="00F94526" w:rsidP="00F94526">
      <w:pPr>
        <w:numPr>
          <w:ilvl w:val="0"/>
          <w:numId w:val="91"/>
        </w:numPr>
        <w:spacing w:after="0"/>
        <w:jc w:val="both"/>
        <w:rPr>
          <w:rFonts w:ascii="Arial" w:hAnsi="Arial" w:cs="Arial"/>
        </w:rPr>
      </w:pPr>
      <w:r w:rsidRPr="00F94526">
        <w:rPr>
          <w:rFonts w:ascii="Arial" w:hAnsi="Arial" w:cs="Arial"/>
        </w:rPr>
        <w:t>Managed cloud, automation, and application modernization</w:t>
      </w:r>
    </w:p>
    <w:p w14:paraId="7EA14EC8" w14:textId="77777777" w:rsidR="00F94526" w:rsidRPr="00F94526" w:rsidRDefault="00F94526" w:rsidP="00F94526">
      <w:pPr>
        <w:numPr>
          <w:ilvl w:val="0"/>
          <w:numId w:val="91"/>
        </w:numPr>
        <w:spacing w:after="0"/>
        <w:jc w:val="both"/>
        <w:rPr>
          <w:rFonts w:ascii="Arial" w:hAnsi="Arial" w:cs="Arial"/>
        </w:rPr>
      </w:pPr>
      <w:r w:rsidRPr="00F94526">
        <w:rPr>
          <w:rFonts w:ascii="Arial" w:hAnsi="Arial" w:cs="Arial"/>
        </w:rPr>
        <w:t>Data analytics and business intelligence platforms</w:t>
      </w:r>
    </w:p>
    <w:p w14:paraId="0D585BE6" w14:textId="77C747AE" w:rsidR="00F94526" w:rsidRPr="00F94526" w:rsidRDefault="00F94526" w:rsidP="00440381">
      <w:pPr>
        <w:spacing w:before="240" w:after="0"/>
        <w:jc w:val="both"/>
        <w:rPr>
          <w:rFonts w:ascii="Arial" w:hAnsi="Arial" w:cs="Arial"/>
          <w:b/>
          <w:bCs/>
        </w:rPr>
      </w:pPr>
      <w:r w:rsidRPr="00F94526">
        <w:rPr>
          <w:rFonts w:ascii="Arial" w:hAnsi="Arial" w:cs="Arial"/>
          <w:b/>
          <w:bCs/>
        </w:rPr>
        <w:t>3. Cybersecurity &amp; Risk Management</w:t>
      </w:r>
    </w:p>
    <w:p w14:paraId="11CA492B" w14:textId="77777777" w:rsidR="00F94526" w:rsidRPr="00F94526" w:rsidRDefault="00F94526" w:rsidP="00F94526">
      <w:pPr>
        <w:numPr>
          <w:ilvl w:val="0"/>
          <w:numId w:val="92"/>
        </w:numPr>
        <w:spacing w:after="0"/>
        <w:jc w:val="both"/>
        <w:rPr>
          <w:rFonts w:ascii="Arial" w:hAnsi="Arial" w:cs="Arial"/>
        </w:rPr>
      </w:pPr>
      <w:r w:rsidRPr="00F94526">
        <w:rPr>
          <w:rFonts w:ascii="Arial" w:hAnsi="Arial" w:cs="Arial"/>
        </w:rPr>
        <w:t>NIS2 and EU compliance consulting</w:t>
      </w:r>
    </w:p>
    <w:p w14:paraId="1865BC75" w14:textId="77777777" w:rsidR="00F94526" w:rsidRPr="00F94526" w:rsidRDefault="00F94526" w:rsidP="00F94526">
      <w:pPr>
        <w:numPr>
          <w:ilvl w:val="0"/>
          <w:numId w:val="92"/>
        </w:numPr>
        <w:spacing w:after="0"/>
        <w:jc w:val="both"/>
        <w:rPr>
          <w:rFonts w:ascii="Arial" w:hAnsi="Arial" w:cs="Arial"/>
        </w:rPr>
      </w:pPr>
      <w:r w:rsidRPr="00F94526">
        <w:rPr>
          <w:rFonts w:ascii="Arial" w:hAnsi="Arial" w:cs="Arial"/>
        </w:rPr>
        <w:t>Managed detection &amp; response (MDR) and SOC services</w:t>
      </w:r>
    </w:p>
    <w:p w14:paraId="11FB9312" w14:textId="77777777" w:rsidR="00F94526" w:rsidRPr="00F94526" w:rsidRDefault="00F94526" w:rsidP="00F94526">
      <w:pPr>
        <w:numPr>
          <w:ilvl w:val="0"/>
          <w:numId w:val="92"/>
        </w:numPr>
        <w:spacing w:after="0"/>
        <w:jc w:val="both"/>
        <w:rPr>
          <w:rFonts w:ascii="Arial" w:hAnsi="Arial" w:cs="Arial"/>
        </w:rPr>
      </w:pPr>
      <w:r w:rsidRPr="00F94526">
        <w:rPr>
          <w:rFonts w:ascii="Arial" w:hAnsi="Arial" w:cs="Arial"/>
        </w:rPr>
        <w:t>Identity management, secure infrastructure, and penetration testing</w:t>
      </w:r>
    </w:p>
    <w:p w14:paraId="7B45E6B6" w14:textId="3315C46A" w:rsidR="00F94526" w:rsidRPr="00F94526" w:rsidRDefault="00F94526" w:rsidP="00440381">
      <w:pPr>
        <w:spacing w:before="240" w:after="0"/>
        <w:jc w:val="both"/>
        <w:rPr>
          <w:rFonts w:ascii="Arial" w:hAnsi="Arial" w:cs="Arial"/>
          <w:b/>
          <w:bCs/>
        </w:rPr>
      </w:pPr>
      <w:r w:rsidRPr="00F94526">
        <w:rPr>
          <w:rFonts w:ascii="Arial" w:hAnsi="Arial" w:cs="Arial"/>
          <w:b/>
          <w:bCs/>
        </w:rPr>
        <w:t>4. AI &amp; Analytics Solutions</w:t>
      </w:r>
    </w:p>
    <w:p w14:paraId="43B0D7C4" w14:textId="77777777" w:rsidR="00F94526" w:rsidRPr="00F94526" w:rsidRDefault="00F94526" w:rsidP="00F94526">
      <w:pPr>
        <w:numPr>
          <w:ilvl w:val="0"/>
          <w:numId w:val="93"/>
        </w:numPr>
        <w:spacing w:after="0"/>
        <w:jc w:val="both"/>
        <w:rPr>
          <w:rFonts w:ascii="Arial" w:hAnsi="Arial" w:cs="Arial"/>
        </w:rPr>
      </w:pPr>
      <w:r w:rsidRPr="00F94526">
        <w:rPr>
          <w:rFonts w:ascii="Arial" w:hAnsi="Arial" w:cs="Arial"/>
        </w:rPr>
        <w:t>Predictive analytics, ML models, decision support systems</w:t>
      </w:r>
    </w:p>
    <w:p w14:paraId="72525996" w14:textId="77777777" w:rsidR="00F94526" w:rsidRPr="00F94526" w:rsidRDefault="00F94526" w:rsidP="00F94526">
      <w:pPr>
        <w:numPr>
          <w:ilvl w:val="0"/>
          <w:numId w:val="93"/>
        </w:numPr>
        <w:spacing w:after="0"/>
        <w:jc w:val="both"/>
        <w:rPr>
          <w:rFonts w:ascii="Arial" w:hAnsi="Arial" w:cs="Arial"/>
        </w:rPr>
      </w:pPr>
      <w:r w:rsidRPr="00F94526">
        <w:rPr>
          <w:rFonts w:ascii="Arial" w:hAnsi="Arial" w:cs="Arial"/>
        </w:rPr>
        <w:t>AI integration with enterprise software and automation</w:t>
      </w:r>
    </w:p>
    <w:p w14:paraId="5C43B219" w14:textId="77777777" w:rsidR="00F94526" w:rsidRPr="00F94526" w:rsidRDefault="00F94526" w:rsidP="00F94526">
      <w:pPr>
        <w:numPr>
          <w:ilvl w:val="0"/>
          <w:numId w:val="93"/>
        </w:numPr>
        <w:spacing w:after="0"/>
        <w:jc w:val="both"/>
        <w:rPr>
          <w:rFonts w:ascii="Arial" w:hAnsi="Arial" w:cs="Arial"/>
        </w:rPr>
      </w:pPr>
      <w:r w:rsidRPr="00F94526">
        <w:rPr>
          <w:rFonts w:ascii="Arial" w:hAnsi="Arial" w:cs="Arial"/>
        </w:rPr>
        <w:t>Digital customer experience platforms</w:t>
      </w:r>
    </w:p>
    <w:p w14:paraId="2C14446C" w14:textId="3C4AAD50" w:rsidR="00F94526" w:rsidRPr="00F94526" w:rsidRDefault="00F94526" w:rsidP="00440381">
      <w:pPr>
        <w:spacing w:before="240" w:after="0"/>
        <w:jc w:val="both"/>
        <w:rPr>
          <w:rFonts w:ascii="Arial" w:hAnsi="Arial" w:cs="Arial"/>
          <w:b/>
          <w:bCs/>
        </w:rPr>
      </w:pPr>
      <w:r w:rsidRPr="00F94526">
        <w:rPr>
          <w:rFonts w:ascii="Arial" w:hAnsi="Arial" w:cs="Arial"/>
          <w:b/>
          <w:bCs/>
        </w:rPr>
        <w:t xml:space="preserve">5. Data </w:t>
      </w:r>
      <w:r w:rsidR="00440381" w:rsidRPr="00F94526">
        <w:rPr>
          <w:rFonts w:ascii="Arial" w:hAnsi="Arial" w:cs="Arial"/>
          <w:b/>
          <w:bCs/>
        </w:rPr>
        <w:t>centre</w:t>
      </w:r>
      <w:r w:rsidRPr="00F94526">
        <w:rPr>
          <w:rFonts w:ascii="Arial" w:hAnsi="Arial" w:cs="Arial"/>
          <w:b/>
          <w:bCs/>
        </w:rPr>
        <w:t xml:space="preserve"> &amp; Infrastructure Services</w:t>
      </w:r>
    </w:p>
    <w:p w14:paraId="2091A6D2" w14:textId="77777777" w:rsidR="00F94526" w:rsidRPr="00F94526" w:rsidRDefault="00F94526" w:rsidP="00F94526">
      <w:pPr>
        <w:numPr>
          <w:ilvl w:val="0"/>
          <w:numId w:val="94"/>
        </w:numPr>
        <w:spacing w:after="0"/>
        <w:jc w:val="both"/>
        <w:rPr>
          <w:rFonts w:ascii="Arial" w:hAnsi="Arial" w:cs="Arial"/>
        </w:rPr>
      </w:pPr>
      <w:r w:rsidRPr="00F94526">
        <w:rPr>
          <w:rFonts w:ascii="Arial" w:hAnsi="Arial" w:cs="Arial"/>
        </w:rPr>
        <w:t>Hyperscale cloud services and co</w:t>
      </w:r>
      <w:r w:rsidRPr="00F94526">
        <w:rPr>
          <w:rFonts w:ascii="Arial" w:hAnsi="Arial" w:cs="Arial"/>
        </w:rPr>
        <w:noBreakHyphen/>
        <w:t>location support</w:t>
      </w:r>
    </w:p>
    <w:p w14:paraId="0EB999FD" w14:textId="77777777" w:rsidR="00F94526" w:rsidRPr="00F94526" w:rsidRDefault="00F94526" w:rsidP="00F94526">
      <w:pPr>
        <w:numPr>
          <w:ilvl w:val="0"/>
          <w:numId w:val="94"/>
        </w:numPr>
        <w:spacing w:after="0"/>
        <w:jc w:val="both"/>
        <w:rPr>
          <w:rFonts w:ascii="Arial" w:hAnsi="Arial" w:cs="Arial"/>
        </w:rPr>
      </w:pPr>
      <w:r w:rsidRPr="00F94526">
        <w:rPr>
          <w:rFonts w:ascii="Arial" w:hAnsi="Arial" w:cs="Arial"/>
        </w:rPr>
        <w:t>Edge computing, network optimization, and disaster recovery</w:t>
      </w:r>
    </w:p>
    <w:p w14:paraId="01552E45" w14:textId="77777777" w:rsidR="00F94526" w:rsidRPr="00F94526" w:rsidRDefault="00F94526" w:rsidP="00F94526">
      <w:pPr>
        <w:numPr>
          <w:ilvl w:val="0"/>
          <w:numId w:val="94"/>
        </w:numPr>
        <w:spacing w:after="0"/>
        <w:jc w:val="both"/>
        <w:rPr>
          <w:rFonts w:ascii="Arial" w:hAnsi="Arial" w:cs="Arial"/>
        </w:rPr>
      </w:pPr>
      <w:r w:rsidRPr="00F94526">
        <w:rPr>
          <w:rFonts w:ascii="Arial" w:hAnsi="Arial" w:cs="Arial"/>
        </w:rPr>
        <w:t>Secure hosting for regulated sectors (e.g., finance, healthcare)</w:t>
      </w:r>
    </w:p>
    <w:p w14:paraId="3BDCB8C0" w14:textId="17E79C33" w:rsidR="00F94526" w:rsidRPr="00F94526" w:rsidRDefault="00F94526" w:rsidP="00F94526">
      <w:pPr>
        <w:spacing w:after="0"/>
        <w:jc w:val="both"/>
        <w:rPr>
          <w:rFonts w:ascii="Arial" w:hAnsi="Arial" w:cs="Arial"/>
        </w:rPr>
      </w:pPr>
    </w:p>
    <w:p w14:paraId="1DA8739F" w14:textId="2B60049B" w:rsidR="00F94526" w:rsidRPr="00F94526" w:rsidRDefault="00F94526" w:rsidP="00F94526">
      <w:pPr>
        <w:spacing w:after="0"/>
        <w:jc w:val="both"/>
        <w:rPr>
          <w:rFonts w:ascii="Arial" w:hAnsi="Arial" w:cs="Arial"/>
          <w:b/>
          <w:bCs/>
          <w:color w:val="215E99" w:themeColor="text2" w:themeTint="BF"/>
        </w:rPr>
      </w:pPr>
      <w:r w:rsidRPr="00F94526">
        <w:rPr>
          <w:rFonts w:ascii="Arial" w:hAnsi="Arial" w:cs="Arial"/>
          <w:b/>
          <w:bCs/>
          <w:color w:val="215E99" w:themeColor="text2" w:themeTint="BF"/>
        </w:rPr>
        <w:t>Strategic Position for Pakistani IT Companies</w:t>
      </w:r>
    </w:p>
    <w:p w14:paraId="62685FD8" w14:textId="77777777" w:rsidR="00F94526" w:rsidRPr="00F94526" w:rsidRDefault="00F94526" w:rsidP="00F94526">
      <w:pPr>
        <w:spacing w:after="0"/>
        <w:jc w:val="both"/>
        <w:rPr>
          <w:rFonts w:ascii="Arial" w:hAnsi="Arial" w:cs="Arial"/>
        </w:rPr>
      </w:pPr>
      <w:r w:rsidRPr="00F94526">
        <w:rPr>
          <w:rFonts w:ascii="Arial" w:hAnsi="Arial" w:cs="Arial"/>
        </w:rPr>
        <w:t>Poland presents a rapidly growing and highly export</w:t>
      </w:r>
      <w:r w:rsidRPr="00F94526">
        <w:rPr>
          <w:rFonts w:ascii="Arial" w:hAnsi="Arial" w:cs="Arial"/>
        </w:rPr>
        <w:noBreakHyphen/>
        <w:t>oriented IT market with strong demand in services that align well with Pakistani capabilities:</w:t>
      </w:r>
    </w:p>
    <w:p w14:paraId="5931CD70" w14:textId="77777777" w:rsidR="00F94526" w:rsidRPr="00F94526" w:rsidRDefault="00F94526" w:rsidP="00F94526">
      <w:pPr>
        <w:numPr>
          <w:ilvl w:val="0"/>
          <w:numId w:val="95"/>
        </w:numPr>
        <w:spacing w:after="0"/>
        <w:jc w:val="both"/>
        <w:rPr>
          <w:rFonts w:ascii="Arial" w:hAnsi="Arial" w:cs="Arial"/>
        </w:rPr>
      </w:pPr>
      <w:r w:rsidRPr="00F94526">
        <w:rPr>
          <w:rFonts w:ascii="Arial" w:hAnsi="Arial" w:cs="Arial"/>
          <w:b/>
          <w:bCs/>
        </w:rPr>
        <w:t>Software development &amp; outsourcing:</w:t>
      </w:r>
      <w:r w:rsidRPr="00F94526">
        <w:rPr>
          <w:rFonts w:ascii="Arial" w:hAnsi="Arial" w:cs="Arial"/>
        </w:rPr>
        <w:t xml:space="preserve"> Rapidly expanding export market and agile delivery models offer a gateway for remote delivery and joint ventures. </w:t>
      </w:r>
    </w:p>
    <w:p w14:paraId="66A33812" w14:textId="77777777" w:rsidR="00F94526" w:rsidRPr="00F94526" w:rsidRDefault="00F94526" w:rsidP="00F94526">
      <w:pPr>
        <w:numPr>
          <w:ilvl w:val="0"/>
          <w:numId w:val="95"/>
        </w:numPr>
        <w:spacing w:after="0"/>
        <w:jc w:val="both"/>
        <w:rPr>
          <w:rFonts w:ascii="Arial" w:hAnsi="Arial" w:cs="Arial"/>
        </w:rPr>
      </w:pPr>
      <w:r w:rsidRPr="00F94526">
        <w:rPr>
          <w:rFonts w:ascii="Arial" w:hAnsi="Arial" w:cs="Arial"/>
          <w:b/>
          <w:bCs/>
        </w:rPr>
        <w:t>Cloud &amp; next</w:t>
      </w:r>
      <w:r w:rsidRPr="00F94526">
        <w:rPr>
          <w:rFonts w:ascii="Arial" w:hAnsi="Arial" w:cs="Arial"/>
          <w:b/>
          <w:bCs/>
        </w:rPr>
        <w:noBreakHyphen/>
        <w:t>gen infrastructure:</w:t>
      </w:r>
      <w:r w:rsidRPr="00F94526">
        <w:rPr>
          <w:rFonts w:ascii="Arial" w:hAnsi="Arial" w:cs="Arial"/>
        </w:rPr>
        <w:t xml:space="preserve"> High growth in cloud and data centre deployments creates demand for consulting, migration, and managed services. </w:t>
      </w:r>
    </w:p>
    <w:p w14:paraId="1EAB0A72" w14:textId="77777777" w:rsidR="00F94526" w:rsidRPr="00F94526" w:rsidRDefault="00F94526" w:rsidP="00F94526">
      <w:pPr>
        <w:numPr>
          <w:ilvl w:val="0"/>
          <w:numId w:val="95"/>
        </w:numPr>
        <w:spacing w:after="0"/>
        <w:jc w:val="both"/>
        <w:rPr>
          <w:rFonts w:ascii="Arial" w:hAnsi="Arial" w:cs="Arial"/>
        </w:rPr>
      </w:pPr>
      <w:r w:rsidRPr="00F94526">
        <w:rPr>
          <w:rFonts w:ascii="Arial" w:hAnsi="Arial" w:cs="Arial"/>
          <w:b/>
          <w:bCs/>
        </w:rPr>
        <w:t>Cybersecurity:</w:t>
      </w:r>
      <w:r w:rsidRPr="00F94526">
        <w:rPr>
          <w:rFonts w:ascii="Arial" w:hAnsi="Arial" w:cs="Arial"/>
        </w:rPr>
        <w:t xml:space="preserve"> Rising threat levels and regulatory compliance needs fuel demand for cybersecurity solutions and expertise. </w:t>
      </w:r>
    </w:p>
    <w:p w14:paraId="22BC6D37" w14:textId="77777777" w:rsidR="00F94526" w:rsidRPr="00F94526" w:rsidRDefault="00F94526" w:rsidP="00F94526">
      <w:pPr>
        <w:numPr>
          <w:ilvl w:val="0"/>
          <w:numId w:val="95"/>
        </w:numPr>
        <w:spacing w:after="0"/>
        <w:jc w:val="both"/>
        <w:rPr>
          <w:rFonts w:ascii="Arial" w:hAnsi="Arial" w:cs="Arial"/>
        </w:rPr>
      </w:pPr>
      <w:r w:rsidRPr="00F94526">
        <w:rPr>
          <w:rFonts w:ascii="Arial" w:hAnsi="Arial" w:cs="Arial"/>
          <w:b/>
          <w:bCs/>
        </w:rPr>
        <w:t>AI &amp; analytics:</w:t>
      </w:r>
      <w:r w:rsidRPr="00F94526">
        <w:rPr>
          <w:rFonts w:ascii="Arial" w:hAnsi="Arial" w:cs="Arial"/>
        </w:rPr>
        <w:t xml:space="preserve"> Government and private sector interest in AI projects opens collaboration avenues for Pakistani AI firms. </w:t>
      </w:r>
    </w:p>
    <w:p w14:paraId="31B69A7E" w14:textId="77777777" w:rsidR="00F94526" w:rsidRPr="00F94526" w:rsidRDefault="00F94526" w:rsidP="00F94526">
      <w:pPr>
        <w:numPr>
          <w:ilvl w:val="0"/>
          <w:numId w:val="95"/>
        </w:numPr>
        <w:spacing w:after="0"/>
        <w:jc w:val="both"/>
        <w:rPr>
          <w:rFonts w:ascii="Arial" w:hAnsi="Arial" w:cs="Arial"/>
        </w:rPr>
      </w:pPr>
      <w:r w:rsidRPr="00F94526">
        <w:rPr>
          <w:rFonts w:ascii="Arial" w:hAnsi="Arial" w:cs="Arial"/>
          <w:b/>
          <w:bCs/>
        </w:rPr>
        <w:t>Nearshore synergy:</w:t>
      </w:r>
      <w:r w:rsidRPr="00F94526">
        <w:rPr>
          <w:rFonts w:ascii="Arial" w:hAnsi="Arial" w:cs="Arial"/>
        </w:rPr>
        <w:t xml:space="preserve"> Poland’s central European position and extensive English</w:t>
      </w:r>
      <w:r w:rsidRPr="00F94526">
        <w:rPr>
          <w:rFonts w:ascii="Arial" w:hAnsi="Arial" w:cs="Arial"/>
        </w:rPr>
        <w:noBreakHyphen/>
        <w:t>speaking tech workforce make it a good partner and entry point for EU expansion, including cross</w:t>
      </w:r>
      <w:r w:rsidRPr="00F94526">
        <w:rPr>
          <w:rFonts w:ascii="Arial" w:hAnsi="Arial" w:cs="Arial"/>
        </w:rPr>
        <w:noBreakHyphen/>
        <w:t xml:space="preserve">referral and ecosystem integration strategies. </w:t>
      </w:r>
    </w:p>
    <w:p w14:paraId="3B5E7DF7" w14:textId="77777777" w:rsidR="00F94526" w:rsidRDefault="00F94526" w:rsidP="003A39D3">
      <w:pPr>
        <w:spacing w:after="0"/>
        <w:jc w:val="both"/>
        <w:rPr>
          <w:rFonts w:ascii="Arial" w:hAnsi="Arial" w:cs="Arial"/>
        </w:rPr>
      </w:pPr>
    </w:p>
    <w:p w14:paraId="6C0DE94A" w14:textId="77777777" w:rsidR="00F242BA" w:rsidRDefault="00F242BA" w:rsidP="003A39D3">
      <w:pPr>
        <w:spacing w:after="0"/>
        <w:jc w:val="both"/>
        <w:rPr>
          <w:rFonts w:ascii="Arial" w:hAnsi="Arial" w:cs="Arial"/>
        </w:rPr>
      </w:pPr>
    </w:p>
    <w:p w14:paraId="794B0863" w14:textId="77777777" w:rsidR="00F242BA" w:rsidRDefault="00F242BA" w:rsidP="003A39D3">
      <w:pPr>
        <w:spacing w:after="0"/>
        <w:jc w:val="both"/>
        <w:rPr>
          <w:rFonts w:ascii="Arial" w:hAnsi="Arial" w:cs="Arial"/>
        </w:rPr>
      </w:pPr>
    </w:p>
    <w:p w14:paraId="2FC23DFD" w14:textId="77777777" w:rsidR="00F242BA" w:rsidRDefault="00F242BA" w:rsidP="003A39D3">
      <w:pPr>
        <w:spacing w:after="0"/>
        <w:jc w:val="both"/>
        <w:rPr>
          <w:rFonts w:ascii="Arial" w:hAnsi="Arial" w:cs="Arial"/>
        </w:rPr>
      </w:pPr>
    </w:p>
    <w:p w14:paraId="22D2678C" w14:textId="0BF3F953" w:rsidR="00840B37" w:rsidRPr="00F242BA" w:rsidRDefault="00670282" w:rsidP="004B1580">
      <w:pPr>
        <w:spacing w:after="0" w:line="240" w:lineRule="auto"/>
        <w:jc w:val="both"/>
        <w:outlineLvl w:val="0"/>
        <w:rPr>
          <w:rFonts w:ascii="Arial" w:eastAsia="Times New Roman" w:hAnsi="Arial" w:cs="Arial"/>
          <w:b/>
          <w:bCs/>
          <w:color w:val="215E99" w:themeColor="text2" w:themeTint="BF"/>
          <w:kern w:val="0"/>
          <w:sz w:val="44"/>
          <w:szCs w:val="44"/>
          <w:lang w:eastAsia="en-GB"/>
          <w14:ligatures w14:val="none"/>
        </w:rPr>
      </w:pPr>
      <w:r w:rsidRPr="00670282">
        <w:rPr>
          <w:rFonts w:ascii="Arial" w:eastAsia="Times New Roman" w:hAnsi="Arial" w:cs="Arial"/>
          <w:b/>
          <w:bCs/>
          <w:color w:val="215E99" w:themeColor="text2" w:themeTint="BF"/>
          <w:kern w:val="36"/>
          <w:sz w:val="44"/>
          <w:szCs w:val="44"/>
          <w:lang w:eastAsia="en-GB"/>
          <w14:ligatures w14:val="none"/>
        </w:rPr>
        <w:lastRenderedPageBreak/>
        <w:t>Estonia</w:t>
      </w:r>
      <w:r w:rsidR="00840B37" w:rsidRPr="00F242BA">
        <w:rPr>
          <w:rFonts w:ascii="Arial" w:eastAsia="Times New Roman" w:hAnsi="Arial" w:cs="Arial"/>
          <w:b/>
          <w:bCs/>
          <w:color w:val="215E99" w:themeColor="text2" w:themeTint="BF"/>
          <w:kern w:val="0"/>
          <w:sz w:val="44"/>
          <w:szCs w:val="44"/>
          <w:lang w:eastAsia="en-GB"/>
          <w14:ligatures w14:val="none"/>
        </w:rPr>
        <w:t>– Digital leader of the Baltics</w:t>
      </w:r>
    </w:p>
    <w:p w14:paraId="7CDB307C" w14:textId="77777777" w:rsidR="00840B37" w:rsidRPr="004B1580" w:rsidRDefault="00840B37" w:rsidP="004B1580">
      <w:pPr>
        <w:pStyle w:val="ListParagraph"/>
        <w:numPr>
          <w:ilvl w:val="0"/>
          <w:numId w:val="139"/>
        </w:numPr>
        <w:spacing w:after="0" w:line="240" w:lineRule="auto"/>
        <w:rPr>
          <w:rFonts w:ascii="Arial" w:eastAsia="Times New Roman" w:hAnsi="Arial" w:cs="Arial"/>
          <w:kern w:val="0"/>
          <w:lang w:eastAsia="en-GB"/>
          <w14:ligatures w14:val="none"/>
        </w:rPr>
      </w:pPr>
      <w:r w:rsidRPr="004B1580">
        <w:rPr>
          <w:rFonts w:ascii="Arial" w:eastAsia="Times New Roman" w:hAnsi="Arial" w:cs="Arial"/>
          <w:kern w:val="0"/>
          <w:lang w:eastAsia="en-GB"/>
          <w14:ligatures w14:val="none"/>
        </w:rPr>
        <w:t>Globally recognized for e-government and digital society infrastructure.</w:t>
      </w:r>
    </w:p>
    <w:p w14:paraId="7FE001F3" w14:textId="77777777" w:rsidR="00840B37" w:rsidRPr="004B1580" w:rsidRDefault="00840B37" w:rsidP="004B1580">
      <w:pPr>
        <w:pStyle w:val="ListParagraph"/>
        <w:numPr>
          <w:ilvl w:val="0"/>
          <w:numId w:val="139"/>
        </w:numPr>
        <w:spacing w:after="0" w:line="240" w:lineRule="auto"/>
        <w:rPr>
          <w:rFonts w:ascii="Arial" w:eastAsia="Times New Roman" w:hAnsi="Arial" w:cs="Arial"/>
          <w:kern w:val="0"/>
          <w:lang w:eastAsia="en-GB"/>
          <w14:ligatures w14:val="none"/>
        </w:rPr>
      </w:pPr>
      <w:r w:rsidRPr="004B1580">
        <w:rPr>
          <w:rFonts w:ascii="Arial" w:eastAsia="Times New Roman" w:hAnsi="Arial" w:cs="Arial"/>
          <w:kern w:val="0"/>
          <w:lang w:eastAsia="en-GB"/>
          <w14:ligatures w14:val="none"/>
        </w:rPr>
        <w:t>High demand for cybersecurity, digital identity solutions, and blockchain-based services.</w:t>
      </w:r>
    </w:p>
    <w:p w14:paraId="4FB7BFB0" w14:textId="77777777" w:rsidR="00840B37" w:rsidRPr="004B1580" w:rsidRDefault="00840B37" w:rsidP="004B1580">
      <w:pPr>
        <w:pStyle w:val="ListParagraph"/>
        <w:numPr>
          <w:ilvl w:val="0"/>
          <w:numId w:val="139"/>
        </w:numPr>
        <w:spacing w:after="0" w:line="240" w:lineRule="auto"/>
        <w:rPr>
          <w:rFonts w:ascii="Times New Roman" w:eastAsia="Times New Roman" w:hAnsi="Times New Roman" w:cs="Times New Roman"/>
          <w:kern w:val="0"/>
          <w:lang w:eastAsia="en-GB"/>
          <w14:ligatures w14:val="none"/>
        </w:rPr>
      </w:pPr>
      <w:r w:rsidRPr="004B1580">
        <w:rPr>
          <w:rFonts w:ascii="Arial" w:eastAsia="Times New Roman" w:hAnsi="Arial" w:cs="Arial"/>
          <w:kern w:val="0"/>
          <w:lang w:eastAsia="en-GB"/>
          <w14:ligatures w14:val="none"/>
        </w:rPr>
        <w:t>Small domestic market but globally visible opportunities</w:t>
      </w:r>
      <w:r w:rsidRPr="004B1580">
        <w:rPr>
          <w:rFonts w:ascii="Times New Roman" w:eastAsia="Times New Roman" w:hAnsi="Times New Roman" w:cs="Times New Roman"/>
          <w:kern w:val="0"/>
          <w:lang w:eastAsia="en-GB"/>
          <w14:ligatures w14:val="none"/>
        </w:rPr>
        <w:t>.</w:t>
      </w:r>
    </w:p>
    <w:p w14:paraId="4D146779" w14:textId="77777777" w:rsidR="00840B37" w:rsidRPr="00670282" w:rsidRDefault="00840B37" w:rsidP="00840B37">
      <w:pPr>
        <w:spacing w:after="0" w:line="240" w:lineRule="auto"/>
        <w:jc w:val="both"/>
        <w:outlineLvl w:val="0"/>
        <w:rPr>
          <w:rFonts w:ascii="Arial" w:eastAsia="Times New Roman" w:hAnsi="Arial" w:cs="Arial"/>
          <w:b/>
          <w:bCs/>
          <w:color w:val="215E99" w:themeColor="text2" w:themeTint="BF"/>
          <w:kern w:val="36"/>
          <w:lang w:eastAsia="en-GB"/>
          <w14:ligatures w14:val="none"/>
        </w:rPr>
      </w:pPr>
    </w:p>
    <w:p w14:paraId="3AE4DB1F" w14:textId="78B6F539" w:rsidR="004B1580" w:rsidRPr="004B1580" w:rsidRDefault="004B1580" w:rsidP="004B1580">
      <w:pPr>
        <w:spacing w:after="0" w:line="240" w:lineRule="auto"/>
        <w:jc w:val="both"/>
        <w:outlineLvl w:val="0"/>
        <w:rPr>
          <w:rFonts w:ascii="Arial" w:eastAsia="Times New Roman" w:hAnsi="Arial" w:cs="Arial"/>
          <w:b/>
          <w:bCs/>
          <w:color w:val="215E99" w:themeColor="text2" w:themeTint="BF"/>
          <w:kern w:val="36"/>
          <w:sz w:val="32"/>
          <w:szCs w:val="32"/>
          <w:lang w:eastAsia="en-GB"/>
          <w14:ligatures w14:val="none"/>
        </w:rPr>
      </w:pPr>
      <w:r w:rsidRPr="00670282">
        <w:rPr>
          <w:rFonts w:ascii="Arial" w:eastAsia="Times New Roman" w:hAnsi="Arial" w:cs="Arial"/>
          <w:b/>
          <w:bCs/>
          <w:color w:val="215E99" w:themeColor="text2" w:themeTint="BF"/>
          <w:kern w:val="36"/>
          <w:sz w:val="32"/>
          <w:szCs w:val="32"/>
          <w:lang w:eastAsia="en-GB"/>
          <w14:ligatures w14:val="none"/>
        </w:rPr>
        <w:t>IT &amp; Tech Market Overview</w:t>
      </w:r>
    </w:p>
    <w:p w14:paraId="398880B9"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ICT Sector Value</w:t>
      </w:r>
    </w:p>
    <w:p w14:paraId="44BF0B8E" w14:textId="556EADFF" w:rsidR="00670282" w:rsidRPr="00670282" w:rsidRDefault="00670282" w:rsidP="00840B37">
      <w:pPr>
        <w:numPr>
          <w:ilvl w:val="0"/>
          <w:numId w:val="121"/>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Estonia’s ICT sector accounts for approximately 9–11 % of national GDP, making it one of the most digitally intensive economies in the EU. </w:t>
      </w:r>
    </w:p>
    <w:p w14:paraId="702B11F6" w14:textId="4E61F5D3" w:rsidR="00670282" w:rsidRPr="00670282" w:rsidRDefault="00670282" w:rsidP="00840B37">
      <w:pPr>
        <w:numPr>
          <w:ilvl w:val="0"/>
          <w:numId w:val="121"/>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industry’s turnover is around €10 billion, with more than half coming from international </w:t>
      </w:r>
      <w:r w:rsidR="00840B37" w:rsidRPr="00840B37">
        <w:rPr>
          <w:rFonts w:ascii="Arial" w:eastAsia="Times New Roman" w:hAnsi="Arial" w:cs="Arial"/>
          <w:kern w:val="0"/>
          <w:lang w:eastAsia="en-GB"/>
          <w14:ligatures w14:val="none"/>
        </w:rPr>
        <w:t>clients reflecting</w:t>
      </w:r>
      <w:r w:rsidRPr="00670282">
        <w:rPr>
          <w:rFonts w:ascii="Arial" w:eastAsia="Times New Roman" w:hAnsi="Arial" w:cs="Arial"/>
          <w:kern w:val="0"/>
          <w:lang w:eastAsia="en-GB"/>
          <w14:ligatures w14:val="none"/>
        </w:rPr>
        <w:t xml:space="preserve"> strong export orientation. </w:t>
      </w:r>
    </w:p>
    <w:p w14:paraId="3F5D003B"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Software &amp; IT Services</w:t>
      </w:r>
    </w:p>
    <w:p w14:paraId="6DDEA6A1" w14:textId="77777777" w:rsidR="00670282" w:rsidRPr="00670282" w:rsidRDefault="00670282" w:rsidP="00840B37">
      <w:pPr>
        <w:numPr>
          <w:ilvl w:val="0"/>
          <w:numId w:val="122"/>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Software development industry is significant, with an estimated market size of about €3.3–€3.5 billion by 2025. </w:t>
      </w:r>
    </w:p>
    <w:p w14:paraId="11AB6E78" w14:textId="77777777" w:rsidR="00670282" w:rsidRPr="00670282" w:rsidRDefault="00670282" w:rsidP="00840B37">
      <w:pPr>
        <w:numPr>
          <w:ilvl w:val="0"/>
          <w:numId w:val="122"/>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broader Computer Programming, Consultancy and Related Activities segment (IT services, consulting, support) is forecast around €6.1 billion in 2025, growing at a robust rate. </w:t>
      </w:r>
    </w:p>
    <w:p w14:paraId="78B9AE5C" w14:textId="5DA664AD" w:rsidR="00670282" w:rsidRPr="00670282" w:rsidRDefault="00670282" w:rsidP="00840B37">
      <w:pPr>
        <w:numPr>
          <w:ilvl w:val="0"/>
          <w:numId w:val="122"/>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IT outsourcing is expanding, with revenue projected to reach USD 111 million in 2025 and grow to USD 156 million by 2030 (7 % CAGR). </w:t>
      </w:r>
    </w:p>
    <w:p w14:paraId="0662E52E" w14:textId="276AE3EC" w:rsidR="00670282" w:rsidRPr="00670282" w:rsidRDefault="00670282" w:rsidP="00840B37">
      <w:pPr>
        <w:numPr>
          <w:ilvl w:val="0"/>
          <w:numId w:val="122"/>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Estonia’s ICT employment stands at 35,500 workers, supported by a highly skilled workforce and strong digital education metrics. </w:t>
      </w:r>
    </w:p>
    <w:p w14:paraId="1AFEBC9A"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Cloud &amp; Public Cloud Growth</w:t>
      </w:r>
    </w:p>
    <w:p w14:paraId="39961DD6" w14:textId="7AEC7DE3" w:rsidR="00670282" w:rsidRPr="00670282" w:rsidRDefault="00670282" w:rsidP="00840B37">
      <w:pPr>
        <w:numPr>
          <w:ilvl w:val="0"/>
          <w:numId w:val="123"/>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public cloud market is projected to reach USD 187 million in 2025, growing to USD 499 million by 2030 at 22.7 % </w:t>
      </w:r>
      <w:r w:rsidR="00840B37" w:rsidRPr="00840B37">
        <w:rPr>
          <w:rFonts w:ascii="Arial" w:eastAsia="Times New Roman" w:hAnsi="Arial" w:cs="Arial"/>
          <w:kern w:val="0"/>
          <w:lang w:eastAsia="en-GB"/>
          <w14:ligatures w14:val="none"/>
        </w:rPr>
        <w:t>CAGR reflecting</w:t>
      </w:r>
      <w:r w:rsidRPr="00670282">
        <w:rPr>
          <w:rFonts w:ascii="Arial" w:eastAsia="Times New Roman" w:hAnsi="Arial" w:cs="Arial"/>
          <w:kern w:val="0"/>
          <w:lang w:eastAsia="en-GB"/>
          <w14:ligatures w14:val="none"/>
        </w:rPr>
        <w:t xml:space="preserve"> rapid cloud adoption among businesses. </w:t>
      </w:r>
    </w:p>
    <w:p w14:paraId="4F0375EE"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FinTech</w:t>
      </w:r>
    </w:p>
    <w:p w14:paraId="52D00779" w14:textId="190DC48B" w:rsidR="00670282" w:rsidRPr="00670282" w:rsidRDefault="00670282" w:rsidP="00840B37">
      <w:pPr>
        <w:numPr>
          <w:ilvl w:val="0"/>
          <w:numId w:val="124"/>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Estonia’s FinTech sector was valued at around €15.2 billion in 2023 and is expected to continue growing (5.7 % CAGR through 2028). The country hosts 260+ fintech startups across payments, digital assets, wealth tech and enterprise fintech. </w:t>
      </w:r>
    </w:p>
    <w:p w14:paraId="11BB88E6"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Digital Adoption &amp; AI</w:t>
      </w:r>
    </w:p>
    <w:p w14:paraId="627F8E29" w14:textId="1673E18D" w:rsidR="00670282" w:rsidRPr="00670282" w:rsidRDefault="00670282" w:rsidP="00840B37">
      <w:pPr>
        <w:numPr>
          <w:ilvl w:val="0"/>
          <w:numId w:val="125"/>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Nearly 50 % of Estonian enterprises use data analytics, and 22 % employ AI technologies, showing increasing adoption of advanced digital tools. </w:t>
      </w:r>
    </w:p>
    <w:p w14:paraId="527D93FC" w14:textId="77777777" w:rsidR="00670282" w:rsidRPr="00670282" w:rsidRDefault="00670282" w:rsidP="00840B37">
      <w:pPr>
        <w:numPr>
          <w:ilvl w:val="0"/>
          <w:numId w:val="125"/>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Estonia leads Europe in digital skills and ICT specialist share in the workforce, above the EU average. </w:t>
      </w:r>
    </w:p>
    <w:p w14:paraId="26C0FD94" w14:textId="4969D4BF" w:rsidR="00670282" w:rsidRPr="00670282" w:rsidRDefault="00670282" w:rsidP="00B3608B">
      <w:pPr>
        <w:spacing w:after="0" w:line="240" w:lineRule="auto"/>
        <w:jc w:val="both"/>
        <w:outlineLvl w:val="0"/>
        <w:rPr>
          <w:rFonts w:ascii="Arial" w:eastAsia="Times New Roman" w:hAnsi="Arial" w:cs="Arial"/>
          <w:b/>
          <w:bCs/>
          <w:kern w:val="36"/>
          <w:lang w:eastAsia="en-GB"/>
          <w14:ligatures w14:val="none"/>
        </w:rPr>
      </w:pPr>
      <w:r w:rsidRPr="00670282">
        <w:rPr>
          <w:rFonts w:ascii="Arial" w:eastAsia="Times New Roman" w:hAnsi="Arial" w:cs="Arial"/>
          <w:b/>
          <w:bCs/>
          <w:kern w:val="36"/>
          <w:lang w:eastAsia="en-GB"/>
          <w14:ligatures w14:val="none"/>
        </w:rPr>
        <w:t>Why Estonia Leads in Digital Innovation</w:t>
      </w:r>
    </w:p>
    <w:p w14:paraId="54CCE13E" w14:textId="77777777" w:rsidR="00670282" w:rsidRPr="00670282" w:rsidRDefault="00670282" w:rsidP="00CB0874">
      <w:pPr>
        <w:numPr>
          <w:ilvl w:val="0"/>
          <w:numId w:val="126"/>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Global Digital Leader:</w:t>
      </w:r>
      <w:r w:rsidRPr="00670282">
        <w:rPr>
          <w:rFonts w:ascii="Arial" w:eastAsia="Times New Roman" w:hAnsi="Arial" w:cs="Arial"/>
          <w:kern w:val="0"/>
          <w:lang w:eastAsia="en-GB"/>
          <w14:ligatures w14:val="none"/>
        </w:rPr>
        <w:t xml:space="preserve"> Estonia has produced one of the highest numbers of unicorns per capita in Europe (e.g., Skype, Wise, Bolt, Pipedrive). </w:t>
      </w:r>
    </w:p>
    <w:p w14:paraId="52E9F67E" w14:textId="220FEBCD" w:rsidR="00670282" w:rsidRPr="00670282" w:rsidRDefault="00670282" w:rsidP="00840B37">
      <w:pPr>
        <w:numPr>
          <w:ilvl w:val="0"/>
          <w:numId w:val="126"/>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E</w:t>
      </w:r>
      <w:r w:rsidRPr="00670282">
        <w:rPr>
          <w:rFonts w:ascii="Arial" w:eastAsia="Times New Roman" w:hAnsi="Arial" w:cs="Arial"/>
          <w:b/>
          <w:bCs/>
          <w:kern w:val="0"/>
          <w:lang w:eastAsia="en-GB"/>
          <w14:ligatures w14:val="none"/>
        </w:rPr>
        <w:noBreakHyphen/>
        <w:t>Estonia Model:</w:t>
      </w:r>
      <w:r w:rsidRPr="00670282">
        <w:rPr>
          <w:rFonts w:ascii="Arial" w:eastAsia="Times New Roman" w:hAnsi="Arial" w:cs="Arial"/>
          <w:kern w:val="0"/>
          <w:lang w:eastAsia="en-GB"/>
          <w14:ligatures w14:val="none"/>
        </w:rPr>
        <w:t xml:space="preserve"> A world</w:t>
      </w:r>
      <w:r w:rsidRPr="00670282">
        <w:rPr>
          <w:rFonts w:ascii="Arial" w:eastAsia="Times New Roman" w:hAnsi="Arial" w:cs="Arial"/>
          <w:kern w:val="0"/>
          <w:lang w:eastAsia="en-GB"/>
          <w14:ligatures w14:val="none"/>
        </w:rPr>
        <w:noBreakHyphen/>
        <w:t>renowned digital society</w:t>
      </w:r>
      <w:r w:rsidR="00B3608B">
        <w:rPr>
          <w:rFonts w:ascii="Arial" w:eastAsia="Times New Roman" w:hAnsi="Arial" w:cs="Arial"/>
          <w:kern w:val="0"/>
          <w:lang w:eastAsia="en-GB"/>
          <w14:ligatures w14:val="none"/>
        </w:rPr>
        <w:t xml:space="preserve"> </w:t>
      </w:r>
      <w:r w:rsidRPr="00670282">
        <w:rPr>
          <w:rFonts w:ascii="Arial" w:eastAsia="Times New Roman" w:hAnsi="Arial" w:cs="Arial"/>
          <w:kern w:val="0"/>
          <w:lang w:eastAsia="en-GB"/>
          <w14:ligatures w14:val="none"/>
        </w:rPr>
        <w:t>with e</w:t>
      </w:r>
      <w:r w:rsidRPr="00670282">
        <w:rPr>
          <w:rFonts w:ascii="Arial" w:eastAsia="Times New Roman" w:hAnsi="Arial" w:cs="Arial"/>
          <w:kern w:val="0"/>
          <w:lang w:eastAsia="en-GB"/>
          <w14:ligatures w14:val="none"/>
        </w:rPr>
        <w:noBreakHyphen/>
        <w:t>government, e</w:t>
      </w:r>
      <w:r w:rsidRPr="00670282">
        <w:rPr>
          <w:rFonts w:ascii="Arial" w:eastAsia="Times New Roman" w:hAnsi="Arial" w:cs="Arial"/>
          <w:kern w:val="0"/>
          <w:lang w:eastAsia="en-GB"/>
          <w14:ligatures w14:val="none"/>
        </w:rPr>
        <w:noBreakHyphen/>
        <w:t xml:space="preserve">ID, and public digital services deeply integrated into everyday life—drives demand for advanced digital solutions. </w:t>
      </w:r>
    </w:p>
    <w:p w14:paraId="74A219FC" w14:textId="77777777" w:rsidR="00670282" w:rsidRPr="00670282" w:rsidRDefault="00670282" w:rsidP="00840B37">
      <w:pPr>
        <w:numPr>
          <w:ilvl w:val="0"/>
          <w:numId w:val="126"/>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High Cloud and Digital Skills Adoption:</w:t>
      </w:r>
      <w:r w:rsidRPr="00670282">
        <w:rPr>
          <w:rFonts w:ascii="Arial" w:eastAsia="Times New Roman" w:hAnsi="Arial" w:cs="Arial"/>
          <w:kern w:val="0"/>
          <w:lang w:eastAsia="en-GB"/>
          <w14:ligatures w14:val="none"/>
        </w:rPr>
        <w:t xml:space="preserve"> Adoption of cloud services significantly surpasses the EU average, and digital skills among the workforce are strong. </w:t>
      </w:r>
    </w:p>
    <w:p w14:paraId="423062EC" w14:textId="77777777" w:rsidR="00B3608B" w:rsidRDefault="00B3608B" w:rsidP="00840B37">
      <w:pPr>
        <w:spacing w:after="0" w:line="240" w:lineRule="auto"/>
        <w:jc w:val="both"/>
        <w:outlineLvl w:val="1"/>
        <w:rPr>
          <w:rFonts w:ascii="Arial" w:eastAsia="Times New Roman" w:hAnsi="Arial" w:cs="Arial"/>
          <w:b/>
          <w:bCs/>
          <w:kern w:val="0"/>
          <w:lang w:eastAsia="en-GB"/>
          <w14:ligatures w14:val="none"/>
        </w:rPr>
      </w:pPr>
    </w:p>
    <w:p w14:paraId="6F7E84B9" w14:textId="77777777" w:rsidR="00B3608B" w:rsidRDefault="00B3608B" w:rsidP="00840B37">
      <w:pPr>
        <w:spacing w:after="0" w:line="240" w:lineRule="auto"/>
        <w:jc w:val="both"/>
        <w:outlineLvl w:val="1"/>
        <w:rPr>
          <w:rFonts w:ascii="Arial" w:eastAsia="Times New Roman" w:hAnsi="Arial" w:cs="Arial"/>
          <w:b/>
          <w:bCs/>
          <w:kern w:val="0"/>
          <w:lang w:eastAsia="en-GB"/>
          <w14:ligatures w14:val="none"/>
        </w:rPr>
      </w:pPr>
    </w:p>
    <w:p w14:paraId="6A86A3AB" w14:textId="554FBFD0" w:rsidR="00670282" w:rsidRPr="00670282" w:rsidRDefault="00670282" w:rsidP="00840B37">
      <w:pPr>
        <w:spacing w:after="0" w:line="240" w:lineRule="auto"/>
        <w:jc w:val="both"/>
        <w:outlineLvl w:val="1"/>
        <w:rPr>
          <w:rFonts w:ascii="Arial" w:eastAsia="Times New Roman" w:hAnsi="Arial" w:cs="Arial"/>
          <w:b/>
          <w:bCs/>
          <w:i/>
          <w:iCs/>
          <w:color w:val="215E99" w:themeColor="text2" w:themeTint="BF"/>
          <w:kern w:val="0"/>
          <w:lang w:eastAsia="en-GB"/>
          <w14:ligatures w14:val="none"/>
        </w:rPr>
      </w:pPr>
      <w:r w:rsidRPr="00670282">
        <w:rPr>
          <w:rFonts w:ascii="Arial" w:eastAsia="Times New Roman" w:hAnsi="Arial" w:cs="Arial"/>
          <w:b/>
          <w:bCs/>
          <w:i/>
          <w:iCs/>
          <w:color w:val="215E99" w:themeColor="text2" w:themeTint="BF"/>
          <w:kern w:val="0"/>
          <w:lang w:eastAsia="en-GB"/>
          <w14:ligatures w14:val="none"/>
        </w:rPr>
        <w:lastRenderedPageBreak/>
        <w:t>Sector Opportunities for Pakistani IT Companies</w:t>
      </w:r>
    </w:p>
    <w:p w14:paraId="4A41D48D" w14:textId="7B64B29A"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1. Software Development &amp; IT Services</w:t>
      </w:r>
    </w:p>
    <w:p w14:paraId="5A84019C" w14:textId="77777777" w:rsidR="00670282" w:rsidRPr="00670282" w:rsidRDefault="00670282" w:rsidP="00840B37">
      <w:pPr>
        <w:numPr>
          <w:ilvl w:val="0"/>
          <w:numId w:val="127"/>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Custom enterprise software</w:t>
      </w:r>
      <w:r w:rsidRPr="00670282">
        <w:rPr>
          <w:rFonts w:ascii="Arial" w:eastAsia="Times New Roman" w:hAnsi="Arial" w:cs="Arial"/>
          <w:kern w:val="0"/>
          <w:lang w:eastAsia="en-GB"/>
          <w14:ligatures w14:val="none"/>
        </w:rPr>
        <w:t>, mobile/web applications, SaaS product development.</w:t>
      </w:r>
    </w:p>
    <w:p w14:paraId="153E9617" w14:textId="77777777" w:rsidR="00670282" w:rsidRPr="00670282" w:rsidRDefault="00670282" w:rsidP="00840B37">
      <w:pPr>
        <w:numPr>
          <w:ilvl w:val="0"/>
          <w:numId w:val="127"/>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IT consulting and managed services</w:t>
      </w:r>
      <w:r w:rsidRPr="00670282">
        <w:rPr>
          <w:rFonts w:ascii="Arial" w:eastAsia="Times New Roman" w:hAnsi="Arial" w:cs="Arial"/>
          <w:kern w:val="0"/>
          <w:lang w:eastAsia="en-GB"/>
          <w14:ligatures w14:val="none"/>
        </w:rPr>
        <w:t xml:space="preserve"> for enterprise digital transformation.</w:t>
      </w:r>
    </w:p>
    <w:p w14:paraId="1D10B0B9" w14:textId="77777777" w:rsidR="00670282" w:rsidRPr="00670282" w:rsidRDefault="00670282" w:rsidP="00840B37">
      <w:pPr>
        <w:numPr>
          <w:ilvl w:val="0"/>
          <w:numId w:val="127"/>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Estonia’s strong software ecosystem and high startup density create partnerships and subcontracting opportunities.</w:t>
      </w:r>
    </w:p>
    <w:p w14:paraId="24585DCF" w14:textId="6124B455"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2. Cloud &amp; Public Cloud Solutions</w:t>
      </w:r>
    </w:p>
    <w:p w14:paraId="6D13954E" w14:textId="77777777" w:rsidR="00670282" w:rsidRPr="00670282" w:rsidRDefault="00670282" w:rsidP="00840B37">
      <w:pPr>
        <w:numPr>
          <w:ilvl w:val="0"/>
          <w:numId w:val="128"/>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Cloud architecture, migration, and optimization for SMEs and government agencies.</w:t>
      </w:r>
    </w:p>
    <w:p w14:paraId="2353B9A3" w14:textId="77777777" w:rsidR="00670282" w:rsidRPr="00670282" w:rsidRDefault="00670282" w:rsidP="00840B37">
      <w:pPr>
        <w:numPr>
          <w:ilvl w:val="0"/>
          <w:numId w:val="128"/>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Rapidly growing public cloud market offers demand for cloud</w:t>
      </w:r>
      <w:r w:rsidRPr="00670282">
        <w:rPr>
          <w:rFonts w:ascii="Arial" w:eastAsia="Times New Roman" w:hAnsi="Arial" w:cs="Arial"/>
          <w:kern w:val="0"/>
          <w:lang w:eastAsia="en-GB"/>
          <w14:ligatures w14:val="none"/>
        </w:rPr>
        <w:noBreakHyphen/>
        <w:t>native services and managed deployments.</w:t>
      </w:r>
    </w:p>
    <w:p w14:paraId="5E05760F" w14:textId="5826FA6B"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3. Cybersecurity &amp; Compliance</w:t>
      </w:r>
    </w:p>
    <w:p w14:paraId="128F011B" w14:textId="77777777" w:rsidR="00670282" w:rsidRPr="00670282" w:rsidRDefault="00670282" w:rsidP="00840B37">
      <w:pPr>
        <w:numPr>
          <w:ilvl w:val="0"/>
          <w:numId w:val="129"/>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Estonia is a top European cybersecurity innovator with part of its ecosystem focused on security companies and digital resilience; there is ongoing demand for security assessments, managed security services, and compliance solutions. </w:t>
      </w:r>
    </w:p>
    <w:p w14:paraId="132A329E" w14:textId="77777777" w:rsidR="00670282" w:rsidRPr="00670282" w:rsidRDefault="00670282" w:rsidP="00840B37">
      <w:pPr>
        <w:numPr>
          <w:ilvl w:val="0"/>
          <w:numId w:val="129"/>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EU regulatory compliance (e.g., GDPR &amp; NIS2) and cyber risk frameworks drive recurring need.</w:t>
      </w:r>
    </w:p>
    <w:p w14:paraId="54E487A7" w14:textId="6A61B708"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4. FinTech &amp; Digital Finance Platforms</w:t>
      </w:r>
    </w:p>
    <w:p w14:paraId="5E34EA9B" w14:textId="4442D2CF" w:rsidR="00670282" w:rsidRPr="00670282" w:rsidRDefault="00CD1DFC" w:rsidP="00840B37">
      <w:pPr>
        <w:numPr>
          <w:ilvl w:val="0"/>
          <w:numId w:val="130"/>
        </w:numPr>
        <w:spacing w:after="0" w:line="240" w:lineRule="auto"/>
        <w:jc w:val="both"/>
        <w:rPr>
          <w:rFonts w:ascii="Arial" w:eastAsia="Times New Roman" w:hAnsi="Arial" w:cs="Arial"/>
          <w:kern w:val="0"/>
          <w:lang w:eastAsia="en-GB"/>
          <w14:ligatures w14:val="none"/>
        </w:rPr>
      </w:pPr>
      <w:r w:rsidRPr="00840B37">
        <w:rPr>
          <w:rFonts w:ascii="Arial" w:eastAsia="Times New Roman" w:hAnsi="Arial" w:cs="Arial"/>
          <w:kern w:val="0"/>
          <w:lang w:eastAsia="en-GB"/>
          <w14:ligatures w14:val="none"/>
        </w:rPr>
        <w:t>Payment’s</w:t>
      </w:r>
      <w:r w:rsidR="00670282" w:rsidRPr="00670282">
        <w:rPr>
          <w:rFonts w:ascii="Arial" w:eastAsia="Times New Roman" w:hAnsi="Arial" w:cs="Arial"/>
          <w:kern w:val="0"/>
          <w:lang w:eastAsia="en-GB"/>
          <w14:ligatures w14:val="none"/>
        </w:rPr>
        <w:t xml:space="preserve"> tech, digital lending platforms, blockchain systems, </w:t>
      </w:r>
      <w:r w:rsidRPr="00840B37">
        <w:rPr>
          <w:rFonts w:ascii="Arial" w:eastAsia="Times New Roman" w:hAnsi="Arial" w:cs="Arial"/>
          <w:kern w:val="0"/>
          <w:lang w:eastAsia="en-GB"/>
          <w14:ligatures w14:val="none"/>
        </w:rPr>
        <w:t>wealth tech</w:t>
      </w:r>
      <w:r w:rsidR="00670282" w:rsidRPr="00670282">
        <w:rPr>
          <w:rFonts w:ascii="Arial" w:eastAsia="Times New Roman" w:hAnsi="Arial" w:cs="Arial"/>
          <w:kern w:val="0"/>
          <w:lang w:eastAsia="en-GB"/>
          <w14:ligatures w14:val="none"/>
        </w:rPr>
        <w:t>, and RegTech.</w:t>
      </w:r>
    </w:p>
    <w:p w14:paraId="2F192D74" w14:textId="77777777" w:rsidR="00670282" w:rsidRPr="00670282" w:rsidRDefault="00670282" w:rsidP="00840B37">
      <w:pPr>
        <w:numPr>
          <w:ilvl w:val="0"/>
          <w:numId w:val="130"/>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Estonia’s mature fintech ecosystem (264+ companies) makes it a natural collaborator or market for fintech services. </w:t>
      </w:r>
    </w:p>
    <w:p w14:paraId="73F17941" w14:textId="529E1AF3"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5. Data Analytics &amp; AI Integration</w:t>
      </w:r>
    </w:p>
    <w:p w14:paraId="11C5A2B6" w14:textId="77777777" w:rsidR="00670282" w:rsidRPr="00670282" w:rsidRDefault="00670282" w:rsidP="00840B37">
      <w:pPr>
        <w:numPr>
          <w:ilvl w:val="0"/>
          <w:numId w:val="131"/>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Growing enterprise adoption of data analytics and AI tools creates demand for AI</w:t>
      </w:r>
      <w:r w:rsidRPr="00670282">
        <w:rPr>
          <w:rFonts w:ascii="Arial" w:eastAsia="Times New Roman" w:hAnsi="Arial" w:cs="Arial"/>
          <w:kern w:val="0"/>
          <w:lang w:eastAsia="en-GB"/>
          <w14:ligatures w14:val="none"/>
        </w:rPr>
        <w:noBreakHyphen/>
        <w:t xml:space="preserve">driven solutions, predictive analytics, and automation. </w:t>
      </w:r>
    </w:p>
    <w:p w14:paraId="65FFC967" w14:textId="77777777" w:rsidR="00670282" w:rsidRPr="00670282" w:rsidRDefault="00670282" w:rsidP="00840B37">
      <w:pPr>
        <w:numPr>
          <w:ilvl w:val="0"/>
          <w:numId w:val="131"/>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Generative AI and machine learning integration in business processes present an emerging niche.</w:t>
      </w:r>
    </w:p>
    <w:p w14:paraId="20DE517B" w14:textId="167CCE9F"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6. E</w:t>
      </w:r>
      <w:r w:rsidRPr="00670282">
        <w:rPr>
          <w:rFonts w:ascii="Arial" w:eastAsia="Times New Roman" w:hAnsi="Arial" w:cs="Arial"/>
          <w:b/>
          <w:bCs/>
          <w:kern w:val="0"/>
          <w:lang w:eastAsia="en-GB"/>
          <w14:ligatures w14:val="none"/>
        </w:rPr>
        <w:noBreakHyphen/>
        <w:t>Government &amp; Digital Public Services</w:t>
      </w:r>
    </w:p>
    <w:p w14:paraId="0BE8A617" w14:textId="77777777" w:rsidR="00670282" w:rsidRPr="00670282" w:rsidRDefault="00670282" w:rsidP="00840B37">
      <w:pPr>
        <w:numPr>
          <w:ilvl w:val="0"/>
          <w:numId w:val="132"/>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Estonia’s pioneering </w:t>
      </w:r>
      <w:r w:rsidRPr="00670282">
        <w:rPr>
          <w:rFonts w:ascii="Arial" w:eastAsia="Times New Roman" w:hAnsi="Arial" w:cs="Arial"/>
          <w:b/>
          <w:bCs/>
          <w:kern w:val="0"/>
          <w:lang w:eastAsia="en-GB"/>
          <w14:ligatures w14:val="none"/>
        </w:rPr>
        <w:t>e</w:t>
      </w:r>
      <w:r w:rsidRPr="00670282">
        <w:rPr>
          <w:rFonts w:ascii="Arial" w:eastAsia="Times New Roman" w:hAnsi="Arial" w:cs="Arial"/>
          <w:b/>
          <w:bCs/>
          <w:kern w:val="0"/>
          <w:lang w:eastAsia="en-GB"/>
          <w14:ligatures w14:val="none"/>
        </w:rPr>
        <w:noBreakHyphen/>
        <w:t>Estonia</w:t>
      </w:r>
      <w:r w:rsidRPr="00670282">
        <w:rPr>
          <w:rFonts w:ascii="Arial" w:eastAsia="Times New Roman" w:hAnsi="Arial" w:cs="Arial"/>
          <w:kern w:val="0"/>
          <w:lang w:eastAsia="en-GB"/>
          <w14:ligatures w14:val="none"/>
        </w:rPr>
        <w:t xml:space="preserve"> platforms (digital ID, e</w:t>
      </w:r>
      <w:r w:rsidRPr="00670282">
        <w:rPr>
          <w:rFonts w:ascii="Arial" w:eastAsia="Times New Roman" w:hAnsi="Arial" w:cs="Arial"/>
          <w:kern w:val="0"/>
          <w:lang w:eastAsia="en-GB"/>
          <w14:ligatures w14:val="none"/>
        </w:rPr>
        <w:noBreakHyphen/>
        <w:t>health, digital courts, public data exchange) represent a world</w:t>
      </w:r>
      <w:r w:rsidRPr="00670282">
        <w:rPr>
          <w:rFonts w:ascii="Arial" w:eastAsia="Times New Roman" w:hAnsi="Arial" w:cs="Arial"/>
          <w:kern w:val="0"/>
          <w:lang w:eastAsia="en-GB"/>
          <w14:ligatures w14:val="none"/>
        </w:rPr>
        <w:noBreakHyphen/>
        <w:t>class use case and potential export model.</w:t>
      </w:r>
    </w:p>
    <w:p w14:paraId="773881FD" w14:textId="77777777" w:rsidR="00670282" w:rsidRPr="00670282" w:rsidRDefault="00670282" w:rsidP="00840B37">
      <w:pPr>
        <w:numPr>
          <w:ilvl w:val="0"/>
          <w:numId w:val="132"/>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Export of e</w:t>
      </w:r>
      <w:r w:rsidRPr="00670282">
        <w:rPr>
          <w:rFonts w:ascii="Arial" w:eastAsia="Times New Roman" w:hAnsi="Arial" w:cs="Arial"/>
          <w:kern w:val="0"/>
          <w:lang w:eastAsia="en-GB"/>
          <w14:ligatures w14:val="none"/>
        </w:rPr>
        <w:noBreakHyphen/>
        <w:t>governance technologies or consulting services to other governments.</w:t>
      </w:r>
    </w:p>
    <w:p w14:paraId="32316631" w14:textId="6E18AC7D" w:rsidR="00670282" w:rsidRPr="00670282" w:rsidRDefault="00670282" w:rsidP="00A10C71">
      <w:pPr>
        <w:spacing w:before="240" w:after="0" w:line="240" w:lineRule="auto"/>
        <w:jc w:val="both"/>
        <w:outlineLvl w:val="1"/>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t>Top Entry Strategies for Pakistani IT Firms</w:t>
      </w:r>
    </w:p>
    <w:p w14:paraId="2C2A26D7" w14:textId="77777777" w:rsidR="00670282" w:rsidRPr="00670282" w:rsidRDefault="00670282" w:rsidP="00840B37">
      <w:pPr>
        <w:numPr>
          <w:ilvl w:val="0"/>
          <w:numId w:val="136"/>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Partner with Estonian tech firms for joint development or outsourcing.</w:t>
      </w:r>
    </w:p>
    <w:p w14:paraId="6820D30E" w14:textId="77777777" w:rsidR="00670282" w:rsidRPr="00670282" w:rsidRDefault="00670282" w:rsidP="00840B37">
      <w:pPr>
        <w:numPr>
          <w:ilvl w:val="0"/>
          <w:numId w:val="136"/>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Bid on public sector IT service frameworks (large DPS tenders). </w:t>
      </w:r>
    </w:p>
    <w:p w14:paraId="4E4DAED4" w14:textId="77777777" w:rsidR="00670282" w:rsidRPr="00670282" w:rsidRDefault="00670282" w:rsidP="00840B37">
      <w:pPr>
        <w:numPr>
          <w:ilvl w:val="0"/>
          <w:numId w:val="136"/>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Establish EU presence via e</w:t>
      </w:r>
      <w:r w:rsidRPr="00670282">
        <w:rPr>
          <w:rFonts w:ascii="Arial" w:eastAsia="Times New Roman" w:hAnsi="Arial" w:cs="Arial"/>
          <w:kern w:val="0"/>
          <w:lang w:eastAsia="en-GB"/>
          <w14:ligatures w14:val="none"/>
        </w:rPr>
        <w:noBreakHyphen/>
        <w:t>Residency and local collaboration.</w:t>
      </w:r>
    </w:p>
    <w:p w14:paraId="1538E6B1" w14:textId="77777777" w:rsidR="00670282" w:rsidRPr="00670282" w:rsidRDefault="00670282" w:rsidP="00840B37">
      <w:pPr>
        <w:spacing w:beforeAutospacing="1" w:after="0" w:afterAutospacing="1" w:line="240" w:lineRule="auto"/>
        <w:ind w:left="720"/>
        <w:jc w:val="both"/>
        <w:rPr>
          <w:rFonts w:ascii="Arial" w:eastAsia="Times New Roman" w:hAnsi="Arial" w:cs="Arial"/>
          <w:kern w:val="0"/>
          <w:lang w:eastAsia="en-GB"/>
          <w14:ligatures w14:val="none"/>
        </w:rPr>
      </w:pPr>
    </w:p>
    <w:p w14:paraId="0BCE22C4" w14:textId="77777777" w:rsidR="00670282" w:rsidRPr="00840B37" w:rsidRDefault="00670282" w:rsidP="00840B37">
      <w:pPr>
        <w:spacing w:before="100" w:beforeAutospacing="1" w:after="100" w:afterAutospacing="1" w:line="240" w:lineRule="auto"/>
        <w:jc w:val="both"/>
        <w:outlineLvl w:val="0"/>
        <w:rPr>
          <w:rFonts w:ascii="Arial" w:eastAsia="Times New Roman" w:hAnsi="Arial" w:cs="Arial"/>
          <w:b/>
          <w:bCs/>
          <w:kern w:val="36"/>
          <w:lang w:eastAsia="en-GB"/>
          <w14:ligatures w14:val="none"/>
        </w:rPr>
      </w:pPr>
    </w:p>
    <w:p w14:paraId="7A626DA7" w14:textId="5C63D5A2" w:rsidR="00840B37" w:rsidRPr="00F242BA" w:rsidRDefault="00670282" w:rsidP="00A10C71">
      <w:pPr>
        <w:spacing w:after="0" w:line="240" w:lineRule="auto"/>
        <w:jc w:val="both"/>
        <w:outlineLvl w:val="0"/>
        <w:rPr>
          <w:rFonts w:ascii="Arial" w:eastAsia="Times New Roman" w:hAnsi="Arial" w:cs="Arial"/>
          <w:b/>
          <w:bCs/>
          <w:color w:val="215E99" w:themeColor="text2" w:themeTint="BF"/>
          <w:kern w:val="36"/>
          <w:sz w:val="48"/>
          <w:szCs w:val="48"/>
          <w:lang w:eastAsia="en-GB"/>
          <w14:ligatures w14:val="none"/>
        </w:rPr>
      </w:pPr>
      <w:r w:rsidRPr="00670282">
        <w:rPr>
          <w:rFonts w:ascii="Arial" w:eastAsia="Times New Roman" w:hAnsi="Arial" w:cs="Arial"/>
          <w:b/>
          <w:bCs/>
          <w:color w:val="215E99" w:themeColor="text2" w:themeTint="BF"/>
          <w:kern w:val="36"/>
          <w:sz w:val="48"/>
          <w:szCs w:val="48"/>
          <w:lang w:eastAsia="en-GB"/>
          <w14:ligatures w14:val="none"/>
        </w:rPr>
        <w:lastRenderedPageBreak/>
        <w:t xml:space="preserve">Latvia – </w:t>
      </w:r>
      <w:r w:rsidR="00840B37" w:rsidRPr="00F242BA">
        <w:rPr>
          <w:rFonts w:ascii="Arial" w:eastAsia="Times New Roman" w:hAnsi="Arial" w:cs="Arial"/>
          <w:b/>
          <w:bCs/>
          <w:color w:val="215E99" w:themeColor="text2" w:themeTint="BF"/>
          <w:kern w:val="0"/>
          <w:sz w:val="48"/>
          <w:szCs w:val="48"/>
          <w:lang w:eastAsia="en-GB"/>
          <w14:ligatures w14:val="none"/>
        </w:rPr>
        <w:t>Export-oriented ICT hub</w:t>
      </w:r>
    </w:p>
    <w:p w14:paraId="2D159B3A" w14:textId="6D30CE69" w:rsidR="00840B37" w:rsidRPr="00A10C71" w:rsidRDefault="00840B37" w:rsidP="00A10C71">
      <w:pPr>
        <w:pStyle w:val="ListParagraph"/>
        <w:numPr>
          <w:ilvl w:val="0"/>
          <w:numId w:val="140"/>
        </w:numPr>
        <w:spacing w:after="0" w:line="240" w:lineRule="auto"/>
        <w:rPr>
          <w:rFonts w:ascii="Arial" w:eastAsia="Times New Roman" w:hAnsi="Arial" w:cs="Arial"/>
          <w:kern w:val="0"/>
          <w:lang w:eastAsia="en-GB"/>
          <w14:ligatures w14:val="none"/>
        </w:rPr>
      </w:pPr>
      <w:r w:rsidRPr="00A10C71">
        <w:rPr>
          <w:rFonts w:ascii="Arial" w:eastAsia="Times New Roman" w:hAnsi="Arial" w:cs="Arial"/>
          <w:kern w:val="0"/>
          <w:lang w:eastAsia="en-GB"/>
          <w14:ligatures w14:val="none"/>
        </w:rPr>
        <w:t>ICT sector contributes significantly to GDP (6.7 %).</w:t>
      </w:r>
    </w:p>
    <w:p w14:paraId="30F0C7C7" w14:textId="77777777" w:rsidR="00840B37" w:rsidRPr="00A10C71" w:rsidRDefault="00840B37" w:rsidP="00A10C71">
      <w:pPr>
        <w:pStyle w:val="ListParagraph"/>
        <w:numPr>
          <w:ilvl w:val="0"/>
          <w:numId w:val="140"/>
        </w:numPr>
        <w:spacing w:after="0" w:line="240" w:lineRule="auto"/>
        <w:rPr>
          <w:rFonts w:ascii="Arial" w:eastAsia="Times New Roman" w:hAnsi="Arial" w:cs="Arial"/>
          <w:kern w:val="0"/>
          <w:lang w:eastAsia="en-GB"/>
          <w14:ligatures w14:val="none"/>
        </w:rPr>
      </w:pPr>
      <w:r w:rsidRPr="00A10C71">
        <w:rPr>
          <w:rFonts w:ascii="Arial" w:eastAsia="Times New Roman" w:hAnsi="Arial" w:cs="Arial"/>
          <w:kern w:val="0"/>
          <w:lang w:eastAsia="en-GB"/>
          <w14:ligatures w14:val="none"/>
        </w:rPr>
        <w:t>Strong cloud adoption and data centre expansion, providing opportunities for managed services.</w:t>
      </w:r>
    </w:p>
    <w:p w14:paraId="202CF09E" w14:textId="77777777" w:rsidR="00840B37" w:rsidRPr="00A10C71" w:rsidRDefault="00840B37" w:rsidP="00A10C71">
      <w:pPr>
        <w:pStyle w:val="ListParagraph"/>
        <w:numPr>
          <w:ilvl w:val="0"/>
          <w:numId w:val="140"/>
        </w:numPr>
        <w:spacing w:after="0" w:line="240" w:lineRule="auto"/>
        <w:rPr>
          <w:rFonts w:ascii="Arial" w:eastAsia="Times New Roman" w:hAnsi="Arial" w:cs="Arial"/>
          <w:kern w:val="0"/>
          <w:lang w:eastAsia="en-GB"/>
          <w14:ligatures w14:val="none"/>
        </w:rPr>
      </w:pPr>
      <w:r w:rsidRPr="00A10C71">
        <w:rPr>
          <w:rFonts w:ascii="Arial" w:eastAsia="Times New Roman" w:hAnsi="Arial" w:cs="Arial"/>
          <w:kern w:val="0"/>
          <w:lang w:eastAsia="en-GB"/>
          <w14:ligatures w14:val="none"/>
        </w:rPr>
        <w:t>Rapidly growing FinTech segment.</w:t>
      </w:r>
    </w:p>
    <w:p w14:paraId="3FE61FE5" w14:textId="77777777" w:rsidR="00840B37" w:rsidRPr="00840B37" w:rsidRDefault="00840B37" w:rsidP="00840B37">
      <w:pPr>
        <w:spacing w:after="0" w:line="240" w:lineRule="auto"/>
        <w:jc w:val="both"/>
        <w:outlineLvl w:val="0"/>
        <w:rPr>
          <w:rFonts w:ascii="Arial" w:eastAsia="Times New Roman" w:hAnsi="Arial" w:cs="Arial"/>
          <w:b/>
          <w:bCs/>
          <w:color w:val="215E99" w:themeColor="text2" w:themeTint="BF"/>
          <w:kern w:val="36"/>
          <w:lang w:eastAsia="en-GB"/>
          <w14:ligatures w14:val="none"/>
        </w:rPr>
      </w:pPr>
    </w:p>
    <w:p w14:paraId="2E933FD1" w14:textId="79E3B30F" w:rsidR="00670282" w:rsidRPr="00670282" w:rsidRDefault="00670282" w:rsidP="00840B37">
      <w:pPr>
        <w:spacing w:after="0" w:line="240" w:lineRule="auto"/>
        <w:jc w:val="both"/>
        <w:outlineLvl w:val="0"/>
        <w:rPr>
          <w:rFonts w:ascii="Arial" w:eastAsia="Times New Roman" w:hAnsi="Arial" w:cs="Arial"/>
          <w:b/>
          <w:bCs/>
          <w:color w:val="215E99" w:themeColor="text2" w:themeTint="BF"/>
          <w:kern w:val="36"/>
          <w:sz w:val="28"/>
          <w:szCs w:val="28"/>
          <w:lang w:eastAsia="en-GB"/>
          <w14:ligatures w14:val="none"/>
        </w:rPr>
      </w:pPr>
      <w:r w:rsidRPr="00670282">
        <w:rPr>
          <w:rFonts w:ascii="Arial" w:eastAsia="Times New Roman" w:hAnsi="Arial" w:cs="Arial"/>
          <w:b/>
          <w:bCs/>
          <w:color w:val="215E99" w:themeColor="text2" w:themeTint="BF"/>
          <w:kern w:val="36"/>
          <w:sz w:val="28"/>
          <w:szCs w:val="28"/>
          <w:lang w:eastAsia="en-GB"/>
          <w14:ligatures w14:val="none"/>
        </w:rPr>
        <w:t>IT &amp; Digital Technology Market Overview</w:t>
      </w:r>
    </w:p>
    <w:p w14:paraId="62040253" w14:textId="439E28DA" w:rsidR="00670282" w:rsidRPr="00670282" w:rsidRDefault="00670282" w:rsidP="00840B37">
      <w:pPr>
        <w:spacing w:after="0" w:line="240" w:lineRule="auto"/>
        <w:jc w:val="both"/>
        <w:outlineLvl w:val="1"/>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Market Size &amp; Growth (2024–2030)</w:t>
      </w:r>
    </w:p>
    <w:p w14:paraId="4EDA1C58"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ICT Sector</w:t>
      </w:r>
    </w:p>
    <w:p w14:paraId="207E2EEB" w14:textId="6F16636C" w:rsidR="00670282" w:rsidRPr="00670282" w:rsidRDefault="00670282" w:rsidP="00840B37">
      <w:pPr>
        <w:numPr>
          <w:ilvl w:val="0"/>
          <w:numId w:val="98"/>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Latvia’s ICT sector contributed about 6.7 % of GDP in 2024, with total turnover estimated around USD 6.5 billion in 2024. The industry includes software, hardware, telecommunications, and tech services, and plays a key role in the national economy. </w:t>
      </w:r>
    </w:p>
    <w:p w14:paraId="23DAA3C5" w14:textId="25920D56" w:rsidR="00670282" w:rsidRPr="00670282" w:rsidRDefault="00670282" w:rsidP="00840B37">
      <w:pPr>
        <w:numPr>
          <w:ilvl w:val="0"/>
          <w:numId w:val="98"/>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There are 7,000 ICT companies operating domestically, covering software, cloud services, support, AI, and cybersecurity. </w:t>
      </w:r>
    </w:p>
    <w:p w14:paraId="15C99177" w14:textId="77777777" w:rsidR="00670282" w:rsidRPr="00670282" w:rsidRDefault="00670282" w:rsidP="00840B37">
      <w:pPr>
        <w:numPr>
          <w:ilvl w:val="0"/>
          <w:numId w:val="98"/>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Latvia is a leading ICT exporter in the Baltic region, with digital exports exceeding €1 billion annually, supported by strong EU integration and export</w:t>
      </w:r>
      <w:r w:rsidRPr="00670282">
        <w:rPr>
          <w:rFonts w:ascii="Arial" w:eastAsia="Times New Roman" w:hAnsi="Arial" w:cs="Arial"/>
          <w:kern w:val="0"/>
          <w:lang w:eastAsia="en-GB"/>
          <w14:ligatures w14:val="none"/>
        </w:rPr>
        <w:noBreakHyphen/>
        <w:t xml:space="preserve">oriented firms. </w:t>
      </w:r>
    </w:p>
    <w:p w14:paraId="70DE2DFC"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IT Services Market</w:t>
      </w:r>
    </w:p>
    <w:p w14:paraId="16971FC0" w14:textId="77777777" w:rsidR="00670282" w:rsidRPr="00670282" w:rsidRDefault="00670282" w:rsidP="00840B37">
      <w:pPr>
        <w:numPr>
          <w:ilvl w:val="0"/>
          <w:numId w:val="99"/>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Latvia’s IT services market is forecast to reach about USD 292.3 million by 2025. </w:t>
      </w:r>
    </w:p>
    <w:p w14:paraId="3EA9BE53" w14:textId="48F11581" w:rsidR="00670282" w:rsidRPr="00670282" w:rsidRDefault="00670282" w:rsidP="00840B37">
      <w:pPr>
        <w:numPr>
          <w:ilvl w:val="0"/>
          <w:numId w:val="99"/>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It is expected to grow at a 4.9 % CAGR between 2025 and 2030, reaching approximately USD 370.6 million by the end of the decade. </w:t>
      </w:r>
    </w:p>
    <w:p w14:paraId="10F74B20"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Public Cloud</w:t>
      </w:r>
    </w:p>
    <w:p w14:paraId="7A09BD59" w14:textId="27F5CF65" w:rsidR="00670282" w:rsidRPr="00670282" w:rsidRDefault="00670282" w:rsidP="00840B37">
      <w:pPr>
        <w:numPr>
          <w:ilvl w:val="0"/>
          <w:numId w:val="100"/>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public cloud services market in Latvia is projected to grow from approximately USD 224.3 million in 2025 to USD 628.8 million by 2030, implying a CAGR of 22.9 %. </w:t>
      </w:r>
    </w:p>
    <w:p w14:paraId="62B1FE69" w14:textId="77777777" w:rsidR="00670282" w:rsidRPr="00670282" w:rsidRDefault="00670282" w:rsidP="00840B37">
      <w:pPr>
        <w:numPr>
          <w:ilvl w:val="0"/>
          <w:numId w:val="100"/>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Cloud adoption among Latvian enterprises is increasing rapidly, with over 51 % of companies using cloud computing services in 2025, up from about 35 % two years earlier. </w:t>
      </w:r>
    </w:p>
    <w:p w14:paraId="6179DE61" w14:textId="62F9EEF1"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 xml:space="preserve">Data </w:t>
      </w:r>
      <w:r w:rsidR="00CD1DFC" w:rsidRPr="00840B37">
        <w:rPr>
          <w:rFonts w:ascii="Arial" w:eastAsia="Times New Roman" w:hAnsi="Arial" w:cs="Arial"/>
          <w:b/>
          <w:bCs/>
          <w:kern w:val="0"/>
          <w:lang w:eastAsia="en-GB"/>
          <w14:ligatures w14:val="none"/>
        </w:rPr>
        <w:t>centre</w:t>
      </w:r>
      <w:r w:rsidRPr="00670282">
        <w:rPr>
          <w:rFonts w:ascii="Arial" w:eastAsia="Times New Roman" w:hAnsi="Arial" w:cs="Arial"/>
          <w:b/>
          <w:bCs/>
          <w:kern w:val="0"/>
          <w:lang w:eastAsia="en-GB"/>
          <w14:ligatures w14:val="none"/>
        </w:rPr>
        <w:t xml:space="preserve"> Market</w:t>
      </w:r>
    </w:p>
    <w:p w14:paraId="1B552015" w14:textId="2632049A" w:rsidR="00670282" w:rsidRPr="00670282" w:rsidRDefault="00670282" w:rsidP="00840B37">
      <w:pPr>
        <w:numPr>
          <w:ilvl w:val="0"/>
          <w:numId w:val="101"/>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Latvia’s data </w:t>
      </w:r>
      <w:r w:rsidR="00502269" w:rsidRPr="00840B37">
        <w:rPr>
          <w:rFonts w:ascii="Arial" w:eastAsia="Times New Roman" w:hAnsi="Arial" w:cs="Arial"/>
          <w:kern w:val="0"/>
          <w:lang w:eastAsia="en-GB"/>
          <w14:ligatures w14:val="none"/>
        </w:rPr>
        <w:t>centre</w:t>
      </w:r>
      <w:r w:rsidRPr="00670282">
        <w:rPr>
          <w:rFonts w:ascii="Arial" w:eastAsia="Times New Roman" w:hAnsi="Arial" w:cs="Arial"/>
          <w:kern w:val="0"/>
          <w:lang w:eastAsia="en-GB"/>
          <w14:ligatures w14:val="none"/>
        </w:rPr>
        <w:t xml:space="preserve"> capacity was about 48.99 MW in 2025 and is forecast to reach 68.99 MW by </w:t>
      </w:r>
      <w:r w:rsidR="00A10C71" w:rsidRPr="00670282">
        <w:rPr>
          <w:rFonts w:ascii="Arial" w:eastAsia="Times New Roman" w:hAnsi="Arial" w:cs="Arial"/>
          <w:kern w:val="0"/>
          <w:lang w:eastAsia="en-GB"/>
          <w14:ligatures w14:val="none"/>
        </w:rPr>
        <w:t>2030 a</w:t>
      </w:r>
      <w:r w:rsidR="00CD1DFC" w:rsidRPr="00840B37">
        <w:rPr>
          <w:rFonts w:ascii="Arial" w:eastAsia="Times New Roman" w:hAnsi="Arial" w:cs="Arial"/>
          <w:kern w:val="0"/>
          <w:lang w:eastAsia="en-GB"/>
          <w14:ligatures w14:val="none"/>
        </w:rPr>
        <w:t xml:space="preserve"> </w:t>
      </w:r>
      <w:r w:rsidRPr="00670282">
        <w:rPr>
          <w:rFonts w:ascii="Arial" w:eastAsia="Times New Roman" w:hAnsi="Arial" w:cs="Arial"/>
          <w:kern w:val="0"/>
          <w:lang w:eastAsia="en-GB"/>
          <w14:ligatures w14:val="none"/>
        </w:rPr>
        <w:t xml:space="preserve">7.1 % CAGR, driven by cloud adoption and </w:t>
      </w:r>
      <w:r w:rsidR="00CD1DFC" w:rsidRPr="00840B37">
        <w:rPr>
          <w:rFonts w:ascii="Arial" w:eastAsia="Times New Roman" w:hAnsi="Arial" w:cs="Arial"/>
          <w:kern w:val="0"/>
          <w:lang w:eastAsia="en-GB"/>
          <w14:ligatures w14:val="none"/>
        </w:rPr>
        <w:t>fibre</w:t>
      </w:r>
      <w:r w:rsidRPr="00670282">
        <w:rPr>
          <w:rFonts w:ascii="Arial" w:eastAsia="Times New Roman" w:hAnsi="Arial" w:cs="Arial"/>
          <w:kern w:val="0"/>
          <w:lang w:eastAsia="en-GB"/>
          <w14:ligatures w14:val="none"/>
        </w:rPr>
        <w:t xml:space="preserve"> broadband expansion. </w:t>
      </w:r>
    </w:p>
    <w:p w14:paraId="2BBC8E3C" w14:textId="7777777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Software Development Segment</w:t>
      </w:r>
    </w:p>
    <w:p w14:paraId="7BA96E02" w14:textId="5AD64DBE" w:rsidR="00670282" w:rsidRPr="00670282" w:rsidRDefault="00670282" w:rsidP="00A10C71">
      <w:pPr>
        <w:numPr>
          <w:ilvl w:val="0"/>
          <w:numId w:val="102"/>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software development industry in Latvia is sizeable for its population, with revenues around €1.7 billion estimated in 2025 and strong growth historically (11 %+ CAGR). </w:t>
      </w:r>
    </w:p>
    <w:p w14:paraId="2DEE373E" w14:textId="6A7153E1" w:rsidR="00670282" w:rsidRPr="00670282" w:rsidRDefault="00670282" w:rsidP="00840B37">
      <w:pPr>
        <w:spacing w:after="0" w:line="240" w:lineRule="auto"/>
        <w:jc w:val="both"/>
        <w:rPr>
          <w:rFonts w:ascii="Arial" w:eastAsia="Times New Roman" w:hAnsi="Arial" w:cs="Arial"/>
          <w:kern w:val="0"/>
          <w:lang w:eastAsia="en-GB"/>
          <w14:ligatures w14:val="none"/>
        </w:rPr>
      </w:pPr>
    </w:p>
    <w:p w14:paraId="26CA0A62" w14:textId="18ABC11F" w:rsidR="00670282" w:rsidRPr="00670282" w:rsidRDefault="00670282" w:rsidP="00A10C71">
      <w:pPr>
        <w:spacing w:after="0" w:line="240" w:lineRule="auto"/>
        <w:jc w:val="both"/>
        <w:outlineLvl w:val="1"/>
        <w:rPr>
          <w:rFonts w:ascii="Arial" w:eastAsia="Times New Roman" w:hAnsi="Arial" w:cs="Arial"/>
          <w:b/>
          <w:bCs/>
          <w:color w:val="215E99" w:themeColor="text2" w:themeTint="BF"/>
          <w:kern w:val="0"/>
          <w:sz w:val="28"/>
          <w:szCs w:val="28"/>
          <w:lang w:eastAsia="en-GB"/>
          <w14:ligatures w14:val="none"/>
        </w:rPr>
      </w:pPr>
      <w:r w:rsidRPr="00670282">
        <w:rPr>
          <w:rFonts w:ascii="Arial" w:eastAsia="Times New Roman" w:hAnsi="Arial" w:cs="Arial"/>
          <w:b/>
          <w:bCs/>
          <w:color w:val="215E99" w:themeColor="text2" w:themeTint="BF"/>
          <w:kern w:val="0"/>
          <w:sz w:val="28"/>
          <w:szCs w:val="28"/>
          <w:lang w:eastAsia="en-GB"/>
          <w14:ligatures w14:val="none"/>
        </w:rPr>
        <w:t>Key Growth Areas &amp; Opportunities</w:t>
      </w:r>
    </w:p>
    <w:p w14:paraId="2FFD28AB" w14:textId="101C88B3" w:rsidR="00670282" w:rsidRPr="00670282" w:rsidRDefault="00670282" w:rsidP="00840B37">
      <w:pPr>
        <w:spacing w:after="0" w:line="240" w:lineRule="auto"/>
        <w:jc w:val="both"/>
        <w:outlineLvl w:val="2"/>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t>Cloud &amp; Digital Transformation</w:t>
      </w:r>
    </w:p>
    <w:p w14:paraId="1E0E0483" w14:textId="77777777" w:rsidR="00670282" w:rsidRPr="00670282" w:rsidRDefault="00670282" w:rsidP="00840B37">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Latvian enterprises are increasingly adopting cloud solutions for email, storage, and business software. Market expansion is rapid:</w:t>
      </w:r>
    </w:p>
    <w:p w14:paraId="1ACFC7A5" w14:textId="03B32D9C" w:rsidR="00670282" w:rsidRPr="00670282" w:rsidRDefault="00670282" w:rsidP="00840B37">
      <w:pPr>
        <w:numPr>
          <w:ilvl w:val="0"/>
          <w:numId w:val="103"/>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Cloud computing adoption jumped significantly (from 35 % in 2023 to 44 % in 2025). </w:t>
      </w:r>
    </w:p>
    <w:p w14:paraId="302AC54E" w14:textId="77777777" w:rsidR="00670282" w:rsidRDefault="00670282" w:rsidP="00840B37">
      <w:pPr>
        <w:numPr>
          <w:ilvl w:val="0"/>
          <w:numId w:val="103"/>
        </w:numPr>
        <w:spacing w:before="100" w:beforeAutospacing="1"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Growing demand for cloud migration, SaaS deployment, and hybrid solutions provides direct opportunities for cloud consultancies and service providers.</w:t>
      </w:r>
    </w:p>
    <w:p w14:paraId="73E01C4C" w14:textId="77777777" w:rsidR="00670282" w:rsidRPr="00670282" w:rsidRDefault="00670282" w:rsidP="00A10C71">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Opportunity for Pakistani IT companies:</w:t>
      </w:r>
      <w:r w:rsidRPr="00670282">
        <w:rPr>
          <w:rFonts w:ascii="Arial" w:eastAsia="Times New Roman" w:hAnsi="Arial" w:cs="Arial"/>
          <w:kern w:val="0"/>
          <w:lang w:eastAsia="en-GB"/>
          <w14:ligatures w14:val="none"/>
        </w:rPr>
        <w:t xml:space="preserve"> Cloud migration services, multi</w:t>
      </w:r>
      <w:r w:rsidRPr="00670282">
        <w:rPr>
          <w:rFonts w:ascii="Arial" w:eastAsia="Times New Roman" w:hAnsi="Arial" w:cs="Arial"/>
          <w:kern w:val="0"/>
          <w:lang w:eastAsia="en-GB"/>
          <w14:ligatures w14:val="none"/>
        </w:rPr>
        <w:noBreakHyphen/>
        <w:t>cloud management, SaaS development, and cloud security solutions.</w:t>
      </w:r>
    </w:p>
    <w:p w14:paraId="628D50A4" w14:textId="1604515B" w:rsidR="00670282" w:rsidRPr="00670282" w:rsidRDefault="00670282" w:rsidP="00840B37">
      <w:pPr>
        <w:spacing w:after="0" w:line="240" w:lineRule="auto"/>
        <w:jc w:val="both"/>
        <w:outlineLvl w:val="2"/>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lastRenderedPageBreak/>
        <w:t>Software &amp; Digital Services</w:t>
      </w:r>
    </w:p>
    <w:p w14:paraId="625B7E77" w14:textId="77777777" w:rsidR="00670282" w:rsidRPr="00670282" w:rsidRDefault="00670282" w:rsidP="00840B37">
      <w:pPr>
        <w:numPr>
          <w:ilvl w:val="0"/>
          <w:numId w:val="104"/>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Domestic software development is a strong segment, with nearly 4,500 companies primarily focused on systems software, web and mobile apps, and enterprise solutions. </w:t>
      </w:r>
    </w:p>
    <w:p w14:paraId="6B0F81BB" w14:textId="77777777" w:rsidR="00670282" w:rsidRPr="00670282" w:rsidRDefault="00670282" w:rsidP="00840B37">
      <w:pPr>
        <w:numPr>
          <w:ilvl w:val="0"/>
          <w:numId w:val="104"/>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Latvia has a well</w:t>
      </w:r>
      <w:r w:rsidRPr="00670282">
        <w:rPr>
          <w:rFonts w:ascii="Arial" w:eastAsia="Times New Roman" w:hAnsi="Arial" w:cs="Arial"/>
          <w:kern w:val="0"/>
          <w:lang w:eastAsia="en-GB"/>
          <w14:ligatures w14:val="none"/>
        </w:rPr>
        <w:noBreakHyphen/>
        <w:t>educated technical workforce and strong SME demand for digital solutions (e</w:t>
      </w:r>
      <w:r w:rsidRPr="00670282">
        <w:rPr>
          <w:rFonts w:ascii="Arial" w:eastAsia="Times New Roman" w:hAnsi="Arial" w:cs="Arial"/>
          <w:kern w:val="0"/>
          <w:lang w:eastAsia="en-GB"/>
          <w14:ligatures w14:val="none"/>
        </w:rPr>
        <w:noBreakHyphen/>
        <w:t xml:space="preserve">commerce platforms, mobile apps, automation). </w:t>
      </w:r>
    </w:p>
    <w:p w14:paraId="4CF0CF5B" w14:textId="77777777" w:rsidR="00670282" w:rsidRPr="00670282" w:rsidRDefault="00670282" w:rsidP="00A10C71">
      <w:p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Opportunity for Pakistani IT companies:</w:t>
      </w:r>
      <w:r w:rsidRPr="00670282">
        <w:rPr>
          <w:rFonts w:ascii="Arial" w:eastAsia="Times New Roman" w:hAnsi="Arial" w:cs="Arial"/>
          <w:kern w:val="0"/>
          <w:lang w:eastAsia="en-GB"/>
          <w14:ligatures w14:val="none"/>
        </w:rPr>
        <w:t xml:space="preserve"> Custom software engineering, mobile/web app development, enterprise digital platforms, SaaS product development.</w:t>
      </w:r>
    </w:p>
    <w:p w14:paraId="042A6718" w14:textId="48F6FEC8" w:rsidR="00670282" w:rsidRPr="00670282" w:rsidRDefault="00670282" w:rsidP="00840B37">
      <w:pPr>
        <w:spacing w:after="0" w:line="240" w:lineRule="auto"/>
        <w:jc w:val="both"/>
        <w:outlineLvl w:val="2"/>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t>Cybersecurity &amp; Risk Management</w:t>
      </w:r>
    </w:p>
    <w:p w14:paraId="69C1B7A4" w14:textId="47F84DA0" w:rsidR="00670282" w:rsidRPr="00670282" w:rsidRDefault="00670282" w:rsidP="00840B37">
      <w:pPr>
        <w:numPr>
          <w:ilvl w:val="0"/>
          <w:numId w:val="105"/>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Latvia — like the wider Baltics — is facing a growing shortage of cybersecurity professionals, </w:t>
      </w:r>
      <w:r w:rsidR="00502269" w:rsidRPr="00840B37">
        <w:rPr>
          <w:rFonts w:ascii="Arial" w:eastAsia="Times New Roman" w:hAnsi="Arial" w:cs="Arial"/>
          <w:kern w:val="0"/>
          <w:lang w:eastAsia="en-GB"/>
          <w14:ligatures w14:val="none"/>
        </w:rPr>
        <w:t>signalling</w:t>
      </w:r>
      <w:r w:rsidRPr="00670282">
        <w:rPr>
          <w:rFonts w:ascii="Arial" w:eastAsia="Times New Roman" w:hAnsi="Arial" w:cs="Arial"/>
          <w:kern w:val="0"/>
          <w:lang w:eastAsia="en-GB"/>
          <w14:ligatures w14:val="none"/>
        </w:rPr>
        <w:t xml:space="preserve"> strong rising demand. </w:t>
      </w:r>
    </w:p>
    <w:p w14:paraId="47AF0A0F" w14:textId="77777777" w:rsidR="00670282" w:rsidRPr="00670282" w:rsidRDefault="00670282" w:rsidP="00A10C71">
      <w:pPr>
        <w:numPr>
          <w:ilvl w:val="0"/>
          <w:numId w:val="105"/>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Regional cybersecurity demand builds as businesses and governments increasingly recognize cyber threats and compliance obligations.</w:t>
      </w:r>
    </w:p>
    <w:p w14:paraId="2121C87A" w14:textId="77777777" w:rsidR="00670282" w:rsidRPr="00670282" w:rsidRDefault="00670282" w:rsidP="00CB0874">
      <w:p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Opportunity for Pakistani IT companies:</w:t>
      </w:r>
      <w:r w:rsidRPr="00670282">
        <w:rPr>
          <w:rFonts w:ascii="Arial" w:eastAsia="Times New Roman" w:hAnsi="Arial" w:cs="Arial"/>
          <w:kern w:val="0"/>
          <w:lang w:eastAsia="en-GB"/>
          <w14:ligatures w14:val="none"/>
        </w:rPr>
        <w:t xml:space="preserve"> Managed security services, penetration testing, compliance automation, SOC/MDR services.</w:t>
      </w:r>
    </w:p>
    <w:p w14:paraId="3F3508BC" w14:textId="41261843" w:rsidR="00670282" w:rsidRPr="00670282" w:rsidRDefault="00670282" w:rsidP="00840B37">
      <w:pPr>
        <w:spacing w:after="0" w:line="240" w:lineRule="auto"/>
        <w:jc w:val="both"/>
        <w:outlineLvl w:val="2"/>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t>FinTech &amp; Digital Finance</w:t>
      </w:r>
    </w:p>
    <w:p w14:paraId="709CD7BB" w14:textId="77777777" w:rsidR="00670282" w:rsidRPr="00670282" w:rsidRDefault="00670282" w:rsidP="00840B37">
      <w:pPr>
        <w:numPr>
          <w:ilvl w:val="0"/>
          <w:numId w:val="106"/>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Latvia is developing a growing fintech ecosystem, with over 140 fintech firms engaged in payments, blockchain, and IT</w:t>
      </w:r>
      <w:r w:rsidRPr="00670282">
        <w:rPr>
          <w:rFonts w:ascii="Arial" w:eastAsia="Times New Roman" w:hAnsi="Arial" w:cs="Arial"/>
          <w:kern w:val="0"/>
          <w:lang w:eastAsia="en-GB"/>
          <w14:ligatures w14:val="none"/>
        </w:rPr>
        <w:noBreakHyphen/>
        <w:t xml:space="preserve">driven financial services. </w:t>
      </w:r>
    </w:p>
    <w:p w14:paraId="4C0D0D0E" w14:textId="6FCB97F6" w:rsidR="00670282" w:rsidRPr="00670282" w:rsidRDefault="00670282" w:rsidP="00840B37">
      <w:pPr>
        <w:numPr>
          <w:ilvl w:val="0"/>
          <w:numId w:val="106"/>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country is exploring digital asset innovation and payment system </w:t>
      </w:r>
      <w:r w:rsidR="00502269" w:rsidRPr="00840B37">
        <w:rPr>
          <w:rFonts w:ascii="Arial" w:eastAsia="Times New Roman" w:hAnsi="Arial" w:cs="Arial"/>
          <w:kern w:val="0"/>
          <w:lang w:eastAsia="en-GB"/>
          <w14:ligatures w14:val="none"/>
        </w:rPr>
        <w:t>modernization backed</w:t>
      </w:r>
      <w:r w:rsidRPr="00670282">
        <w:rPr>
          <w:rFonts w:ascii="Arial" w:eastAsia="Times New Roman" w:hAnsi="Arial" w:cs="Arial"/>
          <w:kern w:val="0"/>
          <w:lang w:eastAsia="en-GB"/>
          <w14:ligatures w14:val="none"/>
        </w:rPr>
        <w:t xml:space="preserve"> by forward</w:t>
      </w:r>
      <w:r w:rsidRPr="00670282">
        <w:rPr>
          <w:rFonts w:ascii="Arial" w:eastAsia="Times New Roman" w:hAnsi="Arial" w:cs="Arial"/>
          <w:kern w:val="0"/>
          <w:lang w:eastAsia="en-GB"/>
          <w14:ligatures w14:val="none"/>
        </w:rPr>
        <w:noBreakHyphen/>
        <w:t xml:space="preserve">looking regulatory frameworks. </w:t>
      </w:r>
    </w:p>
    <w:p w14:paraId="2BBAB01F" w14:textId="0FBB27B2" w:rsidR="00670282" w:rsidRPr="00670282" w:rsidRDefault="00670282" w:rsidP="00A10C71">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Opportunity for Pakistani IT companies:</w:t>
      </w:r>
      <w:r w:rsidRPr="00670282">
        <w:rPr>
          <w:rFonts w:ascii="Arial" w:eastAsia="Times New Roman" w:hAnsi="Arial" w:cs="Arial"/>
          <w:kern w:val="0"/>
          <w:lang w:eastAsia="en-GB"/>
          <w14:ligatures w14:val="none"/>
        </w:rPr>
        <w:t xml:space="preserve"> FinTech platforms, payment integrations, blockchain solutions, RegTech compliance applications.</w:t>
      </w:r>
    </w:p>
    <w:p w14:paraId="34036D87" w14:textId="78CC6323" w:rsidR="00670282" w:rsidRPr="00670282" w:rsidRDefault="00670282" w:rsidP="00840B37">
      <w:pPr>
        <w:spacing w:after="0" w:line="240" w:lineRule="auto"/>
        <w:jc w:val="both"/>
        <w:rPr>
          <w:rFonts w:ascii="Arial" w:eastAsia="Times New Roman" w:hAnsi="Arial" w:cs="Arial"/>
          <w:kern w:val="0"/>
          <w:lang w:eastAsia="en-GB"/>
          <w14:ligatures w14:val="none"/>
        </w:rPr>
      </w:pPr>
    </w:p>
    <w:p w14:paraId="6702ABEC" w14:textId="2EEDB4B0" w:rsidR="00670282" w:rsidRPr="00670282" w:rsidRDefault="00670282" w:rsidP="00840B37">
      <w:pPr>
        <w:spacing w:after="0" w:line="240" w:lineRule="auto"/>
        <w:jc w:val="both"/>
        <w:outlineLvl w:val="1"/>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t>Why Latvia Matters for Tech Expansion</w:t>
      </w:r>
    </w:p>
    <w:p w14:paraId="6C8A64F5" w14:textId="77777777" w:rsidR="00670282" w:rsidRPr="00670282" w:rsidRDefault="00670282" w:rsidP="00840B37">
      <w:pPr>
        <w:numPr>
          <w:ilvl w:val="0"/>
          <w:numId w:val="107"/>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EU Member &amp; Digital Ecosystem:</w:t>
      </w:r>
      <w:r w:rsidRPr="00670282">
        <w:rPr>
          <w:rFonts w:ascii="Arial" w:eastAsia="Times New Roman" w:hAnsi="Arial" w:cs="Arial"/>
          <w:kern w:val="0"/>
          <w:lang w:eastAsia="en-GB"/>
          <w14:ligatures w14:val="none"/>
        </w:rPr>
        <w:t xml:space="preserve"> Latvia’s digital economy is strongly aligned with EU regulations and infrastructure, making it attractive for international IT services and EU market access. </w:t>
      </w:r>
    </w:p>
    <w:p w14:paraId="144FFE3F" w14:textId="77777777" w:rsidR="00670282" w:rsidRPr="00670282" w:rsidRDefault="00670282" w:rsidP="00840B37">
      <w:pPr>
        <w:numPr>
          <w:ilvl w:val="0"/>
          <w:numId w:val="107"/>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Cloud &amp; Digital Adoption Rising:</w:t>
      </w:r>
      <w:r w:rsidRPr="00670282">
        <w:rPr>
          <w:rFonts w:ascii="Arial" w:eastAsia="Times New Roman" w:hAnsi="Arial" w:cs="Arial"/>
          <w:kern w:val="0"/>
          <w:lang w:eastAsia="en-GB"/>
          <w14:ligatures w14:val="none"/>
        </w:rPr>
        <w:t xml:space="preserve"> A rapidly growing cloud market combined with strong ICT use signals demand for digital transformation services. </w:t>
      </w:r>
    </w:p>
    <w:p w14:paraId="5BD97873" w14:textId="77777777" w:rsidR="00670282" w:rsidRPr="00670282" w:rsidRDefault="00670282" w:rsidP="00840B37">
      <w:pPr>
        <w:numPr>
          <w:ilvl w:val="0"/>
          <w:numId w:val="107"/>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Export</w:t>
      </w:r>
      <w:r w:rsidRPr="00670282">
        <w:rPr>
          <w:rFonts w:ascii="Arial" w:eastAsia="Times New Roman" w:hAnsi="Arial" w:cs="Arial"/>
          <w:b/>
          <w:bCs/>
          <w:kern w:val="0"/>
          <w:lang w:eastAsia="en-GB"/>
          <w14:ligatures w14:val="none"/>
        </w:rPr>
        <w:noBreakHyphen/>
        <w:t>Oriented Sector:</w:t>
      </w:r>
      <w:r w:rsidRPr="00670282">
        <w:rPr>
          <w:rFonts w:ascii="Arial" w:eastAsia="Times New Roman" w:hAnsi="Arial" w:cs="Arial"/>
          <w:kern w:val="0"/>
          <w:lang w:eastAsia="en-GB"/>
          <w14:ligatures w14:val="none"/>
        </w:rPr>
        <w:t xml:space="preserve"> Latvia’s ICT companies are export drivers in the Baltic region, offering a model for international collaboration. </w:t>
      </w:r>
    </w:p>
    <w:p w14:paraId="40EEAB25" w14:textId="77777777" w:rsidR="00670282" w:rsidRPr="00670282" w:rsidRDefault="00670282" w:rsidP="00840B37">
      <w:pPr>
        <w:numPr>
          <w:ilvl w:val="0"/>
          <w:numId w:val="107"/>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Skilled Workforce &amp; Startups:</w:t>
      </w:r>
      <w:r w:rsidRPr="00670282">
        <w:rPr>
          <w:rFonts w:ascii="Arial" w:eastAsia="Times New Roman" w:hAnsi="Arial" w:cs="Arial"/>
          <w:kern w:val="0"/>
          <w:lang w:eastAsia="en-GB"/>
          <w14:ligatures w14:val="none"/>
        </w:rPr>
        <w:t xml:space="preserve"> A university</w:t>
      </w:r>
      <w:r w:rsidRPr="00670282">
        <w:rPr>
          <w:rFonts w:ascii="Arial" w:eastAsia="Times New Roman" w:hAnsi="Arial" w:cs="Arial"/>
          <w:kern w:val="0"/>
          <w:lang w:eastAsia="en-GB"/>
          <w14:ligatures w14:val="none"/>
        </w:rPr>
        <w:noBreakHyphen/>
        <w:t xml:space="preserve">educated tech talent pool with strengths in software engineering, fintech, and cybersecurity. </w:t>
      </w:r>
    </w:p>
    <w:p w14:paraId="6F36DD89" w14:textId="699B18AD" w:rsidR="00670282" w:rsidRPr="00670282" w:rsidRDefault="00670282" w:rsidP="00ED7301">
      <w:pPr>
        <w:spacing w:before="240" w:after="0" w:line="240" w:lineRule="auto"/>
        <w:jc w:val="both"/>
        <w:outlineLvl w:val="1"/>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t>Opportunities for Pakistani IT Companies</w:t>
      </w:r>
    </w:p>
    <w:p w14:paraId="26DDB8FF" w14:textId="7E0E8A13"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Cloud &amp; SaaS Services</w:t>
      </w:r>
    </w:p>
    <w:p w14:paraId="230EDB97" w14:textId="77777777" w:rsidR="00670282" w:rsidRPr="00670282" w:rsidRDefault="00670282" w:rsidP="00A10C71">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Cloud adoption growth presents demand for cloud migration, hybrid solutions, mobilization services, and managed cloud.</w:t>
      </w:r>
    </w:p>
    <w:p w14:paraId="0C0AF83D" w14:textId="0ED3E3F5"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Software &amp; Product Development</w:t>
      </w:r>
    </w:p>
    <w:p w14:paraId="1BE20179" w14:textId="77777777" w:rsidR="00670282" w:rsidRPr="00670282" w:rsidRDefault="00670282" w:rsidP="00A10C71">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Enterprise software, mobile/web apps, custom SaaS platforms, and digital solutions for SMEs and government.</w:t>
      </w:r>
    </w:p>
    <w:p w14:paraId="485F331B" w14:textId="71DCD497" w:rsidR="00670282" w:rsidRPr="00670282" w:rsidRDefault="00670282" w:rsidP="00A10C71">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Cybersecurity Solutions</w:t>
      </w:r>
    </w:p>
    <w:p w14:paraId="07387CD6" w14:textId="77777777" w:rsidR="00670282" w:rsidRPr="00670282" w:rsidRDefault="00670282" w:rsidP="00A10C71">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Managed security, compliance automation, penetration testing, and cyber audits addressing talent shortages.</w:t>
      </w:r>
    </w:p>
    <w:p w14:paraId="1D19D20B" w14:textId="3FD4939A"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FinTech &amp; Digital Finance Tech</w:t>
      </w:r>
    </w:p>
    <w:p w14:paraId="029BC199" w14:textId="77777777" w:rsidR="00670282" w:rsidRPr="00670282" w:rsidRDefault="00670282" w:rsidP="00A10C71">
      <w:p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Payment systems, blockchain applications, RegTech platforms, and data services for expanding fintech use.</w:t>
      </w:r>
    </w:p>
    <w:p w14:paraId="6274680F" w14:textId="03431953" w:rsidR="00840B37" w:rsidRPr="00F242BA" w:rsidRDefault="00670282" w:rsidP="00A10C71">
      <w:pPr>
        <w:spacing w:after="0" w:line="240" w:lineRule="auto"/>
        <w:jc w:val="both"/>
        <w:outlineLvl w:val="1"/>
        <w:rPr>
          <w:rFonts w:ascii="Arial" w:eastAsia="Times New Roman" w:hAnsi="Arial" w:cs="Arial"/>
          <w:b/>
          <w:bCs/>
          <w:color w:val="215E99" w:themeColor="text2" w:themeTint="BF"/>
          <w:kern w:val="0"/>
          <w:sz w:val="44"/>
          <w:szCs w:val="44"/>
          <w:lang w:eastAsia="en-GB"/>
          <w14:ligatures w14:val="none"/>
        </w:rPr>
      </w:pPr>
      <w:r w:rsidRPr="00670282">
        <w:rPr>
          <w:rFonts w:ascii="Arial" w:eastAsia="Times New Roman" w:hAnsi="Arial" w:cs="Arial"/>
          <w:b/>
          <w:bCs/>
          <w:color w:val="215E99" w:themeColor="text2" w:themeTint="BF"/>
          <w:kern w:val="0"/>
          <w:sz w:val="44"/>
          <w:szCs w:val="44"/>
          <w:lang w:eastAsia="en-GB"/>
          <w14:ligatures w14:val="none"/>
        </w:rPr>
        <w:lastRenderedPageBreak/>
        <w:t>Lithuania –</w:t>
      </w:r>
      <w:r w:rsidR="00840B37" w:rsidRPr="00F242BA">
        <w:rPr>
          <w:rFonts w:ascii="Arial" w:eastAsia="Times New Roman" w:hAnsi="Arial" w:cs="Arial"/>
          <w:b/>
          <w:bCs/>
          <w:color w:val="215E99" w:themeColor="text2" w:themeTint="BF"/>
          <w:kern w:val="0"/>
          <w:sz w:val="44"/>
          <w:szCs w:val="44"/>
          <w:lang w:eastAsia="en-GB"/>
          <w14:ligatures w14:val="none"/>
        </w:rPr>
        <w:t>Balanced tech ecosystem</w:t>
      </w:r>
    </w:p>
    <w:p w14:paraId="26C8FDC3" w14:textId="77777777" w:rsidR="00840B37" w:rsidRPr="00A10C71" w:rsidRDefault="00840B37" w:rsidP="00A10C71">
      <w:pPr>
        <w:pStyle w:val="ListParagraph"/>
        <w:numPr>
          <w:ilvl w:val="0"/>
          <w:numId w:val="141"/>
        </w:numPr>
        <w:spacing w:after="0" w:line="240" w:lineRule="auto"/>
        <w:rPr>
          <w:rFonts w:ascii="Arial" w:eastAsia="Times New Roman" w:hAnsi="Arial" w:cs="Arial"/>
          <w:kern w:val="0"/>
          <w:lang w:eastAsia="en-GB"/>
          <w14:ligatures w14:val="none"/>
        </w:rPr>
      </w:pPr>
      <w:r w:rsidRPr="00A10C71">
        <w:rPr>
          <w:rFonts w:ascii="Arial" w:eastAsia="Times New Roman" w:hAnsi="Arial" w:cs="Arial"/>
          <w:kern w:val="0"/>
          <w:lang w:eastAsia="en-GB"/>
          <w14:ligatures w14:val="none"/>
        </w:rPr>
        <w:t>Strong software development base (€3.5 bn market).</w:t>
      </w:r>
    </w:p>
    <w:p w14:paraId="07BBF46A" w14:textId="08F03C39" w:rsidR="00840B37" w:rsidRPr="00A10C71" w:rsidRDefault="00840B37" w:rsidP="00A10C71">
      <w:pPr>
        <w:pStyle w:val="ListParagraph"/>
        <w:numPr>
          <w:ilvl w:val="0"/>
          <w:numId w:val="141"/>
        </w:numPr>
        <w:spacing w:after="0" w:line="240" w:lineRule="auto"/>
        <w:rPr>
          <w:rFonts w:ascii="Arial" w:eastAsia="Times New Roman" w:hAnsi="Arial" w:cs="Arial"/>
          <w:kern w:val="0"/>
          <w:lang w:eastAsia="en-GB"/>
          <w14:ligatures w14:val="none"/>
        </w:rPr>
      </w:pPr>
      <w:r w:rsidRPr="00A10C71">
        <w:rPr>
          <w:rFonts w:ascii="Arial" w:eastAsia="Times New Roman" w:hAnsi="Arial" w:cs="Arial"/>
          <w:kern w:val="0"/>
          <w:lang w:eastAsia="en-GB"/>
          <w14:ligatures w14:val="none"/>
        </w:rPr>
        <w:t>Fast-growing SaaS and cloud market (CAGR 22.6 % to 2030).</w:t>
      </w:r>
    </w:p>
    <w:p w14:paraId="509C406D" w14:textId="77777777" w:rsidR="00840B37" w:rsidRPr="00A10C71" w:rsidRDefault="00840B37" w:rsidP="00A10C71">
      <w:pPr>
        <w:pStyle w:val="ListParagraph"/>
        <w:numPr>
          <w:ilvl w:val="0"/>
          <w:numId w:val="141"/>
        </w:numPr>
        <w:spacing w:after="0" w:line="240" w:lineRule="auto"/>
        <w:rPr>
          <w:rFonts w:ascii="Arial" w:eastAsia="Times New Roman" w:hAnsi="Arial" w:cs="Arial"/>
          <w:kern w:val="0"/>
          <w:lang w:eastAsia="en-GB"/>
          <w14:ligatures w14:val="none"/>
        </w:rPr>
      </w:pPr>
      <w:r w:rsidRPr="00A10C71">
        <w:rPr>
          <w:rFonts w:ascii="Arial" w:eastAsia="Times New Roman" w:hAnsi="Arial" w:cs="Arial"/>
          <w:kern w:val="0"/>
          <w:lang w:eastAsia="en-GB"/>
          <w14:ligatures w14:val="none"/>
        </w:rPr>
        <w:t>Significant investment in data centres and digital infrastructure.</w:t>
      </w:r>
    </w:p>
    <w:p w14:paraId="677F467A" w14:textId="77777777" w:rsidR="00A10C71" w:rsidRDefault="00A10C71" w:rsidP="00A10C71">
      <w:pPr>
        <w:spacing w:before="100" w:beforeAutospacing="1" w:after="0" w:line="240" w:lineRule="auto"/>
        <w:jc w:val="both"/>
        <w:outlineLvl w:val="1"/>
        <w:rPr>
          <w:rFonts w:ascii="Arial" w:eastAsia="Times New Roman" w:hAnsi="Arial" w:cs="Arial"/>
          <w:b/>
          <w:bCs/>
          <w:color w:val="215E99" w:themeColor="text2" w:themeTint="BF"/>
          <w:kern w:val="0"/>
          <w:sz w:val="32"/>
          <w:szCs w:val="32"/>
          <w:lang w:eastAsia="en-GB"/>
          <w14:ligatures w14:val="none"/>
        </w:rPr>
      </w:pPr>
      <w:r w:rsidRPr="00670282">
        <w:rPr>
          <w:rFonts w:ascii="Arial" w:eastAsia="Times New Roman" w:hAnsi="Arial" w:cs="Arial"/>
          <w:b/>
          <w:bCs/>
          <w:color w:val="215E99" w:themeColor="text2" w:themeTint="BF"/>
          <w:kern w:val="0"/>
          <w:sz w:val="32"/>
          <w:szCs w:val="32"/>
          <w:lang w:eastAsia="en-GB"/>
          <w14:ligatures w14:val="none"/>
        </w:rPr>
        <w:t>IT &amp; Digital Technology Market Overview</w:t>
      </w:r>
    </w:p>
    <w:p w14:paraId="4A0357BC" w14:textId="77777777" w:rsidR="00A10C71" w:rsidRPr="00670282" w:rsidRDefault="00A10C71" w:rsidP="00A10C71">
      <w:pPr>
        <w:spacing w:after="0" w:line="240" w:lineRule="auto"/>
        <w:jc w:val="both"/>
        <w:outlineLvl w:val="1"/>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Market Size &amp; Key Segments (2025–2030)</w:t>
      </w:r>
    </w:p>
    <w:p w14:paraId="0726BEB4" w14:textId="2FD28D54"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ICT Sector &amp; Growth Trends</w:t>
      </w:r>
    </w:p>
    <w:p w14:paraId="746EC299" w14:textId="2FF6DC4E" w:rsidR="00670282" w:rsidRPr="00670282" w:rsidRDefault="00670282" w:rsidP="00840B37">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Lithuania is rapidly developing into one of Europe’s most digitally advanced economies. The country consistently improves digital infrastructure, cloud adoption, and business </w:t>
      </w:r>
      <w:r w:rsidR="00A10C71" w:rsidRPr="00670282">
        <w:rPr>
          <w:rFonts w:ascii="Arial" w:eastAsia="Times New Roman" w:hAnsi="Arial" w:cs="Arial"/>
          <w:kern w:val="0"/>
          <w:lang w:eastAsia="en-GB"/>
          <w14:ligatures w14:val="none"/>
        </w:rPr>
        <w:t>digitalisation aided</w:t>
      </w:r>
      <w:r w:rsidRPr="00670282">
        <w:rPr>
          <w:rFonts w:ascii="Arial" w:eastAsia="Times New Roman" w:hAnsi="Arial" w:cs="Arial"/>
          <w:kern w:val="0"/>
          <w:lang w:eastAsia="en-GB"/>
          <w14:ligatures w14:val="none"/>
        </w:rPr>
        <w:t xml:space="preserve"> by strategic government programmes and EU support. </w:t>
      </w:r>
    </w:p>
    <w:p w14:paraId="582C6529" w14:textId="77777777" w:rsidR="00670282" w:rsidRPr="00670282" w:rsidRDefault="00670282" w:rsidP="00840B37">
      <w:pPr>
        <w:numPr>
          <w:ilvl w:val="0"/>
          <w:numId w:val="108"/>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ICT sector contributed about 5.1 % of GDP in 2023 and employs over 60,000 tech professionals (as of 2024). </w:t>
      </w:r>
    </w:p>
    <w:p w14:paraId="3A31C038" w14:textId="77777777" w:rsidR="00670282" w:rsidRPr="00670282" w:rsidRDefault="00670282" w:rsidP="00840B37">
      <w:pPr>
        <w:numPr>
          <w:ilvl w:val="0"/>
          <w:numId w:val="108"/>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Lithuania ranks among the leading Baltic tech ecosystems, with a strong startup presence (3 unicorns and over 1,000 tech companies). </w:t>
      </w:r>
    </w:p>
    <w:p w14:paraId="21A7F485" w14:textId="77777777" w:rsidR="00670282" w:rsidRPr="00670282" w:rsidRDefault="00670282" w:rsidP="00A10C71">
      <w:pPr>
        <w:numPr>
          <w:ilvl w:val="0"/>
          <w:numId w:val="108"/>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ICT employment surged roughly 80 % since 2020, reflecting rapid sector expansion. </w:t>
      </w:r>
    </w:p>
    <w:p w14:paraId="4852805C" w14:textId="25B23B67"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Software Development Market</w:t>
      </w:r>
    </w:p>
    <w:p w14:paraId="20133579" w14:textId="77777777" w:rsidR="00670282" w:rsidRPr="00670282" w:rsidRDefault="00670282" w:rsidP="00840B37">
      <w:pPr>
        <w:numPr>
          <w:ilvl w:val="0"/>
          <w:numId w:val="109"/>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Lithuania’s software development industry is estimated at about €3.5 billion in 2025. </w:t>
      </w:r>
    </w:p>
    <w:p w14:paraId="1BF71397" w14:textId="77777777" w:rsidR="00670282" w:rsidRPr="00670282" w:rsidRDefault="00670282" w:rsidP="00A10C71">
      <w:pPr>
        <w:numPr>
          <w:ilvl w:val="0"/>
          <w:numId w:val="109"/>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This segment includes custom software, enterprise apps, mobile/web platforms, and SaaS products.</w:t>
      </w:r>
    </w:p>
    <w:p w14:paraId="70B736E8" w14:textId="419D9ACF"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Cloud &amp; SaaS</w:t>
      </w:r>
    </w:p>
    <w:p w14:paraId="3FC2652E" w14:textId="69D6B4C4" w:rsidR="00670282" w:rsidRPr="00670282" w:rsidRDefault="00670282" w:rsidP="00840B37">
      <w:pPr>
        <w:numPr>
          <w:ilvl w:val="0"/>
          <w:numId w:val="110"/>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Software as a Service (SaaS) market in Lithuania is expected to reach USD 138.9 million in </w:t>
      </w:r>
      <w:r w:rsidR="00502269" w:rsidRPr="00840B37">
        <w:rPr>
          <w:rFonts w:ascii="Arial" w:eastAsia="Times New Roman" w:hAnsi="Arial" w:cs="Arial"/>
          <w:kern w:val="0"/>
          <w:lang w:eastAsia="en-GB"/>
          <w14:ligatures w14:val="none"/>
        </w:rPr>
        <w:t>2025 and</w:t>
      </w:r>
      <w:r w:rsidRPr="00670282">
        <w:rPr>
          <w:rFonts w:ascii="Arial" w:eastAsia="Times New Roman" w:hAnsi="Arial" w:cs="Arial"/>
          <w:kern w:val="0"/>
          <w:lang w:eastAsia="en-GB"/>
          <w14:ligatures w14:val="none"/>
        </w:rPr>
        <w:t xml:space="preserve"> grow at a 22.6 % CAGR to approx. USD 384 million by 2030. </w:t>
      </w:r>
    </w:p>
    <w:p w14:paraId="1FB07C24" w14:textId="77777777" w:rsidR="00670282" w:rsidRPr="00670282" w:rsidRDefault="00670282" w:rsidP="00A10C71">
      <w:pPr>
        <w:numPr>
          <w:ilvl w:val="0"/>
          <w:numId w:val="110"/>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Cloud adoption continues rising alongside digital transformation in public and private sectors.</w:t>
      </w:r>
    </w:p>
    <w:p w14:paraId="5097302B" w14:textId="3C744534"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 xml:space="preserve">Data </w:t>
      </w:r>
      <w:r w:rsidR="00E3198D" w:rsidRPr="00840B37">
        <w:rPr>
          <w:rFonts w:ascii="Arial" w:eastAsia="Times New Roman" w:hAnsi="Arial" w:cs="Arial"/>
          <w:b/>
          <w:bCs/>
          <w:kern w:val="0"/>
          <w:lang w:eastAsia="en-GB"/>
          <w14:ligatures w14:val="none"/>
        </w:rPr>
        <w:t>centre</w:t>
      </w:r>
      <w:r w:rsidRPr="00670282">
        <w:rPr>
          <w:rFonts w:ascii="Arial" w:eastAsia="Times New Roman" w:hAnsi="Arial" w:cs="Arial"/>
          <w:b/>
          <w:bCs/>
          <w:kern w:val="0"/>
          <w:lang w:eastAsia="en-GB"/>
          <w14:ligatures w14:val="none"/>
        </w:rPr>
        <w:t xml:space="preserve"> Market</w:t>
      </w:r>
    </w:p>
    <w:p w14:paraId="531FB936" w14:textId="04F74E39" w:rsidR="00670282" w:rsidRPr="00670282" w:rsidRDefault="00670282" w:rsidP="00840B37">
      <w:pPr>
        <w:numPr>
          <w:ilvl w:val="0"/>
          <w:numId w:val="111"/>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Lithuanian data </w:t>
      </w:r>
      <w:r w:rsidR="00E3198D" w:rsidRPr="00840B37">
        <w:rPr>
          <w:rFonts w:ascii="Arial" w:eastAsia="Times New Roman" w:hAnsi="Arial" w:cs="Arial"/>
          <w:kern w:val="0"/>
          <w:lang w:eastAsia="en-GB"/>
          <w14:ligatures w14:val="none"/>
        </w:rPr>
        <w:t>centre</w:t>
      </w:r>
      <w:r w:rsidRPr="00670282">
        <w:rPr>
          <w:rFonts w:ascii="Arial" w:eastAsia="Times New Roman" w:hAnsi="Arial" w:cs="Arial"/>
          <w:kern w:val="0"/>
          <w:lang w:eastAsia="en-GB"/>
          <w14:ligatures w14:val="none"/>
        </w:rPr>
        <w:t xml:space="preserve"> capacity was about 32.3 MW in 2025 and is forecast to reach 52.3 MW by 2030 at a 10.1 % CAGR. </w:t>
      </w:r>
    </w:p>
    <w:p w14:paraId="0311336C" w14:textId="77777777" w:rsidR="00670282" w:rsidRPr="00670282" w:rsidRDefault="00670282" w:rsidP="00840B37">
      <w:pPr>
        <w:numPr>
          <w:ilvl w:val="0"/>
          <w:numId w:val="111"/>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This expansion positions Lithuania as a Baltic digital infrastructure hub between Eastern and Western Europe.</w:t>
      </w:r>
    </w:p>
    <w:p w14:paraId="6790AED2" w14:textId="6396E091" w:rsidR="00670282" w:rsidRPr="00670282" w:rsidRDefault="00670282" w:rsidP="00A10C71">
      <w:pPr>
        <w:spacing w:after="0" w:line="240" w:lineRule="auto"/>
        <w:jc w:val="both"/>
        <w:outlineLvl w:val="1"/>
        <w:rPr>
          <w:rFonts w:ascii="Arial" w:eastAsia="Times New Roman" w:hAnsi="Arial" w:cs="Arial"/>
          <w:b/>
          <w:bCs/>
          <w:color w:val="215E99" w:themeColor="text2" w:themeTint="BF"/>
          <w:kern w:val="0"/>
          <w:sz w:val="28"/>
          <w:szCs w:val="28"/>
          <w:lang w:eastAsia="en-GB"/>
          <w14:ligatures w14:val="none"/>
        </w:rPr>
      </w:pPr>
      <w:r w:rsidRPr="00670282">
        <w:rPr>
          <w:rFonts w:ascii="Arial" w:eastAsia="Times New Roman" w:hAnsi="Arial" w:cs="Arial"/>
          <w:b/>
          <w:bCs/>
          <w:color w:val="215E99" w:themeColor="text2" w:themeTint="BF"/>
          <w:kern w:val="0"/>
          <w:sz w:val="28"/>
          <w:szCs w:val="28"/>
          <w:lang w:eastAsia="en-GB"/>
          <w14:ligatures w14:val="none"/>
        </w:rPr>
        <w:t>Market Strengths &amp; Digital Momentum</w:t>
      </w:r>
    </w:p>
    <w:p w14:paraId="348FADF8" w14:textId="2E320513"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Digital Adoption</w:t>
      </w:r>
    </w:p>
    <w:p w14:paraId="0711CA5B" w14:textId="77777777" w:rsidR="00670282" w:rsidRPr="00670282" w:rsidRDefault="00670282" w:rsidP="00840B37">
      <w:pPr>
        <w:numPr>
          <w:ilvl w:val="0"/>
          <w:numId w:val="112"/>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Internet penetration is high (around 89.5 % of population as of 2025). </w:t>
      </w:r>
    </w:p>
    <w:p w14:paraId="508CAE91" w14:textId="77777777" w:rsidR="00670282" w:rsidRPr="00670282" w:rsidRDefault="00670282" w:rsidP="00840B37">
      <w:pPr>
        <w:numPr>
          <w:ilvl w:val="0"/>
          <w:numId w:val="112"/>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Most businesses and citizens are engaged with digital services, supporting a strong local market base. </w:t>
      </w:r>
    </w:p>
    <w:p w14:paraId="4011E2A4" w14:textId="4FF9810B"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Tech Workforce &amp; Skills</w:t>
      </w:r>
    </w:p>
    <w:p w14:paraId="093091FC" w14:textId="7BAFB72F" w:rsidR="00670282" w:rsidRPr="00670282" w:rsidRDefault="00670282" w:rsidP="00840B37">
      <w:pPr>
        <w:numPr>
          <w:ilvl w:val="0"/>
          <w:numId w:val="113"/>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percentage of ICT specialists (5.3 % of employment) exceeds the EU average. </w:t>
      </w:r>
    </w:p>
    <w:p w14:paraId="275D334F" w14:textId="77777777" w:rsidR="00670282" w:rsidRPr="00670282" w:rsidRDefault="00670282" w:rsidP="00840B37">
      <w:pPr>
        <w:numPr>
          <w:ilvl w:val="0"/>
          <w:numId w:val="113"/>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Digital skills and cloud usage among enterprises continue to improve, though enterprise-level AI and advanced tech adoption still has room to grow. </w:t>
      </w:r>
    </w:p>
    <w:p w14:paraId="70B9ADE6" w14:textId="77777777" w:rsidR="00A10C71" w:rsidRDefault="00A10C71" w:rsidP="00840B37">
      <w:pPr>
        <w:spacing w:after="0" w:line="240" w:lineRule="auto"/>
        <w:jc w:val="both"/>
        <w:outlineLvl w:val="2"/>
        <w:rPr>
          <w:rFonts w:ascii="Arial" w:eastAsia="Times New Roman" w:hAnsi="Arial" w:cs="Arial"/>
          <w:b/>
          <w:bCs/>
          <w:kern w:val="0"/>
          <w:lang w:eastAsia="en-GB"/>
          <w14:ligatures w14:val="none"/>
        </w:rPr>
      </w:pPr>
    </w:p>
    <w:p w14:paraId="2E944B3F" w14:textId="77777777" w:rsidR="00A10C71" w:rsidRDefault="00A10C71" w:rsidP="00840B37">
      <w:pPr>
        <w:spacing w:after="0" w:line="240" w:lineRule="auto"/>
        <w:jc w:val="both"/>
        <w:outlineLvl w:val="2"/>
        <w:rPr>
          <w:rFonts w:ascii="Arial" w:eastAsia="Times New Roman" w:hAnsi="Arial" w:cs="Arial"/>
          <w:b/>
          <w:bCs/>
          <w:kern w:val="0"/>
          <w:lang w:eastAsia="en-GB"/>
          <w14:ligatures w14:val="none"/>
        </w:rPr>
      </w:pPr>
    </w:p>
    <w:p w14:paraId="3D863178" w14:textId="1E51436C"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lastRenderedPageBreak/>
        <w:t>Startup &amp; Innovation Ecosystem</w:t>
      </w:r>
    </w:p>
    <w:p w14:paraId="6024A547" w14:textId="77777777" w:rsidR="00670282" w:rsidRPr="00670282" w:rsidRDefault="00670282" w:rsidP="00840B37">
      <w:pPr>
        <w:numPr>
          <w:ilvl w:val="0"/>
          <w:numId w:val="114"/>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Lithuania hosts a vibrant startup scene with strong fintech, cybersecurity, and software services clusters. </w:t>
      </w:r>
    </w:p>
    <w:p w14:paraId="78E58914" w14:textId="77777777" w:rsidR="00670282" w:rsidRPr="00670282" w:rsidRDefault="00670282" w:rsidP="00840B37">
      <w:pPr>
        <w:numPr>
          <w:ilvl w:val="0"/>
          <w:numId w:val="114"/>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The country’s business environment scores high globally for competitiveness and readiness for future tech. </w:t>
      </w:r>
    </w:p>
    <w:p w14:paraId="25D3F7FB" w14:textId="5BD7F703" w:rsidR="00670282" w:rsidRPr="00670282" w:rsidRDefault="00670282" w:rsidP="00A10C71">
      <w:pPr>
        <w:spacing w:after="0" w:line="240" w:lineRule="auto"/>
        <w:jc w:val="both"/>
        <w:outlineLvl w:val="1"/>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t>Key Opportunities for Pakistani IT Companies</w:t>
      </w:r>
    </w:p>
    <w:p w14:paraId="4FDD1EB1" w14:textId="072C0589"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1. Software &amp; Digital Products</w:t>
      </w:r>
    </w:p>
    <w:p w14:paraId="70EF4337" w14:textId="77777777" w:rsidR="00670282" w:rsidRPr="00670282" w:rsidRDefault="00670282" w:rsidP="00840B37">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Lithuania’s thriving software development segment offers demand for:</w:t>
      </w:r>
    </w:p>
    <w:p w14:paraId="25F289CC" w14:textId="77777777" w:rsidR="00670282" w:rsidRPr="00670282" w:rsidRDefault="00670282" w:rsidP="00A10C71">
      <w:pPr>
        <w:numPr>
          <w:ilvl w:val="0"/>
          <w:numId w:val="115"/>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Custom applications (enterprise and consumer)</w:t>
      </w:r>
    </w:p>
    <w:p w14:paraId="649D117A" w14:textId="77777777" w:rsidR="00670282" w:rsidRPr="00670282" w:rsidRDefault="00670282" w:rsidP="00840B37">
      <w:pPr>
        <w:numPr>
          <w:ilvl w:val="0"/>
          <w:numId w:val="115"/>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Mobile &amp; web platforms</w:t>
      </w:r>
    </w:p>
    <w:p w14:paraId="78B46243" w14:textId="77777777" w:rsidR="00670282" w:rsidRPr="00670282" w:rsidRDefault="00670282" w:rsidP="00A10C71">
      <w:pPr>
        <w:numPr>
          <w:ilvl w:val="0"/>
          <w:numId w:val="115"/>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SaaS products and solutions</w:t>
      </w:r>
    </w:p>
    <w:p w14:paraId="3B2AA897" w14:textId="3EDD0B46"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2. Cloud Integration &amp; SaaS Services</w:t>
      </w:r>
    </w:p>
    <w:p w14:paraId="6E927342" w14:textId="77777777" w:rsidR="00670282" w:rsidRPr="00670282" w:rsidRDefault="00670282" w:rsidP="00840B37">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With cloud adoption accelerating, opportunities include:</w:t>
      </w:r>
    </w:p>
    <w:p w14:paraId="035C92FB" w14:textId="77777777" w:rsidR="00670282" w:rsidRPr="00670282" w:rsidRDefault="00670282" w:rsidP="00A10C71">
      <w:pPr>
        <w:numPr>
          <w:ilvl w:val="0"/>
          <w:numId w:val="116"/>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Cloud migration &amp; optimisation</w:t>
      </w:r>
    </w:p>
    <w:p w14:paraId="117F5F28" w14:textId="77777777" w:rsidR="00670282" w:rsidRPr="00670282" w:rsidRDefault="00670282" w:rsidP="00840B37">
      <w:pPr>
        <w:numPr>
          <w:ilvl w:val="0"/>
          <w:numId w:val="116"/>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Multi</w:t>
      </w:r>
      <w:r w:rsidRPr="00670282">
        <w:rPr>
          <w:rFonts w:ascii="Arial" w:eastAsia="Times New Roman" w:hAnsi="Arial" w:cs="Arial"/>
          <w:kern w:val="0"/>
          <w:lang w:eastAsia="en-GB"/>
          <w14:ligatures w14:val="none"/>
        </w:rPr>
        <w:noBreakHyphen/>
        <w:t>cloud strategy implementation</w:t>
      </w:r>
    </w:p>
    <w:p w14:paraId="5E724F4E" w14:textId="77777777" w:rsidR="00670282" w:rsidRPr="00670282" w:rsidRDefault="00670282" w:rsidP="00A10C71">
      <w:pPr>
        <w:numPr>
          <w:ilvl w:val="0"/>
          <w:numId w:val="116"/>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SaaS development and management</w:t>
      </w:r>
    </w:p>
    <w:p w14:paraId="62595201" w14:textId="4106403D"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3. Cybersecurity Solutions</w:t>
      </w:r>
    </w:p>
    <w:p w14:paraId="17ABD512" w14:textId="77777777" w:rsidR="00670282" w:rsidRPr="00670282" w:rsidRDefault="00670282" w:rsidP="00840B37">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Lithuania is expanding cybersecurity capacity in response to growing cyber threats, with demand for:</w:t>
      </w:r>
    </w:p>
    <w:p w14:paraId="3619CBD0" w14:textId="77777777" w:rsidR="00670282" w:rsidRPr="00670282" w:rsidRDefault="00670282" w:rsidP="00A10C71">
      <w:pPr>
        <w:numPr>
          <w:ilvl w:val="0"/>
          <w:numId w:val="117"/>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Managed security services</w:t>
      </w:r>
    </w:p>
    <w:p w14:paraId="16ACADDA" w14:textId="77777777" w:rsidR="00670282" w:rsidRPr="00670282" w:rsidRDefault="00670282" w:rsidP="00840B37">
      <w:pPr>
        <w:numPr>
          <w:ilvl w:val="0"/>
          <w:numId w:val="117"/>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Compliance solutions</w:t>
      </w:r>
    </w:p>
    <w:p w14:paraId="79963C04" w14:textId="77777777" w:rsidR="00670282" w:rsidRPr="00670282" w:rsidRDefault="00670282" w:rsidP="00A10C71">
      <w:pPr>
        <w:numPr>
          <w:ilvl w:val="0"/>
          <w:numId w:val="117"/>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Incident response and threat intelligence</w:t>
      </w:r>
    </w:p>
    <w:p w14:paraId="13894BA9" w14:textId="27DB4CC3"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4. FinTech &amp; RegTech Platforms</w:t>
      </w:r>
    </w:p>
    <w:p w14:paraId="15283C95" w14:textId="77777777" w:rsidR="00670282" w:rsidRPr="00670282" w:rsidRDefault="00670282" w:rsidP="00840B37">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Lithuania is a leading EU fintech hub with global customer reach; opportunities include:</w:t>
      </w:r>
    </w:p>
    <w:p w14:paraId="43A8DDB8" w14:textId="77777777" w:rsidR="00670282" w:rsidRPr="00670282" w:rsidRDefault="00670282" w:rsidP="00840B37">
      <w:pPr>
        <w:numPr>
          <w:ilvl w:val="0"/>
          <w:numId w:val="118"/>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Payment platforms</w:t>
      </w:r>
    </w:p>
    <w:p w14:paraId="404EC186" w14:textId="77777777" w:rsidR="00670282" w:rsidRPr="00670282" w:rsidRDefault="00670282" w:rsidP="00840B37">
      <w:pPr>
        <w:numPr>
          <w:ilvl w:val="0"/>
          <w:numId w:val="118"/>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Blockchain and digital asset services (MiCA compliance)</w:t>
      </w:r>
    </w:p>
    <w:p w14:paraId="2862F7D0" w14:textId="77777777" w:rsidR="00670282" w:rsidRPr="00670282" w:rsidRDefault="00670282" w:rsidP="00A10C71">
      <w:pPr>
        <w:numPr>
          <w:ilvl w:val="0"/>
          <w:numId w:val="118"/>
        </w:numPr>
        <w:spacing w:before="100" w:beforeAutospacing="1" w:after="0"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 xml:space="preserve">Regulatory technology (RegTech) solutions </w:t>
      </w:r>
    </w:p>
    <w:p w14:paraId="77C9C0FF" w14:textId="231C9E32" w:rsidR="00670282" w:rsidRPr="00670282" w:rsidRDefault="00670282" w:rsidP="00840B37">
      <w:pPr>
        <w:spacing w:after="0" w:line="240" w:lineRule="auto"/>
        <w:jc w:val="both"/>
        <w:outlineLvl w:val="2"/>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5. Data Infrastructure &amp; IoT</w:t>
      </w:r>
    </w:p>
    <w:p w14:paraId="11FE000F" w14:textId="77777777" w:rsidR="00670282" w:rsidRPr="00670282" w:rsidRDefault="00670282" w:rsidP="00840B37">
      <w:pPr>
        <w:numPr>
          <w:ilvl w:val="0"/>
          <w:numId w:val="119"/>
        </w:numPr>
        <w:spacing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Data centre deployment and hosting services</w:t>
      </w:r>
    </w:p>
    <w:p w14:paraId="5854F805" w14:textId="77777777" w:rsidR="00670282" w:rsidRPr="00670282" w:rsidRDefault="00670282" w:rsidP="00840B37">
      <w:pPr>
        <w:numPr>
          <w:ilvl w:val="0"/>
          <w:numId w:val="119"/>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Edge computing support</w:t>
      </w:r>
    </w:p>
    <w:p w14:paraId="4EBBB6FA" w14:textId="77777777" w:rsidR="00670282" w:rsidRPr="00670282" w:rsidRDefault="00670282" w:rsidP="00840B37">
      <w:pPr>
        <w:numPr>
          <w:ilvl w:val="0"/>
          <w:numId w:val="119"/>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kern w:val="0"/>
          <w:lang w:eastAsia="en-GB"/>
          <w14:ligatures w14:val="none"/>
        </w:rPr>
        <w:t>IoT systems integration</w:t>
      </w:r>
    </w:p>
    <w:p w14:paraId="233B7005" w14:textId="099F298C" w:rsidR="00670282" w:rsidRPr="00670282" w:rsidRDefault="00670282" w:rsidP="00840B37">
      <w:pPr>
        <w:spacing w:after="0" w:line="240" w:lineRule="auto"/>
        <w:jc w:val="both"/>
        <w:outlineLvl w:val="1"/>
        <w:rPr>
          <w:rFonts w:ascii="Arial" w:eastAsia="Times New Roman" w:hAnsi="Arial" w:cs="Arial"/>
          <w:b/>
          <w:bCs/>
          <w:color w:val="215E99" w:themeColor="text2" w:themeTint="BF"/>
          <w:kern w:val="0"/>
          <w:lang w:eastAsia="en-GB"/>
          <w14:ligatures w14:val="none"/>
        </w:rPr>
      </w:pPr>
      <w:r w:rsidRPr="00670282">
        <w:rPr>
          <w:rFonts w:ascii="Arial" w:eastAsia="Times New Roman" w:hAnsi="Arial" w:cs="Arial"/>
          <w:b/>
          <w:bCs/>
          <w:color w:val="215E99" w:themeColor="text2" w:themeTint="BF"/>
          <w:kern w:val="0"/>
          <w:lang w:eastAsia="en-GB"/>
          <w14:ligatures w14:val="none"/>
        </w:rPr>
        <w:t>Why Lithuania Matters as a Market</w:t>
      </w:r>
    </w:p>
    <w:p w14:paraId="3A453247" w14:textId="131FF456" w:rsidR="00670282" w:rsidRPr="00670282" w:rsidRDefault="00670282" w:rsidP="00A10C71">
      <w:p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EU Gateway:</w:t>
      </w:r>
      <w:r w:rsidRPr="00670282">
        <w:rPr>
          <w:rFonts w:ascii="Arial" w:eastAsia="Times New Roman" w:hAnsi="Arial" w:cs="Arial"/>
          <w:kern w:val="0"/>
          <w:lang w:eastAsia="en-GB"/>
          <w14:ligatures w14:val="none"/>
        </w:rPr>
        <w:t xml:space="preserve"> Lithuania’s digital and regulatory alignment with the European Union makes it an ideal entry point for Pakistani IT companies targeting EU markets. </w:t>
      </w:r>
      <w:r w:rsidRPr="00670282">
        <w:rPr>
          <w:rFonts w:ascii="Arial" w:eastAsia="Times New Roman" w:hAnsi="Arial" w:cs="Arial"/>
          <w:kern w:val="0"/>
          <w:lang w:eastAsia="en-GB"/>
          <w14:ligatures w14:val="none"/>
        </w:rPr>
        <w:br/>
      </w:r>
      <w:r w:rsidRPr="00670282">
        <w:rPr>
          <w:rFonts w:ascii="Arial" w:eastAsia="Times New Roman" w:hAnsi="Arial" w:cs="Arial"/>
          <w:b/>
          <w:bCs/>
          <w:kern w:val="0"/>
          <w:lang w:eastAsia="en-GB"/>
          <w14:ligatures w14:val="none"/>
        </w:rPr>
        <w:t>Tech Talent &amp; Ecosystem:</w:t>
      </w:r>
      <w:r w:rsidRPr="00670282">
        <w:rPr>
          <w:rFonts w:ascii="Arial" w:eastAsia="Times New Roman" w:hAnsi="Arial" w:cs="Arial"/>
          <w:kern w:val="0"/>
          <w:lang w:eastAsia="en-GB"/>
          <w14:ligatures w14:val="none"/>
        </w:rPr>
        <w:t xml:space="preserve"> An internationally competitive tech workforce, strong startup culture, and growth funding make it attractive for partnerships. </w:t>
      </w:r>
      <w:r w:rsidRPr="00670282">
        <w:rPr>
          <w:rFonts w:ascii="Arial" w:eastAsia="Times New Roman" w:hAnsi="Arial" w:cs="Arial"/>
          <w:kern w:val="0"/>
          <w:lang w:eastAsia="en-GB"/>
          <w14:ligatures w14:val="none"/>
        </w:rPr>
        <w:br/>
      </w:r>
      <w:r w:rsidRPr="00670282">
        <w:rPr>
          <w:rFonts w:ascii="Arial" w:eastAsia="Times New Roman" w:hAnsi="Arial" w:cs="Arial"/>
          <w:b/>
          <w:bCs/>
          <w:kern w:val="0"/>
          <w:lang w:eastAsia="en-GB"/>
          <w14:ligatures w14:val="none"/>
        </w:rPr>
        <w:t>Strategic Location:</w:t>
      </w:r>
      <w:r w:rsidRPr="00670282">
        <w:rPr>
          <w:rFonts w:ascii="Arial" w:eastAsia="Times New Roman" w:hAnsi="Arial" w:cs="Arial"/>
          <w:kern w:val="0"/>
          <w:lang w:eastAsia="en-GB"/>
          <w14:ligatures w14:val="none"/>
        </w:rPr>
        <w:t xml:space="preserve"> Serving both Western and Eastern Europe with excellent connectivity and digital infrastructure. </w:t>
      </w:r>
    </w:p>
    <w:p w14:paraId="14235BE5" w14:textId="1F93F4AD" w:rsidR="00670282" w:rsidRPr="00670282" w:rsidRDefault="00670282" w:rsidP="00840B37">
      <w:pPr>
        <w:spacing w:after="0" w:line="240" w:lineRule="auto"/>
        <w:jc w:val="both"/>
        <w:outlineLvl w:val="1"/>
        <w:rPr>
          <w:rFonts w:ascii="Arial" w:eastAsia="Times New Roman" w:hAnsi="Arial" w:cs="Arial"/>
          <w:b/>
          <w:bCs/>
          <w:kern w:val="0"/>
          <w:lang w:eastAsia="en-GB"/>
          <w14:ligatures w14:val="none"/>
        </w:rPr>
      </w:pPr>
      <w:r w:rsidRPr="00670282">
        <w:rPr>
          <w:rFonts w:ascii="Arial" w:eastAsia="Times New Roman" w:hAnsi="Arial" w:cs="Arial"/>
          <w:b/>
          <w:bCs/>
          <w:kern w:val="0"/>
          <w:lang w:eastAsia="en-GB"/>
          <w14:ligatures w14:val="none"/>
        </w:rPr>
        <w:t>Strategic Considerations</w:t>
      </w:r>
    </w:p>
    <w:p w14:paraId="2B892C9F" w14:textId="77777777" w:rsidR="00670282" w:rsidRPr="00670282" w:rsidRDefault="00670282" w:rsidP="00840B37">
      <w:pPr>
        <w:numPr>
          <w:ilvl w:val="0"/>
          <w:numId w:val="120"/>
        </w:numPr>
        <w:spacing w:after="0"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Local Partnerships:</w:t>
      </w:r>
      <w:r w:rsidRPr="00670282">
        <w:rPr>
          <w:rFonts w:ascii="Arial" w:eastAsia="Times New Roman" w:hAnsi="Arial" w:cs="Arial"/>
          <w:kern w:val="0"/>
          <w:lang w:eastAsia="en-GB"/>
          <w14:ligatures w14:val="none"/>
        </w:rPr>
        <w:t xml:space="preserve"> Collaborate with Lithuanian tech hubs and accelerators to enter niche segments in FinTech, cybersecurity and SaaS.</w:t>
      </w:r>
    </w:p>
    <w:p w14:paraId="48818DBA" w14:textId="77777777" w:rsidR="00670282" w:rsidRPr="00670282" w:rsidRDefault="00670282" w:rsidP="00840B37">
      <w:pPr>
        <w:numPr>
          <w:ilvl w:val="0"/>
          <w:numId w:val="120"/>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EU Compliance Expertise:</w:t>
      </w:r>
      <w:r w:rsidRPr="00670282">
        <w:rPr>
          <w:rFonts w:ascii="Arial" w:eastAsia="Times New Roman" w:hAnsi="Arial" w:cs="Arial"/>
          <w:kern w:val="0"/>
          <w:lang w:eastAsia="en-GB"/>
          <w14:ligatures w14:val="none"/>
        </w:rPr>
        <w:t xml:space="preserve"> Leverage regulatory and compliance know</w:t>
      </w:r>
      <w:r w:rsidRPr="00670282">
        <w:rPr>
          <w:rFonts w:ascii="Arial" w:eastAsia="Times New Roman" w:hAnsi="Arial" w:cs="Arial"/>
          <w:kern w:val="0"/>
          <w:lang w:eastAsia="en-GB"/>
          <w14:ligatures w14:val="none"/>
        </w:rPr>
        <w:noBreakHyphen/>
        <w:t>how (e.g., MiCA for crypto, GDPR) to differentiate services.</w:t>
      </w:r>
    </w:p>
    <w:p w14:paraId="2D26FABA" w14:textId="77777777" w:rsidR="00670282" w:rsidRDefault="00670282" w:rsidP="00840B37">
      <w:pPr>
        <w:numPr>
          <w:ilvl w:val="0"/>
          <w:numId w:val="120"/>
        </w:numPr>
        <w:spacing w:before="100" w:beforeAutospacing="1" w:after="100" w:afterAutospacing="1" w:line="240" w:lineRule="auto"/>
        <w:jc w:val="both"/>
        <w:rPr>
          <w:rFonts w:ascii="Arial" w:eastAsia="Times New Roman" w:hAnsi="Arial" w:cs="Arial"/>
          <w:kern w:val="0"/>
          <w:lang w:eastAsia="en-GB"/>
          <w14:ligatures w14:val="none"/>
        </w:rPr>
      </w:pPr>
      <w:r w:rsidRPr="00670282">
        <w:rPr>
          <w:rFonts w:ascii="Arial" w:eastAsia="Times New Roman" w:hAnsi="Arial" w:cs="Arial"/>
          <w:b/>
          <w:bCs/>
          <w:kern w:val="0"/>
          <w:lang w:eastAsia="en-GB"/>
          <w14:ligatures w14:val="none"/>
        </w:rPr>
        <w:t>Talent Exchange:</w:t>
      </w:r>
      <w:r w:rsidRPr="00670282">
        <w:rPr>
          <w:rFonts w:ascii="Arial" w:eastAsia="Times New Roman" w:hAnsi="Arial" w:cs="Arial"/>
          <w:kern w:val="0"/>
          <w:lang w:eastAsia="en-GB"/>
          <w14:ligatures w14:val="none"/>
        </w:rPr>
        <w:t xml:space="preserve"> Tap into Lithuania’s skilled ICT workforce through joint ventures or remote delivery models.</w:t>
      </w:r>
    </w:p>
    <w:p w14:paraId="02F4BB41" w14:textId="25E1B1CD" w:rsidR="00B24FFA" w:rsidRDefault="00B24FFA" w:rsidP="00B24FFA">
      <w:pPr>
        <w:spacing w:before="100" w:beforeAutospacing="1" w:after="100" w:afterAutospacing="1" w:line="240" w:lineRule="auto"/>
        <w:ind w:left="720"/>
        <w:jc w:val="both"/>
        <w:rPr>
          <w:rFonts w:ascii="Arial" w:eastAsia="Times New Roman" w:hAnsi="Arial" w:cs="Arial"/>
          <w:b/>
          <w:bCs/>
          <w:kern w:val="0"/>
          <w:lang w:eastAsia="en-GB"/>
          <w14:ligatures w14:val="none"/>
        </w:rPr>
      </w:pPr>
      <w:r>
        <w:rPr>
          <w:rFonts w:ascii="Arial" w:eastAsia="Times New Roman" w:hAnsi="Arial" w:cs="Arial"/>
          <w:b/>
          <w:bCs/>
          <w:kern w:val="0"/>
          <w:lang w:eastAsia="en-GB"/>
          <w14:ligatures w14:val="none"/>
        </w:rPr>
        <w:t xml:space="preserve">                     *************************************</w:t>
      </w:r>
    </w:p>
    <w:p w14:paraId="3F8AFE92" w14:textId="77777777" w:rsidR="00CB0874" w:rsidRPr="00CB0874" w:rsidRDefault="00CB0874" w:rsidP="00697741">
      <w:pPr>
        <w:spacing w:after="0" w:line="240" w:lineRule="auto"/>
        <w:outlineLvl w:val="0"/>
        <w:rPr>
          <w:rFonts w:ascii="Arial" w:eastAsia="Times New Roman" w:hAnsi="Arial" w:cs="Arial"/>
          <w:b/>
          <w:bCs/>
          <w:color w:val="215E99" w:themeColor="text2" w:themeTint="BF"/>
          <w:kern w:val="36"/>
          <w:sz w:val="40"/>
          <w:szCs w:val="40"/>
          <w:lang w:eastAsia="en-GB"/>
          <w14:ligatures w14:val="none"/>
        </w:rPr>
      </w:pPr>
      <w:r w:rsidRPr="00CB0874">
        <w:rPr>
          <w:rFonts w:ascii="Arial" w:eastAsia="Times New Roman" w:hAnsi="Arial" w:cs="Arial"/>
          <w:b/>
          <w:bCs/>
          <w:color w:val="215E99" w:themeColor="text2" w:themeTint="BF"/>
          <w:kern w:val="36"/>
          <w:sz w:val="40"/>
          <w:szCs w:val="40"/>
          <w:lang w:eastAsia="en-GB"/>
          <w14:ligatures w14:val="none"/>
        </w:rPr>
        <w:lastRenderedPageBreak/>
        <w:t>Pakistan’s IT Sector Manpower Potential</w:t>
      </w:r>
    </w:p>
    <w:p w14:paraId="5254F869" w14:textId="77777777" w:rsidR="00CB0874" w:rsidRPr="00CB0874" w:rsidRDefault="00CB0874" w:rsidP="00697741">
      <w:pPr>
        <w:spacing w:after="0" w:line="240" w:lineRule="auto"/>
        <w:jc w:val="both"/>
        <w:outlineLvl w:val="1"/>
        <w:rPr>
          <w:rFonts w:ascii="Arial" w:eastAsia="Times New Roman" w:hAnsi="Arial" w:cs="Arial"/>
          <w:b/>
          <w:bCs/>
          <w:kern w:val="0"/>
          <w:lang w:eastAsia="en-GB"/>
          <w14:ligatures w14:val="none"/>
        </w:rPr>
      </w:pPr>
      <w:r w:rsidRPr="00CB0874">
        <w:rPr>
          <w:rFonts w:ascii="Arial" w:eastAsia="Times New Roman" w:hAnsi="Arial" w:cs="Arial"/>
          <w:b/>
          <w:bCs/>
          <w:kern w:val="0"/>
          <w:lang w:eastAsia="en-GB"/>
          <w14:ligatures w14:val="none"/>
        </w:rPr>
        <w:t>1. Large and Growing IT Workforce</w:t>
      </w:r>
    </w:p>
    <w:p w14:paraId="20CAB807"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Pakistan has one of the largest and fastest-growing technology talent pools in South Asia. The country currently has over 300,000 IT professionals working in software development, IT services, and digital technologies. </w:t>
      </w:r>
    </w:p>
    <w:p w14:paraId="1C029CE4"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The workforce includes expertise in:</w:t>
      </w:r>
    </w:p>
    <w:p w14:paraId="2B49A115" w14:textId="77777777" w:rsidR="00CB0874" w:rsidRPr="00CB0874" w:rsidRDefault="00CB0874" w:rsidP="00697741">
      <w:pPr>
        <w:numPr>
          <w:ilvl w:val="0"/>
          <w:numId w:val="142"/>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Software engineering</w:t>
      </w:r>
    </w:p>
    <w:p w14:paraId="42B57CB1" w14:textId="77777777" w:rsidR="00CB0874" w:rsidRPr="00CB0874" w:rsidRDefault="00CB0874" w:rsidP="00697741">
      <w:pPr>
        <w:numPr>
          <w:ilvl w:val="0"/>
          <w:numId w:val="142"/>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Artificial Intelligence &amp; Machine Learning</w:t>
      </w:r>
    </w:p>
    <w:p w14:paraId="477D78E1" w14:textId="77777777" w:rsidR="00CB0874" w:rsidRPr="00CB0874" w:rsidRDefault="00CB0874" w:rsidP="00697741">
      <w:pPr>
        <w:numPr>
          <w:ilvl w:val="0"/>
          <w:numId w:val="142"/>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Cloud computing</w:t>
      </w:r>
    </w:p>
    <w:p w14:paraId="33931CC4" w14:textId="77777777" w:rsidR="00CB0874" w:rsidRPr="00CB0874" w:rsidRDefault="00CB0874" w:rsidP="00697741">
      <w:pPr>
        <w:numPr>
          <w:ilvl w:val="0"/>
          <w:numId w:val="142"/>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Cybersecurity</w:t>
      </w:r>
    </w:p>
    <w:p w14:paraId="2DC35A8E" w14:textId="77777777" w:rsidR="00CB0874" w:rsidRPr="00CB0874" w:rsidRDefault="00CB0874" w:rsidP="00697741">
      <w:pPr>
        <w:numPr>
          <w:ilvl w:val="0"/>
          <w:numId w:val="142"/>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Mobile and web development</w:t>
      </w:r>
    </w:p>
    <w:p w14:paraId="3A75BAC6" w14:textId="77777777" w:rsidR="00CB0874" w:rsidRPr="00CB0874" w:rsidRDefault="00CB0874" w:rsidP="00697741">
      <w:pPr>
        <w:numPr>
          <w:ilvl w:val="0"/>
          <w:numId w:val="142"/>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Data analytics</w:t>
      </w:r>
    </w:p>
    <w:p w14:paraId="518B18D1" w14:textId="77777777" w:rsidR="00CB0874" w:rsidRPr="00CB0874" w:rsidRDefault="00CB0874" w:rsidP="00697741">
      <w:pPr>
        <w:numPr>
          <w:ilvl w:val="0"/>
          <w:numId w:val="142"/>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Blockchain technologies</w:t>
      </w:r>
    </w:p>
    <w:p w14:paraId="43926073" w14:textId="77777777" w:rsidR="00697741" w:rsidRDefault="00697741" w:rsidP="00697741">
      <w:pPr>
        <w:spacing w:after="0" w:line="240" w:lineRule="auto"/>
        <w:jc w:val="both"/>
        <w:rPr>
          <w:rFonts w:ascii="Arial" w:eastAsia="Times New Roman" w:hAnsi="Arial" w:cs="Arial"/>
          <w:kern w:val="0"/>
          <w:lang w:eastAsia="en-GB"/>
          <w14:ligatures w14:val="none"/>
        </w:rPr>
      </w:pPr>
    </w:p>
    <w:p w14:paraId="6043F06D" w14:textId="5F1BAB95"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Pakistan’s IT workforce is highly competitive due to strong English proficiency and global outsourcing experience.</w:t>
      </w:r>
    </w:p>
    <w:p w14:paraId="296B7205" w14:textId="6B84594B" w:rsidR="00CB0874" w:rsidRPr="00CB0874" w:rsidRDefault="00CB0874" w:rsidP="00697741">
      <w:pPr>
        <w:spacing w:after="0" w:line="240" w:lineRule="auto"/>
        <w:jc w:val="both"/>
        <w:rPr>
          <w:rFonts w:ascii="Arial" w:eastAsia="Times New Roman" w:hAnsi="Arial" w:cs="Arial"/>
          <w:kern w:val="0"/>
          <w:lang w:eastAsia="en-GB"/>
          <w14:ligatures w14:val="none"/>
        </w:rPr>
      </w:pPr>
    </w:p>
    <w:p w14:paraId="1A01FD4A" w14:textId="77777777" w:rsidR="00CB0874" w:rsidRPr="00CB0874" w:rsidRDefault="00CB0874" w:rsidP="00697741">
      <w:pPr>
        <w:spacing w:after="0" w:line="240" w:lineRule="auto"/>
        <w:jc w:val="both"/>
        <w:outlineLvl w:val="1"/>
        <w:rPr>
          <w:rFonts w:ascii="Arial" w:eastAsia="Times New Roman" w:hAnsi="Arial" w:cs="Arial"/>
          <w:b/>
          <w:bCs/>
          <w:kern w:val="0"/>
          <w:lang w:eastAsia="en-GB"/>
          <w14:ligatures w14:val="none"/>
        </w:rPr>
      </w:pPr>
      <w:r w:rsidRPr="00CB0874">
        <w:rPr>
          <w:rFonts w:ascii="Arial" w:eastAsia="Times New Roman" w:hAnsi="Arial" w:cs="Arial"/>
          <w:b/>
          <w:bCs/>
          <w:kern w:val="0"/>
          <w:lang w:eastAsia="en-GB"/>
          <w14:ligatures w14:val="none"/>
        </w:rPr>
        <w:t>2. Strong Talent Pipeline from Universities</w:t>
      </w:r>
    </w:p>
    <w:p w14:paraId="595EC0B2"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Pakistan produces a large number of IT graduates each year, providing a steady supply of technology talent.</w:t>
      </w:r>
    </w:p>
    <w:p w14:paraId="23134B13"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Key statistics:</w:t>
      </w:r>
    </w:p>
    <w:p w14:paraId="3633ECA6" w14:textId="77777777" w:rsidR="00CB0874" w:rsidRPr="00CB0874" w:rsidRDefault="00CB0874" w:rsidP="00697741">
      <w:pPr>
        <w:numPr>
          <w:ilvl w:val="0"/>
          <w:numId w:val="143"/>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70,000–75,000 IT graduates annually from universities and institutes. </w:t>
      </w:r>
    </w:p>
    <w:p w14:paraId="010A607E" w14:textId="77777777" w:rsidR="00CB0874" w:rsidRPr="00CB0874" w:rsidRDefault="00CB0874" w:rsidP="00697741">
      <w:pPr>
        <w:numPr>
          <w:ilvl w:val="0"/>
          <w:numId w:val="143"/>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226,000 students currently enrolled in IT disciplines in higher education institutions. </w:t>
      </w:r>
    </w:p>
    <w:p w14:paraId="0624807E" w14:textId="77777777" w:rsidR="00CB0874" w:rsidRPr="00CB0874" w:rsidRDefault="00CB0874" w:rsidP="00697741">
      <w:pPr>
        <w:numPr>
          <w:ilvl w:val="0"/>
          <w:numId w:val="143"/>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Thousands of additional professionals trained in emerging technologies such as AI, cloud, and cybersecurity through government programs. </w:t>
      </w:r>
    </w:p>
    <w:p w14:paraId="61725FFA" w14:textId="77777777" w:rsidR="00697741" w:rsidRDefault="00697741" w:rsidP="00697741">
      <w:pPr>
        <w:spacing w:after="0" w:line="240" w:lineRule="auto"/>
        <w:jc w:val="both"/>
        <w:rPr>
          <w:rFonts w:ascii="Arial" w:eastAsia="Times New Roman" w:hAnsi="Arial" w:cs="Arial"/>
          <w:kern w:val="0"/>
          <w:lang w:eastAsia="en-GB"/>
          <w14:ligatures w14:val="none"/>
        </w:rPr>
      </w:pPr>
    </w:p>
    <w:p w14:paraId="41621686" w14:textId="0BD7660B"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This creates a large scalable workforce for international IT services and outsourcing.</w:t>
      </w:r>
    </w:p>
    <w:p w14:paraId="4B2CAC36" w14:textId="77777777" w:rsidR="00697741" w:rsidRDefault="00697741" w:rsidP="00697741">
      <w:pPr>
        <w:spacing w:after="0" w:line="240" w:lineRule="auto"/>
        <w:jc w:val="both"/>
        <w:outlineLvl w:val="1"/>
        <w:rPr>
          <w:rFonts w:ascii="Arial" w:eastAsia="Times New Roman" w:hAnsi="Arial" w:cs="Arial"/>
          <w:b/>
          <w:bCs/>
          <w:kern w:val="0"/>
          <w:lang w:eastAsia="en-GB"/>
          <w14:ligatures w14:val="none"/>
        </w:rPr>
      </w:pPr>
    </w:p>
    <w:p w14:paraId="04AD9273" w14:textId="1932C141" w:rsidR="00CB0874" w:rsidRPr="00CB0874" w:rsidRDefault="00CB0874" w:rsidP="00697741">
      <w:pPr>
        <w:spacing w:after="0" w:line="240" w:lineRule="auto"/>
        <w:jc w:val="both"/>
        <w:outlineLvl w:val="1"/>
        <w:rPr>
          <w:rFonts w:ascii="Arial" w:eastAsia="Times New Roman" w:hAnsi="Arial" w:cs="Arial"/>
          <w:b/>
          <w:bCs/>
          <w:kern w:val="0"/>
          <w:lang w:eastAsia="en-GB"/>
          <w14:ligatures w14:val="none"/>
        </w:rPr>
      </w:pPr>
      <w:r w:rsidRPr="00CB0874">
        <w:rPr>
          <w:rFonts w:ascii="Arial" w:eastAsia="Times New Roman" w:hAnsi="Arial" w:cs="Arial"/>
          <w:b/>
          <w:bCs/>
          <w:kern w:val="0"/>
          <w:lang w:eastAsia="en-GB"/>
          <w14:ligatures w14:val="none"/>
        </w:rPr>
        <w:t>3. Global Freelancing Powerhouse</w:t>
      </w:r>
    </w:p>
    <w:p w14:paraId="11D7F6DC"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Pakistan is among the top global freelance markets, with a large pool of independent IT professionals serving international clients.</w:t>
      </w:r>
    </w:p>
    <w:p w14:paraId="2526086D"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Key figures:</w:t>
      </w:r>
    </w:p>
    <w:p w14:paraId="3F1E0168" w14:textId="77777777" w:rsidR="00CB0874" w:rsidRPr="00CB0874" w:rsidRDefault="00CB0874" w:rsidP="00697741">
      <w:pPr>
        <w:numPr>
          <w:ilvl w:val="0"/>
          <w:numId w:val="144"/>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1 million freelancers working globally through digital platforms. </w:t>
      </w:r>
    </w:p>
    <w:p w14:paraId="7D28DB61" w14:textId="77777777" w:rsidR="00CB0874" w:rsidRPr="00CB0874" w:rsidRDefault="00CB0874" w:rsidP="00697741">
      <w:pPr>
        <w:numPr>
          <w:ilvl w:val="0"/>
          <w:numId w:val="144"/>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Ranked among the top freelance markets worldwide for IT services. </w:t>
      </w:r>
    </w:p>
    <w:p w14:paraId="237507F5"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Freelancers specialize in:</w:t>
      </w:r>
    </w:p>
    <w:p w14:paraId="5BBF153F" w14:textId="77777777" w:rsidR="00CB0874" w:rsidRPr="00CB0874" w:rsidRDefault="00CB0874" w:rsidP="00697741">
      <w:pPr>
        <w:numPr>
          <w:ilvl w:val="0"/>
          <w:numId w:val="145"/>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Software development</w:t>
      </w:r>
    </w:p>
    <w:p w14:paraId="4C9F0A85" w14:textId="77777777" w:rsidR="00CB0874" w:rsidRPr="00CB0874" w:rsidRDefault="00CB0874" w:rsidP="00697741">
      <w:pPr>
        <w:numPr>
          <w:ilvl w:val="0"/>
          <w:numId w:val="145"/>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Web and mobile applications</w:t>
      </w:r>
    </w:p>
    <w:p w14:paraId="0C637B18" w14:textId="77777777" w:rsidR="00CB0874" w:rsidRPr="00CB0874" w:rsidRDefault="00CB0874" w:rsidP="00697741">
      <w:pPr>
        <w:numPr>
          <w:ilvl w:val="0"/>
          <w:numId w:val="145"/>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Digital marketing</w:t>
      </w:r>
    </w:p>
    <w:p w14:paraId="5F75F4F9" w14:textId="77777777" w:rsidR="00CB0874" w:rsidRPr="00CB0874" w:rsidRDefault="00CB0874" w:rsidP="00697741">
      <w:pPr>
        <w:numPr>
          <w:ilvl w:val="0"/>
          <w:numId w:val="145"/>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UI/UX design</w:t>
      </w:r>
    </w:p>
    <w:p w14:paraId="4B43E992" w14:textId="77777777" w:rsidR="00CB0874" w:rsidRPr="00CB0874" w:rsidRDefault="00CB0874" w:rsidP="00697741">
      <w:pPr>
        <w:numPr>
          <w:ilvl w:val="0"/>
          <w:numId w:val="145"/>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AI and data services</w:t>
      </w:r>
    </w:p>
    <w:p w14:paraId="71E93775" w14:textId="77777777" w:rsidR="00697741" w:rsidRDefault="00697741" w:rsidP="00697741">
      <w:pPr>
        <w:spacing w:after="0" w:line="240" w:lineRule="auto"/>
        <w:jc w:val="both"/>
        <w:outlineLvl w:val="1"/>
        <w:rPr>
          <w:rFonts w:ascii="Arial" w:eastAsia="Times New Roman" w:hAnsi="Arial" w:cs="Arial"/>
          <w:b/>
          <w:bCs/>
          <w:kern w:val="0"/>
          <w:lang w:eastAsia="en-GB"/>
          <w14:ligatures w14:val="none"/>
        </w:rPr>
      </w:pPr>
    </w:p>
    <w:p w14:paraId="303232C0" w14:textId="1771557C" w:rsidR="00CB0874" w:rsidRPr="00CB0874" w:rsidRDefault="00CB0874" w:rsidP="00697741">
      <w:pPr>
        <w:spacing w:after="0" w:line="240" w:lineRule="auto"/>
        <w:jc w:val="both"/>
        <w:outlineLvl w:val="1"/>
        <w:rPr>
          <w:rFonts w:ascii="Arial" w:eastAsia="Times New Roman" w:hAnsi="Arial" w:cs="Arial"/>
          <w:b/>
          <w:bCs/>
          <w:kern w:val="0"/>
          <w:lang w:eastAsia="en-GB"/>
          <w14:ligatures w14:val="none"/>
        </w:rPr>
      </w:pPr>
      <w:r w:rsidRPr="00CB0874">
        <w:rPr>
          <w:rFonts w:ascii="Arial" w:eastAsia="Times New Roman" w:hAnsi="Arial" w:cs="Arial"/>
          <w:b/>
          <w:bCs/>
          <w:kern w:val="0"/>
          <w:lang w:eastAsia="en-GB"/>
          <w14:ligatures w14:val="none"/>
        </w:rPr>
        <w:t>4. Expanding IT Companies and Startup Ecosystem</w:t>
      </w:r>
    </w:p>
    <w:p w14:paraId="10D1ACE5"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Pakistan has a rapidly expanding technology ecosystem.</w:t>
      </w:r>
    </w:p>
    <w:p w14:paraId="56E2890F"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Key indicators:</w:t>
      </w:r>
    </w:p>
    <w:p w14:paraId="4BB0E34F" w14:textId="77777777" w:rsidR="00CB0874" w:rsidRPr="00CB0874" w:rsidRDefault="00CB0874" w:rsidP="00697741">
      <w:pPr>
        <w:numPr>
          <w:ilvl w:val="0"/>
          <w:numId w:val="146"/>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12,000+ IT companies and startups operating across the country. </w:t>
      </w:r>
    </w:p>
    <w:p w14:paraId="5C0D25E3" w14:textId="349B7B5E" w:rsidR="00CB0874" w:rsidRPr="00CB0874" w:rsidRDefault="00CB0874" w:rsidP="00697741">
      <w:pPr>
        <w:numPr>
          <w:ilvl w:val="0"/>
          <w:numId w:val="146"/>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2,000+ registered IT companies and call </w:t>
      </w:r>
      <w:r w:rsidR="00697741" w:rsidRPr="00CB0874">
        <w:rPr>
          <w:rFonts w:ascii="Arial" w:eastAsia="Times New Roman" w:hAnsi="Arial" w:cs="Arial"/>
          <w:kern w:val="0"/>
          <w:lang w:eastAsia="en-GB"/>
          <w14:ligatures w14:val="none"/>
        </w:rPr>
        <w:t>centres</w:t>
      </w:r>
      <w:r w:rsidRPr="00CB0874">
        <w:rPr>
          <w:rFonts w:ascii="Arial" w:eastAsia="Times New Roman" w:hAnsi="Arial" w:cs="Arial"/>
          <w:kern w:val="0"/>
          <w:lang w:eastAsia="en-GB"/>
          <w14:ligatures w14:val="none"/>
        </w:rPr>
        <w:t xml:space="preserve"> serving international markets. </w:t>
      </w:r>
    </w:p>
    <w:p w14:paraId="7F736DA5" w14:textId="77777777" w:rsidR="00CB0874" w:rsidRPr="00CB0874" w:rsidRDefault="00CB0874" w:rsidP="00697741">
      <w:pPr>
        <w:numPr>
          <w:ilvl w:val="0"/>
          <w:numId w:val="146"/>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Technology parks established in multiple cities supporting startups and SMEs. </w:t>
      </w:r>
    </w:p>
    <w:p w14:paraId="0A4260A2"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Major technology hubs include:</w:t>
      </w:r>
    </w:p>
    <w:p w14:paraId="2F81ECE9" w14:textId="77777777" w:rsidR="00CB0874" w:rsidRPr="00CB0874" w:rsidRDefault="00CB0874" w:rsidP="00697741">
      <w:pPr>
        <w:numPr>
          <w:ilvl w:val="0"/>
          <w:numId w:val="147"/>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lastRenderedPageBreak/>
        <w:t>Karachi</w:t>
      </w:r>
    </w:p>
    <w:p w14:paraId="266A7A1E" w14:textId="77777777" w:rsidR="00CB0874" w:rsidRPr="00CB0874" w:rsidRDefault="00CB0874" w:rsidP="00697741">
      <w:pPr>
        <w:numPr>
          <w:ilvl w:val="0"/>
          <w:numId w:val="147"/>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Lahore</w:t>
      </w:r>
    </w:p>
    <w:p w14:paraId="5DDB91B6" w14:textId="77777777" w:rsidR="00CB0874" w:rsidRPr="00CB0874" w:rsidRDefault="00CB0874" w:rsidP="00697741">
      <w:pPr>
        <w:numPr>
          <w:ilvl w:val="0"/>
          <w:numId w:val="147"/>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Islamabad</w:t>
      </w:r>
    </w:p>
    <w:p w14:paraId="4B71D187" w14:textId="77777777" w:rsidR="00CB0874" w:rsidRPr="00CB0874" w:rsidRDefault="00CB0874" w:rsidP="00697741">
      <w:pPr>
        <w:numPr>
          <w:ilvl w:val="0"/>
          <w:numId w:val="147"/>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Faisalabad</w:t>
      </w:r>
    </w:p>
    <w:p w14:paraId="687FFCC9" w14:textId="77777777" w:rsidR="00CB0874" w:rsidRPr="00CB0874" w:rsidRDefault="00CB0874" w:rsidP="00697741">
      <w:pPr>
        <w:numPr>
          <w:ilvl w:val="0"/>
          <w:numId w:val="147"/>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Peshawar</w:t>
      </w:r>
    </w:p>
    <w:p w14:paraId="512FB7E2" w14:textId="77777777" w:rsidR="00697741" w:rsidRDefault="00697741" w:rsidP="00697741">
      <w:pPr>
        <w:spacing w:after="0" w:line="240" w:lineRule="auto"/>
        <w:jc w:val="both"/>
        <w:outlineLvl w:val="1"/>
        <w:rPr>
          <w:rFonts w:ascii="Arial" w:eastAsia="Times New Roman" w:hAnsi="Arial" w:cs="Arial"/>
          <w:b/>
          <w:bCs/>
          <w:kern w:val="0"/>
          <w:lang w:eastAsia="en-GB"/>
          <w14:ligatures w14:val="none"/>
        </w:rPr>
      </w:pPr>
    </w:p>
    <w:p w14:paraId="6AA3C0C0" w14:textId="4BD8A49B" w:rsidR="00CB0874" w:rsidRPr="00CB0874" w:rsidRDefault="00CB0874" w:rsidP="00697741">
      <w:pPr>
        <w:spacing w:after="0" w:line="240" w:lineRule="auto"/>
        <w:jc w:val="both"/>
        <w:outlineLvl w:val="1"/>
        <w:rPr>
          <w:rFonts w:ascii="Arial" w:eastAsia="Times New Roman" w:hAnsi="Arial" w:cs="Arial"/>
          <w:b/>
          <w:bCs/>
          <w:kern w:val="0"/>
          <w:lang w:eastAsia="en-GB"/>
          <w14:ligatures w14:val="none"/>
        </w:rPr>
      </w:pPr>
      <w:r w:rsidRPr="00CB0874">
        <w:rPr>
          <w:rFonts w:ascii="Arial" w:eastAsia="Times New Roman" w:hAnsi="Arial" w:cs="Arial"/>
          <w:b/>
          <w:bCs/>
          <w:kern w:val="0"/>
          <w:lang w:eastAsia="en-GB"/>
          <w14:ligatures w14:val="none"/>
        </w:rPr>
        <w:t>5. Competitive Cost Advantage</w:t>
      </w:r>
    </w:p>
    <w:p w14:paraId="2726873A"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Pakistan offers a significant cost advantage for global technology companies:</w:t>
      </w:r>
    </w:p>
    <w:p w14:paraId="0C1E911E"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Typical cost comparison (approximate):</w:t>
      </w:r>
    </w:p>
    <w:p w14:paraId="0BB1E599" w14:textId="77777777" w:rsidR="00CB0874" w:rsidRPr="00CB0874" w:rsidRDefault="00CB0874" w:rsidP="00697741">
      <w:pPr>
        <w:numPr>
          <w:ilvl w:val="0"/>
          <w:numId w:val="148"/>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Senior software engineer: 40–60% lower cost than Europe</w:t>
      </w:r>
    </w:p>
    <w:p w14:paraId="42C1CCD0" w14:textId="77777777" w:rsidR="00CB0874" w:rsidRPr="00CB0874" w:rsidRDefault="00CB0874" w:rsidP="00697741">
      <w:pPr>
        <w:numPr>
          <w:ilvl w:val="0"/>
          <w:numId w:val="148"/>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Development teams: 30–50% lower operational cost</w:t>
      </w:r>
    </w:p>
    <w:p w14:paraId="1FDB242D" w14:textId="77777777" w:rsidR="00CB0874" w:rsidRPr="00CB0874" w:rsidRDefault="00CB0874" w:rsidP="00697741">
      <w:pPr>
        <w:numPr>
          <w:ilvl w:val="0"/>
          <w:numId w:val="148"/>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Remote delivery model widely adopted</w:t>
      </w:r>
    </w:p>
    <w:p w14:paraId="3507994E"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This makes Pakistan a strong partner for European IT outsourcing and technology collaboration.</w:t>
      </w:r>
    </w:p>
    <w:p w14:paraId="2B908713" w14:textId="77777777" w:rsidR="00697741" w:rsidRDefault="00697741" w:rsidP="00697741">
      <w:pPr>
        <w:spacing w:after="0" w:line="240" w:lineRule="auto"/>
        <w:jc w:val="both"/>
        <w:outlineLvl w:val="1"/>
        <w:rPr>
          <w:rFonts w:ascii="Arial" w:eastAsia="Times New Roman" w:hAnsi="Arial" w:cs="Arial"/>
          <w:b/>
          <w:bCs/>
          <w:kern w:val="0"/>
          <w:lang w:eastAsia="en-GB"/>
          <w14:ligatures w14:val="none"/>
        </w:rPr>
      </w:pPr>
    </w:p>
    <w:p w14:paraId="7D79F21C" w14:textId="538EE268" w:rsidR="00CB0874" w:rsidRPr="00CB0874" w:rsidRDefault="00CB0874" w:rsidP="00697741">
      <w:pPr>
        <w:spacing w:after="0" w:line="240" w:lineRule="auto"/>
        <w:jc w:val="both"/>
        <w:outlineLvl w:val="1"/>
        <w:rPr>
          <w:rFonts w:ascii="Arial" w:eastAsia="Times New Roman" w:hAnsi="Arial" w:cs="Arial"/>
          <w:b/>
          <w:bCs/>
          <w:kern w:val="0"/>
          <w:lang w:eastAsia="en-GB"/>
          <w14:ligatures w14:val="none"/>
        </w:rPr>
      </w:pPr>
      <w:r w:rsidRPr="00CB0874">
        <w:rPr>
          <w:rFonts w:ascii="Arial" w:eastAsia="Times New Roman" w:hAnsi="Arial" w:cs="Arial"/>
          <w:b/>
          <w:bCs/>
          <w:kern w:val="0"/>
          <w:lang w:eastAsia="en-GB"/>
          <w14:ligatures w14:val="none"/>
        </w:rPr>
        <w:t>6. Export Growth and Global Potential</w:t>
      </w:r>
    </w:p>
    <w:p w14:paraId="4A4A2584"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Pakistan’s IT industry is rapidly expanding in international markets.</w:t>
      </w:r>
    </w:p>
    <w:p w14:paraId="198E10D9"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Key figures:</w:t>
      </w:r>
    </w:p>
    <w:p w14:paraId="7A290AC7" w14:textId="77777777" w:rsidR="00CB0874" w:rsidRPr="00CB0874" w:rsidRDefault="00CB0874" w:rsidP="00697741">
      <w:pPr>
        <w:numPr>
          <w:ilvl w:val="0"/>
          <w:numId w:val="149"/>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$3.2 billion IT exports in 2024. </w:t>
      </w:r>
    </w:p>
    <w:p w14:paraId="138F6C1B" w14:textId="77777777" w:rsidR="00CB0874" w:rsidRPr="00CB0874" w:rsidRDefault="00CB0874" w:rsidP="00697741">
      <w:pPr>
        <w:numPr>
          <w:ilvl w:val="0"/>
          <w:numId w:val="149"/>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Monthly exports exceeding $400 million in 2026. </w:t>
      </w:r>
    </w:p>
    <w:p w14:paraId="00330C5F" w14:textId="77777777" w:rsidR="00CB0874" w:rsidRPr="00CB0874" w:rsidRDefault="00CB0874" w:rsidP="00697741">
      <w:pPr>
        <w:numPr>
          <w:ilvl w:val="0"/>
          <w:numId w:val="149"/>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 xml:space="preserve">Potential to reach $15–18 billion in IT exports within the next few years with proper investment and international partnerships. </w:t>
      </w:r>
    </w:p>
    <w:p w14:paraId="69ACD9C3" w14:textId="77777777" w:rsidR="00697741" w:rsidRDefault="00697741" w:rsidP="00697741">
      <w:pPr>
        <w:spacing w:after="0" w:line="240" w:lineRule="auto"/>
        <w:jc w:val="both"/>
        <w:outlineLvl w:val="0"/>
        <w:rPr>
          <w:rFonts w:ascii="Arial" w:eastAsia="Times New Roman" w:hAnsi="Arial" w:cs="Arial"/>
          <w:b/>
          <w:bCs/>
          <w:kern w:val="36"/>
          <w:lang w:eastAsia="en-GB"/>
          <w14:ligatures w14:val="none"/>
        </w:rPr>
      </w:pPr>
    </w:p>
    <w:p w14:paraId="408E0D43" w14:textId="45855850" w:rsidR="00CB0874" w:rsidRPr="00CB0874" w:rsidRDefault="00CB0874" w:rsidP="00697741">
      <w:pPr>
        <w:spacing w:after="0" w:line="240" w:lineRule="auto"/>
        <w:jc w:val="both"/>
        <w:outlineLvl w:val="0"/>
        <w:rPr>
          <w:rFonts w:ascii="Arial" w:eastAsia="Times New Roman" w:hAnsi="Arial" w:cs="Arial"/>
          <w:b/>
          <w:bCs/>
          <w:kern w:val="36"/>
          <w:lang w:eastAsia="en-GB"/>
          <w14:ligatures w14:val="none"/>
        </w:rPr>
      </w:pPr>
      <w:r w:rsidRPr="00CB0874">
        <w:rPr>
          <w:rFonts w:ascii="Arial" w:eastAsia="Times New Roman" w:hAnsi="Arial" w:cs="Arial"/>
          <w:b/>
          <w:bCs/>
          <w:kern w:val="36"/>
          <w:lang w:eastAsia="en-GB"/>
          <w14:ligatures w14:val="none"/>
        </w:rPr>
        <w:t xml:space="preserve">Strategic Opportunity for </w:t>
      </w:r>
      <w:r w:rsidR="00697741">
        <w:rPr>
          <w:rFonts w:ascii="Arial" w:eastAsia="Times New Roman" w:hAnsi="Arial" w:cs="Arial"/>
          <w:b/>
          <w:bCs/>
          <w:kern w:val="36"/>
          <w:lang w:eastAsia="en-GB"/>
          <w14:ligatures w14:val="none"/>
        </w:rPr>
        <w:t xml:space="preserve">UK and </w:t>
      </w:r>
      <w:r w:rsidRPr="00CB0874">
        <w:rPr>
          <w:rFonts w:ascii="Arial" w:eastAsia="Times New Roman" w:hAnsi="Arial" w:cs="Arial"/>
          <w:b/>
          <w:bCs/>
          <w:kern w:val="36"/>
          <w:lang w:eastAsia="en-GB"/>
          <w14:ligatures w14:val="none"/>
        </w:rPr>
        <w:t>Europe</w:t>
      </w:r>
    </w:p>
    <w:p w14:paraId="249FA8A5"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Pakistan’s growing IT manpower creates major opportunities for UK and European technology markets:</w:t>
      </w:r>
    </w:p>
    <w:p w14:paraId="1C158B99" w14:textId="77777777" w:rsidR="00CB0874" w:rsidRPr="00CB0874" w:rsidRDefault="00CB0874" w:rsidP="00697741">
      <w:p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Areas of collaboration:</w:t>
      </w:r>
    </w:p>
    <w:p w14:paraId="01993544" w14:textId="77777777" w:rsidR="00CB0874" w:rsidRPr="00CB0874" w:rsidRDefault="00CB0874" w:rsidP="00697741">
      <w:pPr>
        <w:numPr>
          <w:ilvl w:val="0"/>
          <w:numId w:val="150"/>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AI and machine learning development</w:t>
      </w:r>
    </w:p>
    <w:p w14:paraId="6D9D2C85" w14:textId="77777777" w:rsidR="00CB0874" w:rsidRPr="00CB0874" w:rsidRDefault="00CB0874" w:rsidP="00697741">
      <w:pPr>
        <w:numPr>
          <w:ilvl w:val="0"/>
          <w:numId w:val="150"/>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Software engineering and product development</w:t>
      </w:r>
    </w:p>
    <w:p w14:paraId="41C1DAB6" w14:textId="77777777" w:rsidR="00CB0874" w:rsidRPr="00CB0874" w:rsidRDefault="00CB0874" w:rsidP="00697741">
      <w:pPr>
        <w:numPr>
          <w:ilvl w:val="0"/>
          <w:numId w:val="150"/>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FinTech and digital banking solutions</w:t>
      </w:r>
    </w:p>
    <w:p w14:paraId="44F048D1" w14:textId="77777777" w:rsidR="00CB0874" w:rsidRPr="00CB0874" w:rsidRDefault="00CB0874" w:rsidP="00697741">
      <w:pPr>
        <w:numPr>
          <w:ilvl w:val="0"/>
          <w:numId w:val="150"/>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Cloud migration and DevOps services</w:t>
      </w:r>
    </w:p>
    <w:p w14:paraId="51264574" w14:textId="77777777" w:rsidR="00CB0874" w:rsidRPr="00CB0874" w:rsidRDefault="00CB0874" w:rsidP="00697741">
      <w:pPr>
        <w:numPr>
          <w:ilvl w:val="0"/>
          <w:numId w:val="150"/>
        </w:numPr>
        <w:spacing w:after="0" w:line="240" w:lineRule="auto"/>
        <w:jc w:val="both"/>
        <w:rPr>
          <w:rFonts w:ascii="Arial" w:eastAsia="Times New Roman" w:hAnsi="Arial" w:cs="Arial"/>
          <w:kern w:val="0"/>
          <w:lang w:eastAsia="en-GB"/>
          <w14:ligatures w14:val="none"/>
        </w:rPr>
      </w:pPr>
      <w:r w:rsidRPr="00CB0874">
        <w:rPr>
          <w:rFonts w:ascii="Arial" w:eastAsia="Times New Roman" w:hAnsi="Arial" w:cs="Arial"/>
          <w:kern w:val="0"/>
          <w:lang w:eastAsia="en-GB"/>
          <w14:ligatures w14:val="none"/>
        </w:rPr>
        <w:t>Cybersecurity services</w:t>
      </w:r>
    </w:p>
    <w:p w14:paraId="44435094" w14:textId="77777777" w:rsidR="00CB0874" w:rsidRPr="00AE2997" w:rsidRDefault="00CB0874" w:rsidP="00697741">
      <w:pPr>
        <w:numPr>
          <w:ilvl w:val="0"/>
          <w:numId w:val="150"/>
        </w:numPr>
        <w:spacing w:after="0" w:line="240" w:lineRule="auto"/>
        <w:jc w:val="both"/>
        <w:rPr>
          <w:rFonts w:ascii="Times New Roman" w:eastAsia="Times New Roman" w:hAnsi="Times New Roman" w:cs="Times New Roman"/>
          <w:kern w:val="0"/>
          <w:lang w:eastAsia="en-GB"/>
          <w14:ligatures w14:val="none"/>
        </w:rPr>
      </w:pPr>
      <w:r w:rsidRPr="00CB0874">
        <w:rPr>
          <w:rFonts w:ascii="Arial" w:eastAsia="Times New Roman" w:hAnsi="Arial" w:cs="Arial"/>
          <w:kern w:val="0"/>
          <w:lang w:eastAsia="en-GB"/>
          <w14:ligatures w14:val="none"/>
        </w:rPr>
        <w:t>Business Process Outsourcing (BPO)</w:t>
      </w:r>
    </w:p>
    <w:p w14:paraId="4EDD5C2C" w14:textId="77777777" w:rsidR="00AE2997" w:rsidRDefault="00AE2997" w:rsidP="00AE2997">
      <w:pPr>
        <w:spacing w:after="0" w:line="240" w:lineRule="auto"/>
        <w:jc w:val="both"/>
        <w:rPr>
          <w:rFonts w:ascii="Arial" w:eastAsia="Times New Roman" w:hAnsi="Arial" w:cs="Arial"/>
          <w:kern w:val="0"/>
          <w:lang w:eastAsia="en-GB"/>
          <w14:ligatures w14:val="none"/>
        </w:rPr>
      </w:pPr>
    </w:p>
    <w:p w14:paraId="75245B90" w14:textId="77777777" w:rsidR="00AE2997" w:rsidRPr="00AE2997" w:rsidRDefault="00AE2997" w:rsidP="00AE2997">
      <w:pPr>
        <w:shd w:val="clear" w:color="auto" w:fill="FFFFFF"/>
        <w:spacing w:after="0" w:line="240" w:lineRule="auto"/>
        <w:jc w:val="both"/>
        <w:rPr>
          <w:rFonts w:ascii="Arial" w:eastAsia="Times New Roman" w:hAnsi="Arial" w:cs="Arial"/>
          <w:b/>
          <w:bCs/>
          <w:color w:val="215E99" w:themeColor="text2" w:themeTint="BF"/>
          <w:kern w:val="0"/>
          <w:sz w:val="32"/>
          <w:szCs w:val="32"/>
          <w:lang w:eastAsia="en-GB"/>
          <w14:ligatures w14:val="none"/>
        </w:rPr>
      </w:pPr>
      <w:r w:rsidRPr="00AE2997">
        <w:rPr>
          <w:rFonts w:ascii="Arial" w:eastAsia="Times New Roman" w:hAnsi="Arial" w:cs="Arial"/>
          <w:b/>
          <w:bCs/>
          <w:color w:val="215E99" w:themeColor="text2" w:themeTint="BF"/>
          <w:kern w:val="0"/>
          <w:sz w:val="32"/>
          <w:szCs w:val="32"/>
          <w:lang w:eastAsia="en-GB"/>
          <w14:ligatures w14:val="none"/>
        </w:rPr>
        <w:t>Government and Public Sector</w:t>
      </w:r>
    </w:p>
    <w:p w14:paraId="322E79EE" w14:textId="77777777" w:rsidR="008202F8" w:rsidRPr="00AE2997" w:rsidRDefault="008202F8" w:rsidP="008202F8">
      <w:pPr>
        <w:numPr>
          <w:ilvl w:val="0"/>
          <w:numId w:val="151"/>
        </w:numPr>
        <w:shd w:val="clear" w:color="auto" w:fill="FFFFFF"/>
        <w:spacing w:after="180" w:line="240" w:lineRule="auto"/>
        <w:jc w:val="both"/>
        <w:rPr>
          <w:rFonts w:ascii="Times New Roman" w:eastAsia="Times New Roman" w:hAnsi="Times New Roman" w:cs="Times New Roman"/>
          <w:kern w:val="0"/>
          <w:lang w:eastAsia="en-GB"/>
          <w14:ligatures w14:val="none"/>
        </w:rPr>
      </w:pPr>
      <w:r w:rsidRPr="00AE2997">
        <w:rPr>
          <w:rFonts w:ascii="Arial" w:eastAsia="Times New Roman" w:hAnsi="Arial" w:cs="Arial"/>
          <w:b/>
          <w:bCs/>
          <w:color w:val="0A0A0A"/>
          <w:kern w:val="0"/>
          <w:lang w:eastAsia="en-GB"/>
          <w14:ligatures w14:val="none"/>
        </w:rPr>
        <w:t>Pakistan Software Export Board (PSEB):</w:t>
      </w:r>
      <w:r w:rsidRPr="00AE2997">
        <w:rPr>
          <w:rFonts w:ascii="Arial" w:eastAsia="Times New Roman" w:hAnsi="Arial" w:cs="Arial"/>
          <w:color w:val="0A0A0A"/>
          <w:kern w:val="0"/>
          <w:lang w:eastAsia="en-GB"/>
          <w14:ligatures w14:val="none"/>
        </w:rPr>
        <w:t> Mandated to increase the export of software and IT services, providing support to IT companies in areas such as certification, marketing, and office space. </w:t>
      </w:r>
    </w:p>
    <w:p w14:paraId="0ED99B20" w14:textId="0831B89A" w:rsidR="00AE2997" w:rsidRPr="00AE2997" w:rsidRDefault="00AE2997" w:rsidP="00AE2997">
      <w:pPr>
        <w:numPr>
          <w:ilvl w:val="0"/>
          <w:numId w:val="151"/>
        </w:numPr>
        <w:shd w:val="clear" w:color="auto" w:fill="FFFFFF"/>
        <w:spacing w:after="180" w:line="240" w:lineRule="auto"/>
        <w:jc w:val="both"/>
        <w:rPr>
          <w:rFonts w:ascii="Arial" w:eastAsia="Times New Roman" w:hAnsi="Arial" w:cs="Arial"/>
          <w:color w:val="0A0A0A"/>
          <w:kern w:val="0"/>
          <w:lang w:eastAsia="en-GB"/>
          <w14:ligatures w14:val="none"/>
        </w:rPr>
      </w:pPr>
      <w:r w:rsidRPr="00AE2997">
        <w:rPr>
          <w:rFonts w:ascii="Arial" w:eastAsia="Times New Roman" w:hAnsi="Arial" w:cs="Arial"/>
          <w:b/>
          <w:bCs/>
          <w:color w:val="0A0A0A"/>
          <w:kern w:val="0"/>
          <w:lang w:eastAsia="en-GB"/>
          <w14:ligatures w14:val="none"/>
        </w:rPr>
        <w:t>Ignite - National Technology Fund:</w:t>
      </w:r>
      <w:r w:rsidRPr="00AE2997">
        <w:rPr>
          <w:rFonts w:ascii="Arial" w:eastAsia="Times New Roman" w:hAnsi="Arial" w:cs="Arial"/>
          <w:color w:val="0A0A0A"/>
          <w:kern w:val="0"/>
          <w:lang w:eastAsia="en-GB"/>
          <w14:ligatures w14:val="none"/>
        </w:rPr>
        <w:t> An initiative of the Ministry of Information Technology &amp; Telecommunication (MoITT) designed to fuel innovation in the technology sector, particularly in startups, deep tech, and Artificial Intelligence (AI).</w:t>
      </w:r>
    </w:p>
    <w:p w14:paraId="64B1F8A4" w14:textId="77777777" w:rsidR="00AE2997" w:rsidRPr="00AE2997" w:rsidRDefault="00AE2997" w:rsidP="00AE2997">
      <w:pPr>
        <w:shd w:val="clear" w:color="auto" w:fill="FFFFFF"/>
        <w:spacing w:after="0" w:line="240" w:lineRule="auto"/>
        <w:jc w:val="both"/>
        <w:rPr>
          <w:rFonts w:ascii="Arial" w:eastAsia="Times New Roman" w:hAnsi="Arial" w:cs="Arial"/>
          <w:b/>
          <w:bCs/>
          <w:color w:val="215E99" w:themeColor="text2" w:themeTint="BF"/>
          <w:kern w:val="0"/>
          <w:lang w:eastAsia="en-GB"/>
          <w14:ligatures w14:val="none"/>
        </w:rPr>
      </w:pPr>
      <w:r w:rsidRPr="00AE2997">
        <w:rPr>
          <w:rFonts w:ascii="Arial" w:eastAsia="Times New Roman" w:hAnsi="Arial" w:cs="Arial"/>
          <w:b/>
          <w:bCs/>
          <w:color w:val="215E99" w:themeColor="text2" w:themeTint="BF"/>
          <w:kern w:val="0"/>
          <w:lang w:eastAsia="en-GB"/>
          <w14:ligatures w14:val="none"/>
        </w:rPr>
        <w:t>Industry &amp; Business Associations</w:t>
      </w:r>
    </w:p>
    <w:p w14:paraId="1A9C8C3D" w14:textId="77777777" w:rsidR="00AE2997" w:rsidRPr="00AE2997" w:rsidRDefault="00AE2997" w:rsidP="00AE2997">
      <w:pPr>
        <w:numPr>
          <w:ilvl w:val="0"/>
          <w:numId w:val="153"/>
        </w:numPr>
        <w:shd w:val="clear" w:color="auto" w:fill="FFFFFF"/>
        <w:spacing w:after="180" w:line="240" w:lineRule="auto"/>
        <w:jc w:val="both"/>
        <w:rPr>
          <w:rFonts w:ascii="Arial" w:eastAsia="Times New Roman" w:hAnsi="Arial" w:cs="Arial"/>
          <w:color w:val="0A0A0A"/>
          <w:kern w:val="0"/>
          <w:lang w:eastAsia="en-GB"/>
          <w14:ligatures w14:val="none"/>
        </w:rPr>
      </w:pPr>
      <w:r w:rsidRPr="00AE2997">
        <w:rPr>
          <w:rFonts w:ascii="Arial" w:eastAsia="Times New Roman" w:hAnsi="Arial" w:cs="Arial"/>
          <w:b/>
          <w:bCs/>
          <w:color w:val="0A0A0A"/>
          <w:kern w:val="0"/>
          <w:lang w:eastAsia="en-GB"/>
          <w14:ligatures w14:val="none"/>
        </w:rPr>
        <w:t>Pakistan Software Houses Association (P@SHA):</w:t>
      </w:r>
      <w:r w:rsidRPr="00AE2997">
        <w:rPr>
          <w:rFonts w:ascii="Arial" w:eastAsia="Times New Roman" w:hAnsi="Arial" w:cs="Arial"/>
          <w:color w:val="0A0A0A"/>
          <w:kern w:val="0"/>
          <w:lang w:eastAsia="en-GB"/>
          <w14:ligatures w14:val="none"/>
        </w:rPr>
        <w:t> The primary trade association for the IT and ITeS (IT-enabled Services) industry in Pakistan, acting as a bridge between the industry and the government.</w:t>
      </w:r>
    </w:p>
    <w:p w14:paraId="53061EF1" w14:textId="77777777" w:rsidR="00AE2997" w:rsidRPr="00CB0874" w:rsidRDefault="00AE2997" w:rsidP="00AE2997">
      <w:pPr>
        <w:spacing w:after="0" w:line="240" w:lineRule="auto"/>
        <w:jc w:val="both"/>
        <w:rPr>
          <w:rFonts w:ascii="Times New Roman" w:eastAsia="Times New Roman" w:hAnsi="Times New Roman" w:cs="Times New Roman"/>
          <w:kern w:val="0"/>
          <w:lang w:eastAsia="en-GB"/>
          <w14:ligatures w14:val="none"/>
        </w:rPr>
      </w:pPr>
    </w:p>
    <w:p w14:paraId="183AC533" w14:textId="319F669E" w:rsidR="007B0A48" w:rsidRPr="00670282" w:rsidRDefault="00CB0874" w:rsidP="00B24FFA">
      <w:pPr>
        <w:spacing w:before="100" w:beforeAutospacing="1" w:after="100" w:afterAutospacing="1" w:line="240" w:lineRule="auto"/>
        <w:ind w:left="720"/>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lastRenderedPageBreak/>
        <w:drawing>
          <wp:inline distT="0" distB="0" distL="0" distR="0" wp14:anchorId="14B0BC36" wp14:editId="46892CC8">
            <wp:extent cx="5766766" cy="8650149"/>
            <wp:effectExtent l="0" t="0" r="5715" b="0"/>
            <wp:docPr id="1700477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6598" cy="8664896"/>
                    </a:xfrm>
                    <a:prstGeom prst="rect">
                      <a:avLst/>
                    </a:prstGeom>
                    <a:noFill/>
                  </pic:spPr>
                </pic:pic>
              </a:graphicData>
            </a:graphic>
          </wp:inline>
        </w:drawing>
      </w:r>
    </w:p>
    <w:sectPr w:rsidR="007B0A48" w:rsidRPr="00670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B4C"/>
    <w:multiLevelType w:val="multilevel"/>
    <w:tmpl w:val="CDD266F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4E031E9"/>
    <w:multiLevelType w:val="multilevel"/>
    <w:tmpl w:val="D10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7CCD"/>
    <w:multiLevelType w:val="multilevel"/>
    <w:tmpl w:val="161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25115"/>
    <w:multiLevelType w:val="multilevel"/>
    <w:tmpl w:val="B310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45BA5"/>
    <w:multiLevelType w:val="multilevel"/>
    <w:tmpl w:val="227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9560F"/>
    <w:multiLevelType w:val="multilevel"/>
    <w:tmpl w:val="92A4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D763E"/>
    <w:multiLevelType w:val="multilevel"/>
    <w:tmpl w:val="0DFA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650FB"/>
    <w:multiLevelType w:val="multilevel"/>
    <w:tmpl w:val="E68A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F61CC"/>
    <w:multiLevelType w:val="multilevel"/>
    <w:tmpl w:val="327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C541D"/>
    <w:multiLevelType w:val="multilevel"/>
    <w:tmpl w:val="4D84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624F0B"/>
    <w:multiLevelType w:val="multilevel"/>
    <w:tmpl w:val="31DE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43610"/>
    <w:multiLevelType w:val="multilevel"/>
    <w:tmpl w:val="909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532E2"/>
    <w:multiLevelType w:val="multilevel"/>
    <w:tmpl w:val="B0D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E1777"/>
    <w:multiLevelType w:val="multilevel"/>
    <w:tmpl w:val="F12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F0D3A"/>
    <w:multiLevelType w:val="multilevel"/>
    <w:tmpl w:val="325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30549"/>
    <w:multiLevelType w:val="multilevel"/>
    <w:tmpl w:val="FF44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56F9B"/>
    <w:multiLevelType w:val="multilevel"/>
    <w:tmpl w:val="C45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148B2"/>
    <w:multiLevelType w:val="multilevel"/>
    <w:tmpl w:val="18E2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A45A9"/>
    <w:multiLevelType w:val="multilevel"/>
    <w:tmpl w:val="49D4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BF2867"/>
    <w:multiLevelType w:val="multilevel"/>
    <w:tmpl w:val="4DB8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F6492"/>
    <w:multiLevelType w:val="multilevel"/>
    <w:tmpl w:val="129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D2468"/>
    <w:multiLevelType w:val="multilevel"/>
    <w:tmpl w:val="BC10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D4A4E"/>
    <w:multiLevelType w:val="multilevel"/>
    <w:tmpl w:val="9864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45F58"/>
    <w:multiLevelType w:val="multilevel"/>
    <w:tmpl w:val="EFE4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D0A06"/>
    <w:multiLevelType w:val="hybridMultilevel"/>
    <w:tmpl w:val="5CFE1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74E41CA"/>
    <w:multiLevelType w:val="multilevel"/>
    <w:tmpl w:val="3F3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8125E"/>
    <w:multiLevelType w:val="multilevel"/>
    <w:tmpl w:val="ADC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74071"/>
    <w:multiLevelType w:val="multilevel"/>
    <w:tmpl w:val="C43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283044"/>
    <w:multiLevelType w:val="multilevel"/>
    <w:tmpl w:val="AE5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957E29"/>
    <w:multiLevelType w:val="multilevel"/>
    <w:tmpl w:val="6BF2B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B6C89"/>
    <w:multiLevelType w:val="multilevel"/>
    <w:tmpl w:val="34A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CE37D1"/>
    <w:multiLevelType w:val="multilevel"/>
    <w:tmpl w:val="2890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A60C8"/>
    <w:multiLevelType w:val="multilevel"/>
    <w:tmpl w:val="2AD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B7AE3"/>
    <w:multiLevelType w:val="multilevel"/>
    <w:tmpl w:val="702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06E24"/>
    <w:multiLevelType w:val="multilevel"/>
    <w:tmpl w:val="5EE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716103"/>
    <w:multiLevelType w:val="multilevel"/>
    <w:tmpl w:val="D68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0B6D15"/>
    <w:multiLevelType w:val="multilevel"/>
    <w:tmpl w:val="328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700DAA"/>
    <w:multiLevelType w:val="multilevel"/>
    <w:tmpl w:val="D08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7B3E34"/>
    <w:multiLevelType w:val="multilevel"/>
    <w:tmpl w:val="092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F1189"/>
    <w:multiLevelType w:val="multilevel"/>
    <w:tmpl w:val="B34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0A4164"/>
    <w:multiLevelType w:val="multilevel"/>
    <w:tmpl w:val="BB0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142C30"/>
    <w:multiLevelType w:val="multilevel"/>
    <w:tmpl w:val="B03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334E31"/>
    <w:multiLevelType w:val="multilevel"/>
    <w:tmpl w:val="D76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764767"/>
    <w:multiLevelType w:val="multilevel"/>
    <w:tmpl w:val="E22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8466D0"/>
    <w:multiLevelType w:val="multilevel"/>
    <w:tmpl w:val="148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E20373"/>
    <w:multiLevelType w:val="multilevel"/>
    <w:tmpl w:val="187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A17B83"/>
    <w:multiLevelType w:val="multilevel"/>
    <w:tmpl w:val="556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8E6904"/>
    <w:multiLevelType w:val="multilevel"/>
    <w:tmpl w:val="0FD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BB2212"/>
    <w:multiLevelType w:val="multilevel"/>
    <w:tmpl w:val="81B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1B091E"/>
    <w:multiLevelType w:val="multilevel"/>
    <w:tmpl w:val="00B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397A98"/>
    <w:multiLevelType w:val="multilevel"/>
    <w:tmpl w:val="BA5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646AC9"/>
    <w:multiLevelType w:val="multilevel"/>
    <w:tmpl w:val="D90C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8F66FC"/>
    <w:multiLevelType w:val="multilevel"/>
    <w:tmpl w:val="2550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3D3869"/>
    <w:multiLevelType w:val="multilevel"/>
    <w:tmpl w:val="C638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F4192D"/>
    <w:multiLevelType w:val="multilevel"/>
    <w:tmpl w:val="FB40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50188"/>
    <w:multiLevelType w:val="multilevel"/>
    <w:tmpl w:val="F54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9F0B1A"/>
    <w:multiLevelType w:val="multilevel"/>
    <w:tmpl w:val="24D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EA3127"/>
    <w:multiLevelType w:val="multilevel"/>
    <w:tmpl w:val="CAB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ED3FAB"/>
    <w:multiLevelType w:val="multilevel"/>
    <w:tmpl w:val="829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702522"/>
    <w:multiLevelType w:val="multilevel"/>
    <w:tmpl w:val="9D1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B00FD2"/>
    <w:multiLevelType w:val="multilevel"/>
    <w:tmpl w:val="18E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D752EE"/>
    <w:multiLevelType w:val="multilevel"/>
    <w:tmpl w:val="985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1C2D18"/>
    <w:multiLevelType w:val="multilevel"/>
    <w:tmpl w:val="73B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F7D98"/>
    <w:multiLevelType w:val="multilevel"/>
    <w:tmpl w:val="2BE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1D5FB8"/>
    <w:multiLevelType w:val="multilevel"/>
    <w:tmpl w:val="0F3CB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7014E7"/>
    <w:multiLevelType w:val="multilevel"/>
    <w:tmpl w:val="2450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975398"/>
    <w:multiLevelType w:val="multilevel"/>
    <w:tmpl w:val="5138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A142CF"/>
    <w:multiLevelType w:val="multilevel"/>
    <w:tmpl w:val="88F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FF5F22"/>
    <w:multiLevelType w:val="multilevel"/>
    <w:tmpl w:val="AD04E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1A1AA5"/>
    <w:multiLevelType w:val="multilevel"/>
    <w:tmpl w:val="C69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5C0987"/>
    <w:multiLevelType w:val="multilevel"/>
    <w:tmpl w:val="46DE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8727C"/>
    <w:multiLevelType w:val="multilevel"/>
    <w:tmpl w:val="96C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136D76"/>
    <w:multiLevelType w:val="multilevel"/>
    <w:tmpl w:val="335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38653F"/>
    <w:multiLevelType w:val="multilevel"/>
    <w:tmpl w:val="DB7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48526F"/>
    <w:multiLevelType w:val="multilevel"/>
    <w:tmpl w:val="7D9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A60FC1"/>
    <w:multiLevelType w:val="multilevel"/>
    <w:tmpl w:val="097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B010E7"/>
    <w:multiLevelType w:val="multilevel"/>
    <w:tmpl w:val="38A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042BA9"/>
    <w:multiLevelType w:val="multilevel"/>
    <w:tmpl w:val="38D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98420A"/>
    <w:multiLevelType w:val="multilevel"/>
    <w:tmpl w:val="864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4A6BF9"/>
    <w:multiLevelType w:val="multilevel"/>
    <w:tmpl w:val="FC7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81190A"/>
    <w:multiLevelType w:val="multilevel"/>
    <w:tmpl w:val="B838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254151"/>
    <w:multiLevelType w:val="multilevel"/>
    <w:tmpl w:val="FCE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8825E5"/>
    <w:multiLevelType w:val="multilevel"/>
    <w:tmpl w:val="093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B57C49"/>
    <w:multiLevelType w:val="multilevel"/>
    <w:tmpl w:val="819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446938"/>
    <w:multiLevelType w:val="multilevel"/>
    <w:tmpl w:val="B47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C5419F"/>
    <w:multiLevelType w:val="multilevel"/>
    <w:tmpl w:val="4F86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600022"/>
    <w:multiLevelType w:val="multilevel"/>
    <w:tmpl w:val="A1E4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670481"/>
    <w:multiLevelType w:val="multilevel"/>
    <w:tmpl w:val="F4B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484042"/>
    <w:multiLevelType w:val="multilevel"/>
    <w:tmpl w:val="CA7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8E2FA8"/>
    <w:multiLevelType w:val="multilevel"/>
    <w:tmpl w:val="089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BE7286"/>
    <w:multiLevelType w:val="multilevel"/>
    <w:tmpl w:val="B4F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EA603B"/>
    <w:multiLevelType w:val="multilevel"/>
    <w:tmpl w:val="E11C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8F1649"/>
    <w:multiLevelType w:val="multilevel"/>
    <w:tmpl w:val="5C52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DC474A"/>
    <w:multiLevelType w:val="multilevel"/>
    <w:tmpl w:val="58B2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5675FC"/>
    <w:multiLevelType w:val="multilevel"/>
    <w:tmpl w:val="1654E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952666"/>
    <w:multiLevelType w:val="multilevel"/>
    <w:tmpl w:val="A10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DD6440"/>
    <w:multiLevelType w:val="multilevel"/>
    <w:tmpl w:val="8BC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124370"/>
    <w:multiLevelType w:val="multilevel"/>
    <w:tmpl w:val="B75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AB2F14"/>
    <w:multiLevelType w:val="multilevel"/>
    <w:tmpl w:val="B8C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243CE8"/>
    <w:multiLevelType w:val="multilevel"/>
    <w:tmpl w:val="A09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C96A06"/>
    <w:multiLevelType w:val="multilevel"/>
    <w:tmpl w:val="755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B13B56"/>
    <w:multiLevelType w:val="multilevel"/>
    <w:tmpl w:val="2280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0B4542"/>
    <w:multiLevelType w:val="multilevel"/>
    <w:tmpl w:val="710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2A6422"/>
    <w:multiLevelType w:val="hybridMultilevel"/>
    <w:tmpl w:val="8760D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5DAE1EAA"/>
    <w:multiLevelType w:val="multilevel"/>
    <w:tmpl w:val="4A5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B6520F"/>
    <w:multiLevelType w:val="multilevel"/>
    <w:tmpl w:val="840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B04D35"/>
    <w:multiLevelType w:val="multilevel"/>
    <w:tmpl w:val="723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6122D0"/>
    <w:multiLevelType w:val="hybridMultilevel"/>
    <w:tmpl w:val="68365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64CC380E"/>
    <w:multiLevelType w:val="multilevel"/>
    <w:tmpl w:val="85D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745A16"/>
    <w:multiLevelType w:val="multilevel"/>
    <w:tmpl w:val="86DE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2C64BD"/>
    <w:multiLevelType w:val="multilevel"/>
    <w:tmpl w:val="0C0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910B59"/>
    <w:multiLevelType w:val="multilevel"/>
    <w:tmpl w:val="0F3CB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6F3521D"/>
    <w:multiLevelType w:val="multilevel"/>
    <w:tmpl w:val="F01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126E15"/>
    <w:multiLevelType w:val="multilevel"/>
    <w:tmpl w:val="F91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D042DF"/>
    <w:multiLevelType w:val="multilevel"/>
    <w:tmpl w:val="65CA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59516D"/>
    <w:multiLevelType w:val="multilevel"/>
    <w:tmpl w:val="23C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227ABE"/>
    <w:multiLevelType w:val="multilevel"/>
    <w:tmpl w:val="2A2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940612"/>
    <w:multiLevelType w:val="multilevel"/>
    <w:tmpl w:val="2E6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9E5540"/>
    <w:multiLevelType w:val="multilevel"/>
    <w:tmpl w:val="8FF4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CA04FE"/>
    <w:multiLevelType w:val="multilevel"/>
    <w:tmpl w:val="8CC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EF000F"/>
    <w:multiLevelType w:val="multilevel"/>
    <w:tmpl w:val="D9F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2F1861"/>
    <w:multiLevelType w:val="multilevel"/>
    <w:tmpl w:val="F2C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8F7FA1"/>
    <w:multiLevelType w:val="multilevel"/>
    <w:tmpl w:val="1652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7623D1"/>
    <w:multiLevelType w:val="multilevel"/>
    <w:tmpl w:val="9260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D30094"/>
    <w:multiLevelType w:val="multilevel"/>
    <w:tmpl w:val="C5A4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0F6B40"/>
    <w:multiLevelType w:val="multilevel"/>
    <w:tmpl w:val="A76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A26436"/>
    <w:multiLevelType w:val="multilevel"/>
    <w:tmpl w:val="840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BA7ED4"/>
    <w:multiLevelType w:val="multilevel"/>
    <w:tmpl w:val="9C6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CF2C76"/>
    <w:multiLevelType w:val="multilevel"/>
    <w:tmpl w:val="BB5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EC7638"/>
    <w:multiLevelType w:val="multilevel"/>
    <w:tmpl w:val="486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89123F"/>
    <w:multiLevelType w:val="multilevel"/>
    <w:tmpl w:val="590C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0C310D"/>
    <w:multiLevelType w:val="multilevel"/>
    <w:tmpl w:val="E530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A22E04"/>
    <w:multiLevelType w:val="multilevel"/>
    <w:tmpl w:val="387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7704C0"/>
    <w:multiLevelType w:val="multilevel"/>
    <w:tmpl w:val="E57A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806C72"/>
    <w:multiLevelType w:val="multilevel"/>
    <w:tmpl w:val="4B8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D9336A"/>
    <w:multiLevelType w:val="multilevel"/>
    <w:tmpl w:val="562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A24859"/>
    <w:multiLevelType w:val="multilevel"/>
    <w:tmpl w:val="88D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642697"/>
    <w:multiLevelType w:val="multilevel"/>
    <w:tmpl w:val="486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9A4F53"/>
    <w:multiLevelType w:val="multilevel"/>
    <w:tmpl w:val="CF822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C11561"/>
    <w:multiLevelType w:val="multilevel"/>
    <w:tmpl w:val="C07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D34814"/>
    <w:multiLevelType w:val="multilevel"/>
    <w:tmpl w:val="DC7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CE521A"/>
    <w:multiLevelType w:val="multilevel"/>
    <w:tmpl w:val="C684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0A3A55"/>
    <w:multiLevelType w:val="multilevel"/>
    <w:tmpl w:val="366C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C25B8D"/>
    <w:multiLevelType w:val="multilevel"/>
    <w:tmpl w:val="E1E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276C87"/>
    <w:multiLevelType w:val="multilevel"/>
    <w:tmpl w:val="7D3A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10611E"/>
    <w:multiLevelType w:val="multilevel"/>
    <w:tmpl w:val="22B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331650"/>
    <w:multiLevelType w:val="multilevel"/>
    <w:tmpl w:val="7506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2A233C"/>
    <w:multiLevelType w:val="multilevel"/>
    <w:tmpl w:val="D97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5D57EB"/>
    <w:multiLevelType w:val="multilevel"/>
    <w:tmpl w:val="597A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E82934"/>
    <w:multiLevelType w:val="multilevel"/>
    <w:tmpl w:val="C18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353D03"/>
    <w:multiLevelType w:val="multilevel"/>
    <w:tmpl w:val="0F3CB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EA3ABC"/>
    <w:multiLevelType w:val="multilevel"/>
    <w:tmpl w:val="F27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FE1A6E"/>
    <w:multiLevelType w:val="multilevel"/>
    <w:tmpl w:val="286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278150">
    <w:abstractNumId w:val="53"/>
  </w:num>
  <w:num w:numId="2" w16cid:durableId="766998014">
    <w:abstractNumId w:val="139"/>
  </w:num>
  <w:num w:numId="3" w16cid:durableId="534268542">
    <w:abstractNumId w:val="97"/>
  </w:num>
  <w:num w:numId="4" w16cid:durableId="858663042">
    <w:abstractNumId w:val="8"/>
  </w:num>
  <w:num w:numId="5" w16cid:durableId="179246485">
    <w:abstractNumId w:val="54"/>
  </w:num>
  <w:num w:numId="6" w16cid:durableId="842165772">
    <w:abstractNumId w:val="42"/>
  </w:num>
  <w:num w:numId="7" w16cid:durableId="523206548">
    <w:abstractNumId w:val="44"/>
  </w:num>
  <w:num w:numId="8" w16cid:durableId="1854345730">
    <w:abstractNumId w:val="35"/>
  </w:num>
  <w:num w:numId="9" w16cid:durableId="594169095">
    <w:abstractNumId w:val="152"/>
  </w:num>
  <w:num w:numId="10" w16cid:durableId="709718970">
    <w:abstractNumId w:val="1"/>
  </w:num>
  <w:num w:numId="11" w16cid:durableId="749889867">
    <w:abstractNumId w:val="118"/>
  </w:num>
  <w:num w:numId="12" w16cid:durableId="1071807856">
    <w:abstractNumId w:val="117"/>
  </w:num>
  <w:num w:numId="13" w16cid:durableId="595796928">
    <w:abstractNumId w:val="141"/>
  </w:num>
  <w:num w:numId="14" w16cid:durableId="1015620924">
    <w:abstractNumId w:val="126"/>
  </w:num>
  <w:num w:numId="15" w16cid:durableId="1515460187">
    <w:abstractNumId w:val="93"/>
  </w:num>
  <w:num w:numId="16" w16cid:durableId="1656955905">
    <w:abstractNumId w:val="95"/>
  </w:num>
  <w:num w:numId="17" w16cid:durableId="1876233542">
    <w:abstractNumId w:val="120"/>
  </w:num>
  <w:num w:numId="18" w16cid:durableId="1304702279">
    <w:abstractNumId w:val="101"/>
  </w:num>
  <w:num w:numId="19" w16cid:durableId="1113209949">
    <w:abstractNumId w:val="73"/>
  </w:num>
  <w:num w:numId="20" w16cid:durableId="1151679713">
    <w:abstractNumId w:val="62"/>
  </w:num>
  <w:num w:numId="21" w16cid:durableId="506946880">
    <w:abstractNumId w:val="78"/>
  </w:num>
  <w:num w:numId="22" w16cid:durableId="545261347">
    <w:abstractNumId w:val="14"/>
  </w:num>
  <w:num w:numId="23" w16cid:durableId="68305816">
    <w:abstractNumId w:val="116"/>
  </w:num>
  <w:num w:numId="24" w16cid:durableId="1295134784">
    <w:abstractNumId w:val="30"/>
  </w:num>
  <w:num w:numId="25" w16cid:durableId="827791869">
    <w:abstractNumId w:val="76"/>
  </w:num>
  <w:num w:numId="26" w16cid:durableId="1900894593">
    <w:abstractNumId w:val="59"/>
  </w:num>
  <w:num w:numId="27" w16cid:durableId="1072971532">
    <w:abstractNumId w:val="0"/>
  </w:num>
  <w:num w:numId="28" w16cid:durableId="1990942638">
    <w:abstractNumId w:val="148"/>
  </w:num>
  <w:num w:numId="29" w16cid:durableId="962266245">
    <w:abstractNumId w:val="100"/>
  </w:num>
  <w:num w:numId="30" w16cid:durableId="58554343">
    <w:abstractNumId w:val="20"/>
  </w:num>
  <w:num w:numId="31" w16cid:durableId="545139131">
    <w:abstractNumId w:val="51"/>
  </w:num>
  <w:num w:numId="32" w16cid:durableId="1183275881">
    <w:abstractNumId w:val="34"/>
  </w:num>
  <w:num w:numId="33" w16cid:durableId="1905329464">
    <w:abstractNumId w:val="18"/>
  </w:num>
  <w:num w:numId="34" w16cid:durableId="1743672248">
    <w:abstractNumId w:val="25"/>
  </w:num>
  <w:num w:numId="35" w16cid:durableId="1032070112">
    <w:abstractNumId w:val="10"/>
  </w:num>
  <w:num w:numId="36" w16cid:durableId="468478444">
    <w:abstractNumId w:val="125"/>
  </w:num>
  <w:num w:numId="37" w16cid:durableId="823853728">
    <w:abstractNumId w:val="102"/>
  </w:num>
  <w:num w:numId="38" w16cid:durableId="1940679071">
    <w:abstractNumId w:val="122"/>
  </w:num>
  <w:num w:numId="39" w16cid:durableId="540172255">
    <w:abstractNumId w:val="90"/>
  </w:num>
  <w:num w:numId="40" w16cid:durableId="748698196">
    <w:abstractNumId w:val="70"/>
  </w:num>
  <w:num w:numId="41" w16cid:durableId="1227839505">
    <w:abstractNumId w:val="131"/>
  </w:num>
  <w:num w:numId="42" w16cid:durableId="983193244">
    <w:abstractNumId w:val="65"/>
  </w:num>
  <w:num w:numId="43" w16cid:durableId="385225980">
    <w:abstractNumId w:val="110"/>
  </w:num>
  <w:num w:numId="44" w16cid:durableId="444734215">
    <w:abstractNumId w:val="80"/>
  </w:num>
  <w:num w:numId="45" w16cid:durableId="864757293">
    <w:abstractNumId w:val="12"/>
  </w:num>
  <w:num w:numId="46" w16cid:durableId="2059279384">
    <w:abstractNumId w:val="81"/>
  </w:num>
  <w:num w:numId="47" w16cid:durableId="1917785277">
    <w:abstractNumId w:val="132"/>
  </w:num>
  <w:num w:numId="48" w16cid:durableId="235672420">
    <w:abstractNumId w:val="86"/>
  </w:num>
  <w:num w:numId="49" w16cid:durableId="128329082">
    <w:abstractNumId w:val="3"/>
  </w:num>
  <w:num w:numId="50" w16cid:durableId="1550410072">
    <w:abstractNumId w:val="115"/>
  </w:num>
  <w:num w:numId="51" w16cid:durableId="1394617917">
    <w:abstractNumId w:val="66"/>
  </w:num>
  <w:num w:numId="52" w16cid:durableId="801769830">
    <w:abstractNumId w:val="57"/>
  </w:num>
  <w:num w:numId="53" w16cid:durableId="90013264">
    <w:abstractNumId w:val="67"/>
  </w:num>
  <w:num w:numId="54" w16cid:durableId="1563373835">
    <w:abstractNumId w:val="45"/>
  </w:num>
  <w:num w:numId="55" w16cid:durableId="53551243">
    <w:abstractNumId w:val="40"/>
  </w:num>
  <w:num w:numId="56" w16cid:durableId="967659784">
    <w:abstractNumId w:val="36"/>
  </w:num>
  <w:num w:numId="57" w16cid:durableId="501970263">
    <w:abstractNumId w:val="58"/>
  </w:num>
  <w:num w:numId="58" w16cid:durableId="537593067">
    <w:abstractNumId w:val="114"/>
  </w:num>
  <w:num w:numId="59" w16cid:durableId="351415280">
    <w:abstractNumId w:val="108"/>
  </w:num>
  <w:num w:numId="60" w16cid:durableId="1042902929">
    <w:abstractNumId w:val="87"/>
  </w:num>
  <w:num w:numId="61" w16cid:durableId="270093573">
    <w:abstractNumId w:val="98"/>
  </w:num>
  <w:num w:numId="62" w16cid:durableId="117527566">
    <w:abstractNumId w:val="128"/>
  </w:num>
  <w:num w:numId="63" w16cid:durableId="1363870472">
    <w:abstractNumId w:val="130"/>
  </w:num>
  <w:num w:numId="64" w16cid:durableId="2026208707">
    <w:abstractNumId w:val="89"/>
  </w:num>
  <w:num w:numId="65" w16cid:durableId="261499342">
    <w:abstractNumId w:val="134"/>
  </w:num>
  <w:num w:numId="66" w16cid:durableId="682509765">
    <w:abstractNumId w:val="121"/>
  </w:num>
  <w:num w:numId="67" w16cid:durableId="212236111">
    <w:abstractNumId w:val="112"/>
  </w:num>
  <w:num w:numId="68" w16cid:durableId="2025130639">
    <w:abstractNumId w:val="137"/>
  </w:num>
  <w:num w:numId="69" w16cid:durableId="1524902804">
    <w:abstractNumId w:val="85"/>
  </w:num>
  <w:num w:numId="70" w16cid:durableId="2081948676">
    <w:abstractNumId w:val="68"/>
  </w:num>
  <w:num w:numId="71" w16cid:durableId="1870793615">
    <w:abstractNumId w:val="74"/>
  </w:num>
  <w:num w:numId="72" w16cid:durableId="717971455">
    <w:abstractNumId w:val="31"/>
  </w:num>
  <w:num w:numId="73" w16cid:durableId="730270870">
    <w:abstractNumId w:val="147"/>
  </w:num>
  <w:num w:numId="74" w16cid:durableId="212155389">
    <w:abstractNumId w:val="29"/>
  </w:num>
  <w:num w:numId="75" w16cid:durableId="2021815426">
    <w:abstractNumId w:val="52"/>
  </w:num>
  <w:num w:numId="76" w16cid:durableId="1021275468">
    <w:abstractNumId w:val="138"/>
  </w:num>
  <w:num w:numId="77" w16cid:durableId="687875871">
    <w:abstractNumId w:val="106"/>
  </w:num>
  <w:num w:numId="78" w16cid:durableId="1526946291">
    <w:abstractNumId w:val="7"/>
  </w:num>
  <w:num w:numId="79" w16cid:durableId="376777615">
    <w:abstractNumId w:val="149"/>
  </w:num>
  <w:num w:numId="80" w16cid:durableId="1735472349">
    <w:abstractNumId w:val="94"/>
  </w:num>
  <w:num w:numId="81" w16cid:durableId="232393528">
    <w:abstractNumId w:val="92"/>
  </w:num>
  <w:num w:numId="82" w16cid:durableId="1458336542">
    <w:abstractNumId w:val="9"/>
  </w:num>
  <w:num w:numId="83" w16cid:durableId="180516599">
    <w:abstractNumId w:val="37"/>
  </w:num>
  <w:num w:numId="84" w16cid:durableId="394553659">
    <w:abstractNumId w:val="69"/>
  </w:num>
  <w:num w:numId="85" w16cid:durableId="919756422">
    <w:abstractNumId w:val="13"/>
  </w:num>
  <w:num w:numId="86" w16cid:durableId="591746267">
    <w:abstractNumId w:val="133"/>
  </w:num>
  <w:num w:numId="87" w16cid:durableId="1413041844">
    <w:abstractNumId w:val="33"/>
  </w:num>
  <w:num w:numId="88" w16cid:durableId="2033996519">
    <w:abstractNumId w:val="11"/>
  </w:num>
  <w:num w:numId="89" w16cid:durableId="1471970904">
    <w:abstractNumId w:val="61"/>
  </w:num>
  <w:num w:numId="90" w16cid:durableId="138740181">
    <w:abstractNumId w:val="6"/>
  </w:num>
  <w:num w:numId="91" w16cid:durableId="1039159008">
    <w:abstractNumId w:val="129"/>
  </w:num>
  <w:num w:numId="92" w16cid:durableId="831794588">
    <w:abstractNumId w:val="60"/>
  </w:num>
  <w:num w:numId="93" w16cid:durableId="68232986">
    <w:abstractNumId w:val="124"/>
  </w:num>
  <w:num w:numId="94" w16cid:durableId="276104597">
    <w:abstractNumId w:val="99"/>
  </w:num>
  <w:num w:numId="95" w16cid:durableId="1722561629">
    <w:abstractNumId w:val="113"/>
  </w:num>
  <w:num w:numId="96" w16cid:durableId="532041562">
    <w:abstractNumId w:val="111"/>
  </w:num>
  <w:num w:numId="97" w16cid:durableId="2078749131">
    <w:abstractNumId w:val="144"/>
  </w:num>
  <w:num w:numId="98" w16cid:durableId="1158576440">
    <w:abstractNumId w:val="88"/>
  </w:num>
  <w:num w:numId="99" w16cid:durableId="798302376">
    <w:abstractNumId w:val="32"/>
  </w:num>
  <w:num w:numId="100" w16cid:durableId="133254543">
    <w:abstractNumId w:val="4"/>
  </w:num>
  <w:num w:numId="101" w16cid:durableId="695470235">
    <w:abstractNumId w:val="50"/>
  </w:num>
  <w:num w:numId="102" w16cid:durableId="1229921998">
    <w:abstractNumId w:val="83"/>
  </w:num>
  <w:num w:numId="103" w16cid:durableId="47729394">
    <w:abstractNumId w:val="145"/>
  </w:num>
  <w:num w:numId="104" w16cid:durableId="805701518">
    <w:abstractNumId w:val="123"/>
  </w:num>
  <w:num w:numId="105" w16cid:durableId="936792658">
    <w:abstractNumId w:val="140"/>
  </w:num>
  <w:num w:numId="106" w16cid:durableId="1692610051">
    <w:abstractNumId w:val="84"/>
  </w:num>
  <w:num w:numId="107" w16cid:durableId="1668940456">
    <w:abstractNumId w:val="55"/>
  </w:num>
  <w:num w:numId="108" w16cid:durableId="1749884207">
    <w:abstractNumId w:val="16"/>
  </w:num>
  <w:num w:numId="109" w16cid:durableId="231164606">
    <w:abstractNumId w:val="75"/>
  </w:num>
  <w:num w:numId="110" w16cid:durableId="1114247189">
    <w:abstractNumId w:val="22"/>
  </w:num>
  <w:num w:numId="111" w16cid:durableId="1140926066">
    <w:abstractNumId w:val="23"/>
  </w:num>
  <w:num w:numId="112" w16cid:durableId="1887831031">
    <w:abstractNumId w:val="43"/>
  </w:num>
  <w:num w:numId="113" w16cid:durableId="991521325">
    <w:abstractNumId w:val="96"/>
  </w:num>
  <w:num w:numId="114" w16cid:durableId="786701554">
    <w:abstractNumId w:val="21"/>
  </w:num>
  <w:num w:numId="115" w16cid:durableId="635449223">
    <w:abstractNumId w:val="27"/>
  </w:num>
  <w:num w:numId="116" w16cid:durableId="1321810458">
    <w:abstractNumId w:val="19"/>
  </w:num>
  <w:num w:numId="117" w16cid:durableId="1713848396">
    <w:abstractNumId w:val="49"/>
  </w:num>
  <w:num w:numId="118" w16cid:durableId="91977351">
    <w:abstractNumId w:val="127"/>
  </w:num>
  <w:num w:numId="119" w16cid:durableId="1238245943">
    <w:abstractNumId w:val="135"/>
  </w:num>
  <w:num w:numId="120" w16cid:durableId="1319307136">
    <w:abstractNumId w:val="72"/>
  </w:num>
  <w:num w:numId="121" w16cid:durableId="1019162250">
    <w:abstractNumId w:val="5"/>
  </w:num>
  <w:num w:numId="122" w16cid:durableId="884367522">
    <w:abstractNumId w:val="28"/>
  </w:num>
  <w:num w:numId="123" w16cid:durableId="2128234919">
    <w:abstractNumId w:val="136"/>
  </w:num>
  <w:num w:numId="124" w16cid:durableId="1378627050">
    <w:abstractNumId w:val="91"/>
  </w:num>
  <w:num w:numId="125" w16cid:durableId="1887063920">
    <w:abstractNumId w:val="26"/>
  </w:num>
  <w:num w:numId="126" w16cid:durableId="286661082">
    <w:abstractNumId w:val="63"/>
  </w:num>
  <w:num w:numId="127" w16cid:durableId="862012341">
    <w:abstractNumId w:val="119"/>
  </w:num>
  <w:num w:numId="128" w16cid:durableId="1148746107">
    <w:abstractNumId w:val="56"/>
  </w:num>
  <w:num w:numId="129" w16cid:durableId="1074202547">
    <w:abstractNumId w:val="47"/>
  </w:num>
  <w:num w:numId="130" w16cid:durableId="1352098834">
    <w:abstractNumId w:val="151"/>
  </w:num>
  <w:num w:numId="131" w16cid:durableId="147790633">
    <w:abstractNumId w:val="104"/>
  </w:num>
  <w:num w:numId="132" w16cid:durableId="215699654">
    <w:abstractNumId w:val="48"/>
  </w:num>
  <w:num w:numId="133" w16cid:durableId="408773670">
    <w:abstractNumId w:val="17"/>
  </w:num>
  <w:num w:numId="134" w16cid:durableId="1249847708">
    <w:abstractNumId w:val="82"/>
  </w:num>
  <w:num w:numId="135" w16cid:durableId="1412043976">
    <w:abstractNumId w:val="15"/>
  </w:num>
  <w:num w:numId="136" w16cid:durableId="1542595937">
    <w:abstractNumId w:val="39"/>
  </w:num>
  <w:num w:numId="137" w16cid:durableId="1611736481">
    <w:abstractNumId w:val="64"/>
  </w:num>
  <w:num w:numId="138" w16cid:durableId="1251894420">
    <w:abstractNumId w:val="150"/>
  </w:num>
  <w:num w:numId="139" w16cid:durableId="600407525">
    <w:abstractNumId w:val="24"/>
  </w:num>
  <w:num w:numId="140" w16cid:durableId="1080828478">
    <w:abstractNumId w:val="103"/>
  </w:num>
  <w:num w:numId="141" w16cid:durableId="1918978955">
    <w:abstractNumId w:val="107"/>
  </w:num>
  <w:num w:numId="142" w16cid:durableId="708381886">
    <w:abstractNumId w:val="79"/>
  </w:num>
  <w:num w:numId="143" w16cid:durableId="1894392294">
    <w:abstractNumId w:val="2"/>
  </w:num>
  <w:num w:numId="144" w16cid:durableId="345445956">
    <w:abstractNumId w:val="38"/>
  </w:num>
  <w:num w:numId="145" w16cid:durableId="1470516551">
    <w:abstractNumId w:val="109"/>
  </w:num>
  <w:num w:numId="146" w16cid:durableId="623387083">
    <w:abstractNumId w:val="105"/>
  </w:num>
  <w:num w:numId="147" w16cid:durableId="278340689">
    <w:abstractNumId w:val="46"/>
  </w:num>
  <w:num w:numId="148" w16cid:durableId="735519959">
    <w:abstractNumId w:val="146"/>
  </w:num>
  <w:num w:numId="149" w16cid:durableId="436565161">
    <w:abstractNumId w:val="143"/>
  </w:num>
  <w:num w:numId="150" w16cid:durableId="1774743984">
    <w:abstractNumId w:val="77"/>
  </w:num>
  <w:num w:numId="151" w16cid:durableId="166749464">
    <w:abstractNumId w:val="71"/>
  </w:num>
  <w:num w:numId="152" w16cid:durableId="34817438">
    <w:abstractNumId w:val="41"/>
  </w:num>
  <w:num w:numId="153" w16cid:durableId="106464415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5F0"/>
    <w:rsid w:val="00074C7B"/>
    <w:rsid w:val="000C28B5"/>
    <w:rsid w:val="002225F0"/>
    <w:rsid w:val="002A19B4"/>
    <w:rsid w:val="002A4F6B"/>
    <w:rsid w:val="002B647C"/>
    <w:rsid w:val="002E0C14"/>
    <w:rsid w:val="003A39D3"/>
    <w:rsid w:val="003D4064"/>
    <w:rsid w:val="003E1364"/>
    <w:rsid w:val="00402E2C"/>
    <w:rsid w:val="004219F6"/>
    <w:rsid w:val="0043307D"/>
    <w:rsid w:val="00440381"/>
    <w:rsid w:val="004530BA"/>
    <w:rsid w:val="004B1580"/>
    <w:rsid w:val="00502269"/>
    <w:rsid w:val="00554003"/>
    <w:rsid w:val="005F1E89"/>
    <w:rsid w:val="00670282"/>
    <w:rsid w:val="00681B29"/>
    <w:rsid w:val="00697741"/>
    <w:rsid w:val="006F45DA"/>
    <w:rsid w:val="007A509E"/>
    <w:rsid w:val="007B0A48"/>
    <w:rsid w:val="008202F8"/>
    <w:rsid w:val="00840B37"/>
    <w:rsid w:val="008658AF"/>
    <w:rsid w:val="00896321"/>
    <w:rsid w:val="008B11AF"/>
    <w:rsid w:val="0093703F"/>
    <w:rsid w:val="009D31B7"/>
    <w:rsid w:val="00A10C71"/>
    <w:rsid w:val="00AE2997"/>
    <w:rsid w:val="00B24FFA"/>
    <w:rsid w:val="00B3608B"/>
    <w:rsid w:val="00B93706"/>
    <w:rsid w:val="00BA30F3"/>
    <w:rsid w:val="00CB0874"/>
    <w:rsid w:val="00CD1DFC"/>
    <w:rsid w:val="00D079F3"/>
    <w:rsid w:val="00DD1176"/>
    <w:rsid w:val="00E3198D"/>
    <w:rsid w:val="00E35DAA"/>
    <w:rsid w:val="00ED7301"/>
    <w:rsid w:val="00EE523D"/>
    <w:rsid w:val="00F242BA"/>
    <w:rsid w:val="00F74BC2"/>
    <w:rsid w:val="00F94526"/>
    <w:rsid w:val="00FE077B"/>
    <w:rsid w:val="00FE2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978D"/>
  <w15:chartTrackingRefBased/>
  <w15:docId w15:val="{CC26C4BB-9875-4641-BD4C-001A7884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003"/>
  </w:style>
  <w:style w:type="paragraph" w:styleId="Heading1">
    <w:name w:val="heading 1"/>
    <w:basedOn w:val="Normal"/>
    <w:next w:val="Normal"/>
    <w:link w:val="Heading1Char"/>
    <w:uiPriority w:val="9"/>
    <w:qFormat/>
    <w:rsid w:val="00222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5F0"/>
    <w:rPr>
      <w:rFonts w:eastAsiaTheme="majorEastAsia" w:cstheme="majorBidi"/>
      <w:color w:val="272727" w:themeColor="text1" w:themeTint="D8"/>
    </w:rPr>
  </w:style>
  <w:style w:type="paragraph" w:styleId="Title">
    <w:name w:val="Title"/>
    <w:basedOn w:val="Normal"/>
    <w:next w:val="Normal"/>
    <w:link w:val="TitleChar"/>
    <w:uiPriority w:val="10"/>
    <w:qFormat/>
    <w:rsid w:val="00222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5F0"/>
    <w:pPr>
      <w:spacing w:before="160"/>
      <w:jc w:val="center"/>
    </w:pPr>
    <w:rPr>
      <w:i/>
      <w:iCs/>
      <w:color w:val="404040" w:themeColor="text1" w:themeTint="BF"/>
    </w:rPr>
  </w:style>
  <w:style w:type="character" w:customStyle="1" w:styleId="QuoteChar">
    <w:name w:val="Quote Char"/>
    <w:basedOn w:val="DefaultParagraphFont"/>
    <w:link w:val="Quote"/>
    <w:uiPriority w:val="29"/>
    <w:rsid w:val="002225F0"/>
    <w:rPr>
      <w:i/>
      <w:iCs/>
      <w:color w:val="404040" w:themeColor="text1" w:themeTint="BF"/>
    </w:rPr>
  </w:style>
  <w:style w:type="paragraph" w:styleId="ListParagraph">
    <w:name w:val="List Paragraph"/>
    <w:basedOn w:val="Normal"/>
    <w:uiPriority w:val="34"/>
    <w:qFormat/>
    <w:rsid w:val="002225F0"/>
    <w:pPr>
      <w:ind w:left="720"/>
      <w:contextualSpacing/>
    </w:pPr>
  </w:style>
  <w:style w:type="character" w:styleId="IntenseEmphasis">
    <w:name w:val="Intense Emphasis"/>
    <w:basedOn w:val="DefaultParagraphFont"/>
    <w:uiPriority w:val="21"/>
    <w:qFormat/>
    <w:rsid w:val="002225F0"/>
    <w:rPr>
      <w:i/>
      <w:iCs/>
      <w:color w:val="0F4761" w:themeColor="accent1" w:themeShade="BF"/>
    </w:rPr>
  </w:style>
  <w:style w:type="paragraph" w:styleId="IntenseQuote">
    <w:name w:val="Intense Quote"/>
    <w:basedOn w:val="Normal"/>
    <w:next w:val="Normal"/>
    <w:link w:val="IntenseQuoteChar"/>
    <w:uiPriority w:val="30"/>
    <w:qFormat/>
    <w:rsid w:val="00222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5F0"/>
    <w:rPr>
      <w:i/>
      <w:iCs/>
      <w:color w:val="0F4761" w:themeColor="accent1" w:themeShade="BF"/>
    </w:rPr>
  </w:style>
  <w:style w:type="character" w:styleId="IntenseReference">
    <w:name w:val="Intense Reference"/>
    <w:basedOn w:val="DefaultParagraphFont"/>
    <w:uiPriority w:val="32"/>
    <w:qFormat/>
    <w:rsid w:val="002225F0"/>
    <w:rPr>
      <w:b/>
      <w:bCs/>
      <w:smallCaps/>
      <w:color w:val="0F4761" w:themeColor="accent1" w:themeShade="BF"/>
      <w:spacing w:val="5"/>
    </w:rPr>
  </w:style>
  <w:style w:type="paragraph" w:styleId="NormalWeb">
    <w:name w:val="Normal (Web)"/>
    <w:basedOn w:val="Normal"/>
    <w:uiPriority w:val="99"/>
    <w:semiHidden/>
    <w:unhideWhenUsed/>
    <w:rsid w:val="002A19B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35DAA"/>
    <w:rPr>
      <w:b/>
      <w:bCs/>
    </w:rPr>
  </w:style>
  <w:style w:type="table" w:styleId="TableGrid">
    <w:name w:val="Table Grid"/>
    <w:basedOn w:val="TableNormal"/>
    <w:uiPriority w:val="39"/>
    <w:rsid w:val="002E0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7128</Words>
  <Characters>40634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Mahrouz Choudhary</dc:creator>
  <cp:keywords/>
  <dc:description/>
  <cp:lastModifiedBy>Khalil Choudhary</cp:lastModifiedBy>
  <cp:revision>2</cp:revision>
  <dcterms:created xsi:type="dcterms:W3CDTF">2026-03-05T23:24:00Z</dcterms:created>
  <dcterms:modified xsi:type="dcterms:W3CDTF">2026-03-05T23:24:00Z</dcterms:modified>
</cp:coreProperties>
</file>