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B1B3" w14:textId="77777777" w:rsidR="007E03B3" w:rsidRPr="007E03B3" w:rsidRDefault="007E03B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50"/>
          <w:szCs w:val="50"/>
          <w:lang w:eastAsia="en-GB"/>
        </w:rPr>
      </w:pPr>
      <w:r w:rsidRPr="007E03B3">
        <w:rPr>
          <w:rFonts w:ascii="Arial" w:eastAsia="Times New Roman" w:hAnsi="Arial" w:cs="Arial"/>
          <w:color w:val="353535"/>
          <w:sz w:val="50"/>
          <w:szCs w:val="50"/>
          <w:lang w:eastAsia="en-GB"/>
        </w:rPr>
        <w:t>CMP305 Procedural Methods</w:t>
      </w:r>
    </w:p>
    <w:p w14:paraId="3C350E8C" w14:textId="77777777" w:rsidR="007E03B3" w:rsidRPr="007E03B3" w:rsidRDefault="007E03B3" w:rsidP="00682E16">
      <w:pPr>
        <w:pStyle w:val="Title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Coursework Proposal</w:t>
      </w:r>
    </w:p>
    <w:p w14:paraId="5A7BE7A0" w14:textId="02562821" w:rsidR="007E03B3" w:rsidRPr="007E03B3" w:rsidRDefault="0095510C" w:rsidP="00682E16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Jay Bretherton 1800231</w:t>
      </w:r>
    </w:p>
    <w:p w14:paraId="5E71CC00" w14:textId="155DF863" w:rsidR="007E03B3" w:rsidRDefault="007E03B3" w:rsidP="00682E16">
      <w:pPr>
        <w:pStyle w:val="Heading1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Brief Overview</w:t>
      </w:r>
    </w:p>
    <w:p w14:paraId="510EAD6E" w14:textId="3A0C5E0E" w:rsidR="009D08DE" w:rsidRPr="009D08DE" w:rsidRDefault="009D08DE" w:rsidP="009D08DE">
      <w:pPr>
        <w:rPr>
          <w:lang w:eastAsia="en-GB"/>
        </w:rPr>
      </w:pPr>
      <w:r>
        <w:rPr>
          <w:lang w:eastAsia="en-GB"/>
        </w:rPr>
        <w:t>My plan is to re-create an approximation of Minecraft’s procedural world, with a particular emphasis on Minecraft’s cave systems. This will be an attempt to create coherent tunnel-like caves from a voxel map, with Minecraft as inspiration only. I will not be trying to recreate a faithful recreation of Minecraft. As a stretch goal, I will attempt to create Minecraft-like terrain generation for the ground above.</w:t>
      </w:r>
    </w:p>
    <w:p w14:paraId="0284F940" w14:textId="47FB914D" w:rsidR="007E03B3" w:rsidRDefault="007E03B3" w:rsidP="00682E16">
      <w:pPr>
        <w:pStyle w:val="Heading1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Procedural Techniques</w:t>
      </w:r>
    </w:p>
    <w:p w14:paraId="194D30C4" w14:textId="271E0ADD" w:rsidR="00F67F2F" w:rsidRDefault="004F658B" w:rsidP="004F658B">
      <w:pPr>
        <w:rPr>
          <w:lang w:eastAsia="en-GB"/>
        </w:rPr>
      </w:pPr>
      <w:proofErr w:type="gramStart"/>
      <w:r>
        <w:rPr>
          <w:lang w:eastAsia="en-GB"/>
        </w:rPr>
        <w:t>I’ll</w:t>
      </w:r>
      <w:proofErr w:type="gramEnd"/>
      <w:r>
        <w:rPr>
          <w:lang w:eastAsia="en-GB"/>
        </w:rPr>
        <w:t xml:space="preserve"> use the voxel engine for rendering</w:t>
      </w:r>
      <w:r w:rsidR="00F67F2F">
        <w:rPr>
          <w:lang w:eastAsia="en-GB"/>
        </w:rPr>
        <w:t>.</w:t>
      </w:r>
    </w:p>
    <w:p w14:paraId="46937F60" w14:textId="580B6C34" w:rsidR="00F67F2F" w:rsidRDefault="00F67F2F" w:rsidP="004F658B">
      <w:pPr>
        <w:rPr>
          <w:lang w:eastAsia="en-GB"/>
        </w:rPr>
      </w:pPr>
      <w:r>
        <w:rPr>
          <w:lang w:eastAsia="en-GB"/>
        </w:rPr>
        <w:t xml:space="preserve">My plan is to implement Perlin Worms to create the cave structures. This will require some form of fractal coherent noise, </w:t>
      </w:r>
      <w:proofErr w:type="gramStart"/>
      <w:r>
        <w:rPr>
          <w:lang w:eastAsia="en-GB"/>
        </w:rPr>
        <w:t>I’ll</w:t>
      </w:r>
      <w:proofErr w:type="gramEnd"/>
      <w:r>
        <w:rPr>
          <w:lang w:eastAsia="en-GB"/>
        </w:rPr>
        <w:t xml:space="preserve"> use Perlin or simplex.</w:t>
      </w:r>
      <w:r w:rsidR="000212E9">
        <w:rPr>
          <w:lang w:eastAsia="en-GB"/>
        </w:rPr>
        <w:t xml:space="preserve"> </w:t>
      </w:r>
    </w:p>
    <w:p w14:paraId="256E5367" w14:textId="14824DF1" w:rsidR="000212E9" w:rsidRPr="004F658B" w:rsidRDefault="000212E9" w:rsidP="004F658B">
      <w:pPr>
        <w:rPr>
          <w:lang w:eastAsia="en-GB"/>
        </w:rPr>
      </w:pPr>
      <w:r>
        <w:rPr>
          <w:lang w:eastAsia="en-GB"/>
        </w:rPr>
        <w:t>I also want to make a simple terrain above the ground, also using coherent noise to create fractional Brownian motion as a height map.</w:t>
      </w:r>
    </w:p>
    <w:p w14:paraId="5C4B8005" w14:textId="577B33BB" w:rsidR="000212E9" w:rsidRDefault="007E03B3" w:rsidP="00682E16">
      <w:pPr>
        <w:pStyle w:val="Heading1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Background</w:t>
      </w:r>
    </w:p>
    <w:p w14:paraId="2C7C66B3" w14:textId="1D129D58" w:rsidR="000212E9" w:rsidRDefault="00C7311D" w:rsidP="000212E9">
      <w:pPr>
        <w:rPr>
          <w:lang w:eastAsia="en-GB"/>
        </w:rPr>
      </w:pPr>
      <w:r>
        <w:rPr>
          <w:lang w:eastAsia="en-GB"/>
        </w:rPr>
        <w:t xml:space="preserve">I’ve found </w:t>
      </w:r>
      <w:hyperlink r:id="rId4" w:history="1">
        <w:r>
          <w:rPr>
            <w:rStyle w:val="Hyperlink"/>
            <w:lang w:eastAsia="en-GB"/>
          </w:rPr>
          <w:t>t</w:t>
        </w:r>
        <w:r w:rsidR="00CA445C" w:rsidRPr="00CA445C">
          <w:rPr>
            <w:rStyle w:val="Hyperlink"/>
            <w:lang w:eastAsia="en-GB"/>
          </w:rPr>
          <w:t>his website</w:t>
        </w:r>
      </w:hyperlink>
      <w:r w:rsidR="00CA445C">
        <w:rPr>
          <w:lang w:eastAsia="en-GB"/>
        </w:rPr>
        <w:t xml:space="preserve"> on </w:t>
      </w:r>
      <w:r>
        <w:rPr>
          <w:lang w:eastAsia="en-GB"/>
        </w:rPr>
        <w:t xml:space="preserve">Perlin worms, along with an example implementation. </w:t>
      </w:r>
    </w:p>
    <w:p w14:paraId="6E2B0D69" w14:textId="0994FA7C" w:rsidR="005E218E" w:rsidRPr="000212E9" w:rsidRDefault="005E218E" w:rsidP="000212E9">
      <w:pPr>
        <w:rPr>
          <w:lang w:eastAsia="en-GB"/>
        </w:rPr>
      </w:pPr>
      <w:proofErr w:type="gramStart"/>
      <w:r>
        <w:rPr>
          <w:lang w:eastAsia="en-GB"/>
        </w:rPr>
        <w:t>I’ll</w:t>
      </w:r>
      <w:proofErr w:type="gramEnd"/>
      <w:r>
        <w:rPr>
          <w:lang w:eastAsia="en-GB"/>
        </w:rPr>
        <w:t xml:space="preserve"> use the lap resources mostly for the above ground implementation.</w:t>
      </w:r>
    </w:p>
    <w:p w14:paraId="2862C777" w14:textId="7981D9A7" w:rsidR="001A2C93" w:rsidRDefault="007E03B3" w:rsidP="005E218E">
      <w:pPr>
        <w:pStyle w:val="Heading1"/>
        <w:rPr>
          <w:rFonts w:eastAsia="Times New Roman"/>
          <w:lang w:eastAsia="en-GB"/>
        </w:rPr>
      </w:pPr>
      <w:r w:rsidRPr="007E03B3">
        <w:rPr>
          <w:rFonts w:eastAsia="Times New Roman"/>
          <w:lang w:eastAsia="en-GB"/>
        </w:rPr>
        <w:t>Anything else</w:t>
      </w:r>
    </w:p>
    <w:p w14:paraId="24872388" w14:textId="68170B8E" w:rsidR="005E218E" w:rsidRDefault="005E218E" w:rsidP="005E218E">
      <w:pPr>
        <w:rPr>
          <w:lang w:eastAsia="en-GB"/>
        </w:rPr>
      </w:pPr>
      <w:proofErr w:type="gramStart"/>
      <w:r>
        <w:rPr>
          <w:lang w:eastAsia="en-GB"/>
        </w:rPr>
        <w:t>I</w:t>
      </w:r>
      <w:r>
        <w:rPr>
          <w:lang w:eastAsia="en-GB"/>
        </w:rPr>
        <w:t>’d</w:t>
      </w:r>
      <w:proofErr w:type="gramEnd"/>
      <w:r>
        <w:rPr>
          <w:lang w:eastAsia="en-GB"/>
        </w:rPr>
        <w:t xml:space="preserve"> love to include </w:t>
      </w:r>
      <w:r>
        <w:rPr>
          <w:lang w:eastAsia="en-GB"/>
        </w:rPr>
        <w:t xml:space="preserve">either/both some procedural </w:t>
      </w:r>
      <w:r>
        <w:rPr>
          <w:lang w:eastAsia="en-GB"/>
        </w:rPr>
        <w:t xml:space="preserve">audio </w:t>
      </w:r>
      <w:r>
        <w:rPr>
          <w:lang w:eastAsia="en-GB"/>
        </w:rPr>
        <w:t xml:space="preserve">and a little procedurally generated names </w:t>
      </w:r>
      <w:r>
        <w:rPr>
          <w:lang w:eastAsia="en-GB"/>
        </w:rPr>
        <w:t>as</w:t>
      </w:r>
      <w:r>
        <w:rPr>
          <w:lang w:eastAsia="en-GB"/>
        </w:rPr>
        <w:t xml:space="preserve"> they are both</w:t>
      </w:r>
      <w:r>
        <w:rPr>
          <w:lang w:eastAsia="en-GB"/>
        </w:rPr>
        <w:t xml:space="preserve"> area</w:t>
      </w:r>
      <w:r>
        <w:rPr>
          <w:lang w:eastAsia="en-GB"/>
        </w:rPr>
        <w:t>s</w:t>
      </w:r>
      <w:r>
        <w:rPr>
          <w:lang w:eastAsia="en-GB"/>
        </w:rPr>
        <w:t xml:space="preserve"> that fascinate me</w:t>
      </w:r>
      <w:r>
        <w:rPr>
          <w:lang w:eastAsia="en-GB"/>
        </w:rPr>
        <w:t>, but I couldn’t think of a way to make a project solely focused on them</w:t>
      </w:r>
      <w:r>
        <w:rPr>
          <w:lang w:eastAsia="en-GB"/>
        </w:rPr>
        <w:t xml:space="preserve">. </w:t>
      </w:r>
    </w:p>
    <w:p w14:paraId="0E3682B4" w14:textId="5E47CA69" w:rsidR="005E218E" w:rsidRDefault="005E218E" w:rsidP="005E218E">
      <w:pPr>
        <w:rPr>
          <w:lang w:eastAsia="en-GB"/>
        </w:rPr>
      </w:pPr>
      <w:r>
        <w:rPr>
          <w:lang w:eastAsia="en-GB"/>
        </w:rPr>
        <w:t xml:space="preserve">Obviously, </w:t>
      </w:r>
      <w:proofErr w:type="gramStart"/>
      <w:r>
        <w:rPr>
          <w:lang w:eastAsia="en-GB"/>
        </w:rPr>
        <w:t>they’ll</w:t>
      </w:r>
      <w:proofErr w:type="gramEnd"/>
      <w:r>
        <w:rPr>
          <w:lang w:eastAsia="en-GB"/>
        </w:rPr>
        <w:t xml:space="preserve"> take a backseat priority to the caves and terrain but I’m keen to include them as a stretch goal.</w:t>
      </w:r>
    </w:p>
    <w:p w14:paraId="0587D8CD" w14:textId="0BC31C47" w:rsidR="005E218E" w:rsidRPr="005E218E" w:rsidRDefault="005E218E" w:rsidP="005E218E">
      <w:pPr>
        <w:rPr>
          <w:lang w:eastAsia="en-GB"/>
        </w:rPr>
      </w:pPr>
      <w:r>
        <w:rPr>
          <w:lang w:eastAsia="en-GB"/>
        </w:rPr>
        <w:t xml:space="preserve">I currently </w:t>
      </w:r>
      <w:proofErr w:type="gramStart"/>
      <w:r>
        <w:rPr>
          <w:lang w:eastAsia="en-GB"/>
        </w:rPr>
        <w:t>don’t</w:t>
      </w:r>
      <w:proofErr w:type="gramEnd"/>
      <w:r>
        <w:rPr>
          <w:lang w:eastAsia="en-GB"/>
        </w:rPr>
        <w:t xml:space="preserve"> know how to play audio (I assume the framework will not help me here)</w:t>
      </w:r>
      <w:r>
        <w:rPr>
          <w:lang w:eastAsia="en-GB"/>
        </w:rPr>
        <w:t xml:space="preserve"> or render text in the </w:t>
      </w:r>
      <w:proofErr w:type="spellStart"/>
      <w:r>
        <w:rPr>
          <w:lang w:eastAsia="en-GB"/>
        </w:rPr>
        <w:t>framwork</w:t>
      </w:r>
      <w:proofErr w:type="spellEnd"/>
      <w:r>
        <w:rPr>
          <w:lang w:eastAsia="en-GB"/>
        </w:rPr>
        <w:t xml:space="preserve"> so I’ll need to discover how that can be done.</w:t>
      </w:r>
    </w:p>
    <w:p w14:paraId="27CF5545" w14:textId="77777777" w:rsidR="001A2C93" w:rsidRPr="007E03B3" w:rsidRDefault="001A2C93" w:rsidP="007E0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7"/>
          <w:szCs w:val="27"/>
          <w:lang w:eastAsia="en-GB"/>
        </w:rPr>
      </w:pPr>
    </w:p>
    <w:p w14:paraId="3C18153A" w14:textId="77777777" w:rsidR="0000428F" w:rsidRDefault="0000428F"/>
    <w:sectPr w:rsidR="0000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B3"/>
    <w:rsid w:val="0000428F"/>
    <w:rsid w:val="0001589A"/>
    <w:rsid w:val="000212E9"/>
    <w:rsid w:val="0008537E"/>
    <w:rsid w:val="001A2C93"/>
    <w:rsid w:val="00445E6B"/>
    <w:rsid w:val="004F1CC2"/>
    <w:rsid w:val="004F658B"/>
    <w:rsid w:val="005E218E"/>
    <w:rsid w:val="00682E16"/>
    <w:rsid w:val="007B0A80"/>
    <w:rsid w:val="007E03B3"/>
    <w:rsid w:val="008C74EC"/>
    <w:rsid w:val="008E1577"/>
    <w:rsid w:val="00921EBF"/>
    <w:rsid w:val="0095510C"/>
    <w:rsid w:val="009D08DE"/>
    <w:rsid w:val="00A9259E"/>
    <w:rsid w:val="00C7311D"/>
    <w:rsid w:val="00CA445C"/>
    <w:rsid w:val="00F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31D2"/>
  <w15:chartTrackingRefBased/>
  <w15:docId w15:val="{6A0C88B1-CD6C-41D6-B2C6-F3A34A05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16"/>
  </w:style>
  <w:style w:type="paragraph" w:styleId="Heading1">
    <w:name w:val="heading 1"/>
    <w:basedOn w:val="Normal"/>
    <w:next w:val="Normal"/>
    <w:link w:val="Heading1Char"/>
    <w:uiPriority w:val="9"/>
    <w:qFormat/>
    <w:rsid w:val="00682E1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1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1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7E03B3"/>
  </w:style>
  <w:style w:type="character" w:customStyle="1" w:styleId="Heading1Char">
    <w:name w:val="Heading 1 Char"/>
    <w:basedOn w:val="DefaultParagraphFont"/>
    <w:link w:val="Heading1"/>
    <w:uiPriority w:val="9"/>
    <w:rsid w:val="00682E1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2E1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1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1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1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1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1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1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E1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2E1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82E1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1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E1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82E1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2E1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82E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2E1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2E1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1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1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2E1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82E1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2E1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2E1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82E1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E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A4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370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9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6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6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1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6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4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8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73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2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0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7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317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83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noise.sourceforge.net/examples/w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BRETHERTON</dc:creator>
  <cp:keywords/>
  <dc:description/>
  <cp:lastModifiedBy>JAKE BRETHERTON</cp:lastModifiedBy>
  <cp:revision>2</cp:revision>
  <dcterms:created xsi:type="dcterms:W3CDTF">2020-11-02T18:54:00Z</dcterms:created>
  <dcterms:modified xsi:type="dcterms:W3CDTF">2020-11-10T18:12:00Z</dcterms:modified>
</cp:coreProperties>
</file>