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Move left / 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4A328E4E" w14:textId="255C3AE1" w:rsidR="00DF0F81" w:rsidRDefault="00D918C7" w:rsidP="002D6E15">
      <w:r>
        <w:t>The application may also take some time to load initially.</w:t>
      </w:r>
      <w:r w:rsidR="000C5A3D">
        <w:t xml:space="preserve"> </w:t>
      </w:r>
    </w:p>
    <w:p w14:paraId="55497BB2" w14:textId="21E69BAA" w:rsidR="000644B5" w:rsidRDefault="00DF0F81" w:rsidP="00DF0F81">
      <w:pPr>
        <w:pStyle w:val="Heading3"/>
      </w:pPr>
      <w:r>
        <w:t>General features</w:t>
      </w:r>
    </w:p>
    <w:p w14:paraId="26EE9004" w14:textId="1185F57B"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7F4D82">
            <w:rPr>
              <w:noProof/>
            </w:rPr>
            <w:t xml:space="preserve"> </w:t>
          </w:r>
          <w:r w:rsidR="007F4D82" w:rsidRPr="007F4D82">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04100BA6" w:rsidR="00FC5BFF" w:rsidRPr="00DF0F81" w:rsidRDefault="00FC5BFF" w:rsidP="00DF0F81">
      <w:r>
        <w:lastRenderedPageBreak/>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7F4D82" w:rsidRPr="007F4D82">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01EFA510"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7F4D82" w:rsidRPr="007F4D82">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7AC4E13A"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7F4D82">
            <w:rPr>
              <w:noProof/>
            </w:rPr>
            <w:t xml:space="preserve"> </w:t>
          </w:r>
          <w:r w:rsidR="007F4D82" w:rsidRPr="007F4D82">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6640BD97"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7F4D82">
            <w:rPr>
              <w:noProof/>
            </w:rPr>
            <w:t xml:space="preserve"> </w:t>
          </w:r>
          <w:r w:rsidR="007F4D82" w:rsidRPr="007F4D82">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ACAE76E" w:rsidR="002D6E15" w:rsidRDefault="002D6E15" w:rsidP="000644B5">
      <w:pPr>
        <w:pStyle w:val="Heading2"/>
      </w:pPr>
      <w:r>
        <w:t>Perlin Noise</w:t>
      </w:r>
    </w:p>
    <w:p w14:paraId="051D62E5" w14:textId="33C577F5" w:rsidR="00361D9C" w:rsidRDefault="00361D9C" w:rsidP="00361D9C">
      <w:pPr>
        <w:pStyle w:val="Heading3"/>
      </w:pPr>
      <w:r>
        <w:t>Motivation</w:t>
      </w:r>
    </w:p>
    <w:p w14:paraId="3997BDAF" w14:textId="2CF31A36" w:rsidR="00361D9C" w:rsidRDefault="00BD79B5" w:rsidP="00361D9C">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CD14E6">
      <w:pPr>
        <w:pStyle w:val="ListParagraph"/>
        <w:numPr>
          <w:ilvl w:val="0"/>
          <w:numId w:val="2"/>
        </w:numPr>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CD14E6">
      <w:pPr>
        <w:pStyle w:val="ListParagraph"/>
        <w:numPr>
          <w:ilvl w:val="0"/>
          <w:numId w:val="2"/>
        </w:numPr>
      </w:pPr>
      <w:r>
        <w:lastRenderedPageBreak/>
        <w:t>The function must be continuous. Any step in any direction must not result in a large jump in the output value</w:t>
      </w:r>
      <w:r w:rsidR="005C5648">
        <w:t>. This way there will be no gaps in our terrain surface, even along the borders of chunks.</w:t>
      </w:r>
    </w:p>
    <w:p w14:paraId="000E47CB" w14:textId="7F8706C9" w:rsidR="005C5648" w:rsidRPr="00361D9C" w:rsidRDefault="005C5648" w:rsidP="005C5648">
      <w:r>
        <w:t>For this, the best candidate is a noise function</w:t>
      </w:r>
      <w:sdt>
        <w:sdtPr>
          <w:id w:val="-32880891"/>
          <w:citation/>
        </w:sdtPr>
        <w:sdtContent>
          <w:r>
            <w:fldChar w:fldCharType="begin"/>
          </w:r>
          <w:r>
            <w:instrText xml:space="preserve"> CITATION Jas03 \l 2057 </w:instrText>
          </w:r>
          <w:r>
            <w:fldChar w:fldCharType="separate"/>
          </w:r>
          <w:r w:rsidR="007F4D82">
            <w:rPr>
              <w:noProof/>
            </w:rPr>
            <w:t xml:space="preserve"> </w:t>
          </w:r>
          <w:r w:rsidR="007F4D82" w:rsidRPr="007F4D82">
            <w:rPr>
              <w:noProof/>
            </w:rPr>
            <w:t>(Bevins, 2003)</w:t>
          </w:r>
          <w:r>
            <w:fldChar w:fldCharType="end"/>
          </w:r>
        </w:sdtContent>
      </w:sdt>
      <w:r>
        <w:t>.</w:t>
      </w:r>
    </w:p>
    <w:p w14:paraId="25ACDF26" w14:textId="15CA19A5" w:rsidR="00A147B3" w:rsidRDefault="00A147B3" w:rsidP="00A147B3">
      <w:pPr>
        <w:pStyle w:val="Heading3"/>
      </w:pPr>
      <w:r>
        <w:t>Noise</w:t>
      </w:r>
    </w:p>
    <w:p w14:paraId="05469707" w14:textId="32588A09"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7F4D82">
            <w:rPr>
              <w:noProof/>
            </w:rPr>
            <w:t xml:space="preserve"> </w:t>
          </w:r>
          <w:r w:rsidR="007F4D82" w:rsidRPr="007F4D82">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0A46AE">
      <w:pPr>
        <w:pStyle w:val="Heading3"/>
      </w:pPr>
      <w:r>
        <w:t>Ken Perlin’s Algorithm</w:t>
      </w:r>
    </w:p>
    <w:p w14:paraId="43F50AFE" w14:textId="2FC24E0A"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7F4D82" w:rsidRPr="007F4D82">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0A46AE">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51.2pt;height:74.4pt" o:ole="">
            <v:imagedata r:id="rId8" o:title=""/>
          </v:shape>
          <o:OLEObject Type="Embed" ProgID="Word.Document.12" ShapeID="_x0000_i1063" DrawAspect="Content" ObjectID="_1671049109" r:id="rId9">
            <o:FieldCodes>\s</o:FieldCodes>
          </o:OLEObject>
        </w:object>
      </w:r>
      <w:r w:rsidR="00CE7F3C">
        <w:t xml:space="preserve"> </w:t>
      </w:r>
    </w:p>
    <w:p w14:paraId="447041FD" w14:textId="0D5D21D2" w:rsidR="00CE7F3C" w:rsidRDefault="003A5EE7" w:rsidP="000A46AE">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square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0A46AE">
      <w:r>
        <w:object w:dxaOrig="9026" w:dyaOrig="1171" w14:anchorId="54B0AD93">
          <v:shape id="_x0000_i1068" type="#_x0000_t75" style="width:451.2pt;height:58.8pt" o:ole="">
            <v:imagedata r:id="rId10" o:title=""/>
          </v:shape>
          <o:OLEObject Type="Embed" ProgID="Word.Document.12" ShapeID="_x0000_i1068" DrawAspect="Content" ObjectID="_1671049110"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5E4B84DB" w:rsidR="00F276D3" w:rsidRDefault="00F276D3" w:rsidP="000A46AE">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234AB77" w14:textId="09A2A8E9" w:rsidR="009D2388" w:rsidRDefault="009D2388" w:rsidP="000A46AE"/>
    <w:p w14:paraId="40369A5B" w14:textId="09CC793E" w:rsidR="009D2388" w:rsidRDefault="009D2388" w:rsidP="000A46AE"/>
    <w:p w14:paraId="0453ED62" w14:textId="22C68260" w:rsidR="009D2388" w:rsidRDefault="009D2388" w:rsidP="000A46AE"/>
    <w:p w14:paraId="5E839906" w14:textId="77777777" w:rsidR="009D2388" w:rsidRDefault="009D2388" w:rsidP="000A46AE"/>
    <w:p w14:paraId="1FCC32E4" w14:textId="2A57C195" w:rsidR="009D08E4" w:rsidRDefault="00133A07" w:rsidP="000A46AE">
      <w:r>
        <w:rPr>
          <w:noProof/>
        </w:rPr>
        <w:lastRenderedPageBreak/>
        <mc:AlternateContent>
          <mc:Choice Requires="wpg">
            <w:drawing>
              <wp:anchor distT="0" distB="0" distL="114300" distR="114300" simplePos="0" relativeHeight="251689984" behindDoc="0" locked="0" layoutInCell="1" allowOverlap="1" wp14:anchorId="03AA3F6F" wp14:editId="725CC3DC">
                <wp:simplePos x="0" y="0"/>
                <wp:positionH relativeFrom="column">
                  <wp:posOffset>990600</wp:posOffset>
                </wp:positionH>
                <wp:positionV relativeFrom="paragraph">
                  <wp:posOffset>19050</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CD14E6" w:rsidRPr="00133A07" w:rsidRDefault="00CD14E6"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40DBD170" w:rsidR="00CD14E6" w:rsidRPr="00B9406B" w:rsidRDefault="00CD14E6" w:rsidP="00133A07">
                              <w:pPr>
                                <w:pStyle w:val="Caption"/>
                                <w:rPr>
                                  <w:noProof/>
                                  <w:sz w:val="20"/>
                                  <w:szCs w:val="20"/>
                                </w:rPr>
                              </w:pPr>
                              <w:bookmarkStart w:id="2" w:name="_Ref60422752"/>
                              <w:bookmarkStart w:id="3" w:name="_Toc60422772"/>
                              <w:r>
                                <w:t xml:space="preserve">Figure </w:t>
                              </w:r>
                              <w:fldSimple w:instr=" SEQ Figure \* ARABIC ">
                                <w:r>
                                  <w:rPr>
                                    <w:noProof/>
                                  </w:rPr>
                                  <w:t>1</w:t>
                                </w:r>
                              </w:fldSimple>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1.5pt;width:277.8pt;height:170.7pt;z-index:251689984"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CD14E6" w:rsidRPr="00133A07" w:rsidRDefault="00CD14E6"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40DBD170" w:rsidR="00CD14E6" w:rsidRPr="00B9406B" w:rsidRDefault="00CD14E6" w:rsidP="00133A07">
                        <w:pPr>
                          <w:pStyle w:val="Caption"/>
                          <w:rPr>
                            <w:noProof/>
                            <w:sz w:val="20"/>
                            <w:szCs w:val="20"/>
                          </w:rPr>
                        </w:pPr>
                        <w:bookmarkStart w:id="4" w:name="_Ref60422752"/>
                        <w:bookmarkStart w:id="5" w:name="_Toc60422772"/>
                        <w:r>
                          <w:t xml:space="preserve">Figure </w:t>
                        </w:r>
                        <w:fldSimple w:instr=" SEQ Figure \* ARABIC ">
                          <w:r>
                            <w:rPr>
                              <w:noProof/>
                            </w:rPr>
                            <w:t>1</w:t>
                          </w:r>
                        </w:fldSimple>
                        <w:bookmarkEnd w:id="4"/>
                        <w:bookmarkEnd w:id="5"/>
                      </w:p>
                    </w:txbxContent>
                  </v:textbox>
                </v:shape>
                <w10:wrap type="square"/>
              </v:group>
            </w:pict>
          </mc:Fallback>
        </mc:AlternateContent>
      </w:r>
    </w:p>
    <w:p w14:paraId="2C3BB638" w14:textId="378D4C39" w:rsidR="009D08E4" w:rsidRDefault="009D08E4" w:rsidP="000A46AE"/>
    <w:p w14:paraId="777C295B" w14:textId="77777777" w:rsidR="005976CC" w:rsidRDefault="005976CC" w:rsidP="000A46AE"/>
    <w:p w14:paraId="7D6177A8" w14:textId="77777777" w:rsidR="009D2388" w:rsidRDefault="009D2388" w:rsidP="000A46AE"/>
    <w:p w14:paraId="53AD0467" w14:textId="77777777" w:rsidR="009D2388" w:rsidRDefault="009D2388" w:rsidP="000A46AE"/>
    <w:p w14:paraId="138EECAD" w14:textId="77777777" w:rsidR="009D2388" w:rsidRDefault="009D2388" w:rsidP="000A46AE"/>
    <w:p w14:paraId="27A80A13" w14:textId="77777777" w:rsidR="009D2388" w:rsidRDefault="009D2388" w:rsidP="000A46AE"/>
    <w:p w14:paraId="6BE2D6F8" w14:textId="77777777" w:rsidR="009D2388" w:rsidRDefault="009D2388" w:rsidP="000A46AE"/>
    <w:p w14:paraId="26E76369" w14:textId="74974FF1" w:rsidR="005976CC" w:rsidRPr="002F2A20" w:rsidRDefault="004D1D8D" w:rsidP="000A46AE">
      <w:r>
        <w:rPr>
          <w:noProof/>
        </w:rPr>
        <mc:AlternateContent>
          <mc:Choice Requires="wpg">
            <w:drawing>
              <wp:anchor distT="0" distB="0" distL="114300" distR="114300" simplePos="0" relativeHeight="251694080" behindDoc="0" locked="0" layoutInCell="1" allowOverlap="1" wp14:anchorId="418F597E" wp14:editId="022286B0">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margin-left:4.2pt;margin-top:35.35pt;width:312.6pt;height:186pt;z-index:251694080;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5976CC">
      <w:pPr>
        <w:keepNext/>
      </w:pPr>
    </w:p>
    <w:p w14:paraId="4E93F5C3" w14:textId="076073AB" w:rsidR="005976CC" w:rsidRDefault="005976CC" w:rsidP="005976CC">
      <w:pPr>
        <w:keepNext/>
      </w:pPr>
    </w:p>
    <w:p w14:paraId="099BDC42" w14:textId="65ACF02B" w:rsidR="005976CC" w:rsidRDefault="005976CC" w:rsidP="005976CC"/>
    <w:p w14:paraId="36867E62" w14:textId="60AB4A7E" w:rsidR="005976CC" w:rsidRDefault="005976CC" w:rsidP="005976CC"/>
    <w:p w14:paraId="2655BC43" w14:textId="42240CD0" w:rsidR="005976CC" w:rsidRDefault="005976CC" w:rsidP="005976CC"/>
    <w:p w14:paraId="7C0C636C" w14:textId="1DCF148E" w:rsidR="005976CC" w:rsidRDefault="005976CC" w:rsidP="005976CC"/>
    <w:p w14:paraId="2FBC3CDE" w14:textId="6A363226" w:rsidR="005976CC" w:rsidRDefault="005976CC" w:rsidP="005976CC"/>
    <w:p w14:paraId="0B3D7CA6" w14:textId="566216C8" w:rsidR="005976CC" w:rsidRPr="005976CC" w:rsidRDefault="005976CC" w:rsidP="005976CC"/>
    <w:p w14:paraId="2E3B0EFD" w14:textId="79BA5A83" w:rsidR="005976CC" w:rsidRDefault="005976CC" w:rsidP="005976CC">
      <w:r>
        <w:rPr>
          <w:noProof/>
        </w:rPr>
        <mc:AlternateContent>
          <mc:Choice Requires="wpg">
            <w:drawing>
              <wp:anchor distT="0" distB="0" distL="114300" distR="114300" simplePos="0" relativeHeight="251698176" behindDoc="0" locked="0" layoutInCell="1" allowOverlap="1" wp14:anchorId="4C4C020C" wp14:editId="17925995">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margin-left:0;margin-top:24.2pt;width:312.6pt;height:201pt;z-index:251698176"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5976CC"/>
    <w:p w14:paraId="32FC3E4A" w14:textId="2F323335" w:rsidR="002E1785" w:rsidRDefault="002E1785" w:rsidP="000A46AE"/>
    <w:p w14:paraId="33E33B17" w14:textId="2F5EBC18" w:rsidR="005976CC" w:rsidRDefault="005976CC" w:rsidP="000A46AE"/>
    <w:p w14:paraId="6062BD48" w14:textId="470467D2" w:rsidR="005976CC" w:rsidRDefault="005976CC" w:rsidP="000A46AE"/>
    <w:p w14:paraId="0F0FB603" w14:textId="68C658F2" w:rsidR="005976CC" w:rsidRDefault="005976CC" w:rsidP="000A46AE"/>
    <w:p w14:paraId="1C4F1D2C" w14:textId="7FE282C5" w:rsidR="005976CC" w:rsidRDefault="005976CC" w:rsidP="000A46AE"/>
    <w:p w14:paraId="18361196" w14:textId="071054E8" w:rsidR="005976CC" w:rsidRDefault="005976CC" w:rsidP="000A46AE"/>
    <w:p w14:paraId="4F7901CB" w14:textId="481243F2" w:rsidR="005976CC" w:rsidRDefault="005976CC" w:rsidP="000A46AE"/>
    <w:p w14:paraId="0456087F" w14:textId="4420BAE0" w:rsidR="002E1785" w:rsidRDefault="002E1785" w:rsidP="000A46AE"/>
    <w:p w14:paraId="0B3BDFE6" w14:textId="04D23613" w:rsidR="002F2A20" w:rsidRDefault="002F2A20" w:rsidP="000A46AE">
      <w:r>
        <w:t>Meaning the rate of change near a grid vertex approaches 0, making input values close to a grid vertex have values very close to 0.</w:t>
      </w:r>
    </w:p>
    <w:p w14:paraId="0F71286F" w14:textId="56E31F23" w:rsidR="002F2A20" w:rsidRDefault="002F2A20" w:rsidP="000A46AE">
      <w:r>
        <w:lastRenderedPageBreak/>
        <w:t>In code this function is expressed:</w:t>
      </w:r>
    </w:p>
    <w:bookmarkStart w:id="6" w:name="_MON_1671040167"/>
    <w:bookmarkEnd w:id="6"/>
    <w:p w14:paraId="622E5ACE" w14:textId="76BC4B6F" w:rsidR="002F2A20" w:rsidRDefault="002F2A20" w:rsidP="000A46AE">
      <w:r>
        <w:object w:dxaOrig="9026" w:dyaOrig="972" w14:anchorId="099DA04A">
          <v:shape id="_x0000_i1084" type="#_x0000_t75" style="width:451.2pt;height:48.6pt" o:ole="">
            <v:imagedata r:id="rId16" o:title=""/>
          </v:shape>
          <o:OLEObject Type="Embed" ProgID="Word.Document.12" ShapeID="_x0000_i1084" DrawAspect="Content" ObjectID="_1671049111" r:id="rId17">
            <o:FieldCodes>\s</o:FieldCodes>
          </o:OLEObject>
        </w:object>
      </w:r>
    </w:p>
    <w:p w14:paraId="30A6D8C3" w14:textId="07CDC8D0" w:rsidR="004D1D8D" w:rsidRDefault="004D1D8D" w:rsidP="000A46AE">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0A46AE">
      <w:pPr>
        <w:pStyle w:val="Heading3"/>
      </w:pPr>
      <w:r>
        <w:t>Fractional Brownian Motion</w:t>
      </w:r>
    </w:p>
    <w:p w14:paraId="66CBEED1" w14:textId="359BD65C" w:rsidR="003A5EE7" w:rsidRDefault="001B7708" w:rsidP="003A5EE7">
      <w:r>
        <w:t>The Perlin noise at this stage is still too simple to create any kind of interesting terrains, however, several passes of Perlin noise combined can give far more interesting structures.</w:t>
      </w:r>
    </w:p>
    <w:p w14:paraId="367B52CD" w14:textId="7EC437B4" w:rsidR="001B7708" w:rsidRDefault="00784FB3" w:rsidP="003A5EE7">
      <w:r>
        <w:t>Using</w:t>
      </w:r>
      <w:r w:rsidR="00065F06">
        <w:t xml:space="preserve"> a Perlin noise function, two variables can be used to manipulate the resulting texture generated: frequency and amplitude. </w:t>
      </w:r>
      <w:r w:rsidR="00065F06">
        <w:t>The frequency is a co</w:t>
      </w:r>
      <w:r w:rsidR="00065F06">
        <w:t xml:space="preserve">nstant that the input to the noise function is multiplied by, to increase or decrease the distance 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3A5EE7">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3A5EE7">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3A5EE7">
      <w:pPr>
        <w:pStyle w:val="Heading3"/>
      </w:pPr>
      <w:r>
        <w:t>Use in this Application</w:t>
      </w:r>
    </w:p>
    <w:p w14:paraId="6A05CF06" w14:textId="5F47FCFF" w:rsidR="000A46AE" w:rsidRDefault="00B56488" w:rsidP="000A46AE">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7D3742">
      <w:pPr>
        <w:pStyle w:val="ListParagraph"/>
        <w:numPr>
          <w:ilvl w:val="0"/>
          <w:numId w:val="3"/>
        </w:numPr>
      </w:pPr>
      <w:r>
        <w:t>For each column of voxels in the chunk:</w:t>
      </w:r>
    </w:p>
    <w:p w14:paraId="4E1975B2" w14:textId="04B595DC" w:rsidR="007D3742" w:rsidRDefault="007D3742" w:rsidP="007D3742">
      <w:pPr>
        <w:pStyle w:val="ListParagraph"/>
        <w:numPr>
          <w:ilvl w:val="1"/>
          <w:numId w:val="3"/>
        </w:numPr>
      </w:pPr>
      <w:r>
        <w:t>For each voxel in the column:</w:t>
      </w:r>
    </w:p>
    <w:p w14:paraId="4382DAD9" w14:textId="4542D072" w:rsidR="007D3742" w:rsidRDefault="007D3742" w:rsidP="007D3742">
      <w:pPr>
        <w:pStyle w:val="ListParagraph"/>
        <w:numPr>
          <w:ilvl w:val="2"/>
          <w:numId w:val="3"/>
        </w:numPr>
      </w:pPr>
      <w:r>
        <w:t>If the voxel is solid:</w:t>
      </w:r>
    </w:p>
    <w:p w14:paraId="627F3884" w14:textId="4922AD0E" w:rsidR="007D3742" w:rsidRDefault="007D3742" w:rsidP="007D3742">
      <w:pPr>
        <w:pStyle w:val="ListParagraph"/>
        <w:numPr>
          <w:ilvl w:val="3"/>
          <w:numId w:val="3"/>
        </w:numPr>
      </w:pPr>
      <w:r>
        <w:t>If the voxel is visible (not entirely surrounded by solid voxels):</w:t>
      </w:r>
    </w:p>
    <w:p w14:paraId="571DE3E9" w14:textId="2F436FBF" w:rsidR="007D3742" w:rsidRDefault="007D3742" w:rsidP="007D3742">
      <w:pPr>
        <w:pStyle w:val="ListParagraph"/>
        <w:numPr>
          <w:ilvl w:val="4"/>
          <w:numId w:val="3"/>
        </w:numPr>
      </w:pPr>
      <w:r>
        <w:t>Add a cube in this position to the render queue.</w:t>
      </w:r>
    </w:p>
    <w:p w14:paraId="731E924F" w14:textId="5255D48A" w:rsidR="007D3742" w:rsidRDefault="007D3742" w:rsidP="007D3742">
      <w:pPr>
        <w:pStyle w:val="ListParagraph"/>
        <w:numPr>
          <w:ilvl w:val="3"/>
          <w:numId w:val="3"/>
        </w:numPr>
      </w:pPr>
      <w:r>
        <w:t>Else if the voxel is not visible:</w:t>
      </w:r>
    </w:p>
    <w:p w14:paraId="73BD64D6" w14:textId="41C7A5E6" w:rsidR="007D3742" w:rsidRDefault="007D3742" w:rsidP="007D3742">
      <w:pPr>
        <w:pStyle w:val="ListParagraph"/>
        <w:numPr>
          <w:ilvl w:val="4"/>
          <w:numId w:val="3"/>
        </w:numPr>
      </w:pPr>
      <w:r>
        <w:t>Do nothing.</w:t>
      </w:r>
    </w:p>
    <w:p w14:paraId="5D1C1255" w14:textId="23343462" w:rsidR="007D3742" w:rsidRDefault="007D3742" w:rsidP="007D3742">
      <w:pPr>
        <w:pStyle w:val="ListParagraph"/>
        <w:numPr>
          <w:ilvl w:val="2"/>
          <w:numId w:val="3"/>
        </w:numPr>
      </w:pPr>
      <w:r>
        <w:t>Else if the voxel is not solid (above the ground level):</w:t>
      </w:r>
    </w:p>
    <w:p w14:paraId="546DC7EC" w14:textId="03CCE5A0" w:rsidR="007D3742" w:rsidRDefault="007D3742" w:rsidP="007D3742">
      <w:pPr>
        <w:pStyle w:val="ListParagraph"/>
        <w:numPr>
          <w:ilvl w:val="3"/>
          <w:numId w:val="3"/>
        </w:numPr>
      </w:pPr>
      <w:r>
        <w:t xml:space="preserve"> Move on to the next column early as nothing else will be solid.</w:t>
      </w:r>
    </w:p>
    <w:p w14:paraId="6E5046AB" w14:textId="135A6066" w:rsidR="007D3742" w:rsidRDefault="004F7A2E" w:rsidP="007D3742">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7F4D82" w:rsidRPr="007F4D82">
            <w:rPr>
              <w:noProof/>
            </w:rPr>
            <w:t>(Bretherton, 2020, pp. Chunk.cpp, Chunk::FillChunkData)</w:t>
          </w:r>
          <w:r w:rsidR="007F4D82">
            <w:fldChar w:fldCharType="end"/>
          </w:r>
        </w:sdtContent>
      </w:sdt>
      <w:r>
        <w:t xml:space="preserve"> for implementation.</w:t>
      </w:r>
    </w:p>
    <w:p w14:paraId="0D30E706" w14:textId="6CB90688" w:rsidR="007F4D82" w:rsidRDefault="007F4D82" w:rsidP="007F4D82">
      <w:pPr>
        <w:pStyle w:val="Heading2"/>
      </w:pPr>
      <w:r>
        <w:t>Chunk Loading Optimisations</w:t>
      </w:r>
    </w:p>
    <w:p w14:paraId="113C7217" w14:textId="6571601D" w:rsidR="007F4D82" w:rsidRDefault="00585171" w:rsidP="007F4D82">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t>
      </w:r>
      <w:r w:rsidR="000C12C5">
        <w:lastRenderedPageBreak/>
        <w:t>would freeze for up to a second whenever walking over a chunk border, which was unacceptable. The solution  to this was in two parts</w:t>
      </w:r>
    </w:p>
    <w:p w14:paraId="109E5622" w14:textId="45C092D0" w:rsidR="00812F0F" w:rsidRDefault="00812F0F" w:rsidP="00812F0F">
      <w:pPr>
        <w:pStyle w:val="Heading3"/>
      </w:pPr>
      <w:r>
        <w:t>Chunk Caching</w:t>
      </w:r>
    </w:p>
    <w:p w14:paraId="2FF3E2EE" w14:textId="26106EBB" w:rsidR="00812F0F" w:rsidRPr="007F4D82" w:rsidRDefault="000C12C5" w:rsidP="007F4D82">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7F4D82">
      <w:pPr>
        <w:pStyle w:val="Heading3"/>
      </w:pPr>
      <w:r>
        <w:t>Chunk Multithreading</w:t>
      </w:r>
    </w:p>
    <w:p w14:paraId="1DAA7C17" w14:textId="4ED46D9F" w:rsidR="00E80FD0" w:rsidRPr="00E80FD0" w:rsidRDefault="00E80FD0" w:rsidP="00E80FD0">
      <w:r>
        <w:t xml:space="preserve">The main bottleneck for the application was the generation of the voxel data in a chunk; the repeated testing against the FBM. To solve this it was decided that the task of generating a chunk should be dispatched to separate threads. </w:t>
      </w:r>
    </w:p>
    <w:p w14:paraId="1C9E32FD" w14:textId="77777777" w:rsidR="00812F0F" w:rsidRPr="00812F0F" w:rsidRDefault="00812F0F" w:rsidP="00812F0F"/>
    <w:p w14:paraId="0764989E" w14:textId="139B5FE1" w:rsidR="00D56499" w:rsidRPr="00D56499" w:rsidRDefault="00D56499" w:rsidP="00D56499">
      <w:pPr>
        <w:pStyle w:val="Heading2"/>
      </w:pPr>
      <w:r>
        <w:t>Texture Blending</w:t>
      </w:r>
    </w:p>
    <w:p w14:paraId="20A9BC18" w14:textId="0514EBB6" w:rsidR="002D6E15" w:rsidRDefault="002D6E15" w:rsidP="000644B5">
      <w:pPr>
        <w:pStyle w:val="Heading2"/>
      </w:pPr>
      <w:r>
        <w:t>Markov Chains</w:t>
      </w:r>
    </w:p>
    <w:p w14:paraId="45E58F90" w14:textId="3F9BB3B8" w:rsidR="002D6E15" w:rsidRDefault="00F448B3" w:rsidP="000644B5">
      <w:pPr>
        <w:pStyle w:val="Heading2"/>
      </w:pPr>
      <w:r>
        <w:t>notes init, idk</w:t>
      </w:r>
    </w:p>
    <w:p w14:paraId="534A80B8" w14:textId="6F10A1E8" w:rsidR="001C0C3A" w:rsidRDefault="001C0C3A" w:rsidP="001C0C3A">
      <w:pPr>
        <w:pStyle w:val="Heading2"/>
      </w:pPr>
      <w:r>
        <w:t>Generating sound eh</w:t>
      </w:r>
    </w:p>
    <w:p w14:paraId="6C202203" w14:textId="786117FA" w:rsidR="000A46AE" w:rsidRDefault="000A46AE" w:rsidP="000A46AE">
      <w:pPr>
        <w:pStyle w:val="Heading2"/>
      </w:pPr>
      <w:r>
        <w:t>Audio multithreading</w:t>
      </w:r>
    </w:p>
    <w:p w14:paraId="3FE1D1E0" w14:textId="2E209C67" w:rsidR="000A46AE" w:rsidRPr="000A46AE" w:rsidRDefault="000A46AE" w:rsidP="000A46AE">
      <w:pPr>
        <w:pStyle w:val="Heading2"/>
      </w:pPr>
      <w:r>
        <w:t xml:space="preserve">Music theory </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r>
        <w:t xml:space="preserve">Critical Appraisal </w:t>
      </w:r>
    </w:p>
    <w:p w14:paraId="4622FE7F" w14:textId="49E37D5E" w:rsidR="000644B5" w:rsidRDefault="000C5A3D" w:rsidP="002D6E15">
      <w:r>
        <w:t xml:space="preserve">Umm all those threads </w:t>
      </w:r>
    </w:p>
    <w:p w14:paraId="374D5B9C" w14:textId="75D118F1" w:rsidR="00D918C7" w:rsidRDefault="00D918C7" w:rsidP="002D6E15">
      <w:proofErr w:type="spellStart"/>
      <w:r>
        <w:t>Mimecft</w:t>
      </w:r>
      <w:proofErr w:type="spellEnd"/>
      <w:r w:rsidR="00783B72">
        <w:t xml:space="preserve"> runs like ass </w:t>
      </w:r>
      <w:proofErr w:type="spellStart"/>
      <w:r w:rsidR="00783B72">
        <w:t>anywas</w:t>
      </w:r>
      <w:proofErr w:type="spellEnd"/>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133A07" w:rsidP="00133A07">
      <w:pPr>
        <w:pStyle w:val="TableofFigures"/>
        <w:tabs>
          <w:tab w:val="right" w:leader="dot" w:pos="9016"/>
        </w:tabs>
      </w:pPr>
      <w:fldSimple w:instr=" TOC \h \z \c &quot;Figure&quot; "/>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id w:val="1542389423"/>
        <w:docPartObj>
          <w:docPartGallery w:val="Bibliographies"/>
          <w:docPartUnique/>
        </w:docPartObj>
      </w:sdtPr>
      <w:sdtEndPr>
        <w:rPr>
          <w:caps w:val="0"/>
          <w:color w:val="auto"/>
          <w:spacing w:val="0"/>
          <w:sz w:val="20"/>
          <w:szCs w:val="20"/>
        </w:rPr>
      </w:sdtEndPr>
      <w:sdtContent>
        <w:p w14:paraId="4D898022" w14:textId="100514AF" w:rsidR="00FC5BFF" w:rsidRDefault="00FC5BFF">
          <w:pPr>
            <w:pStyle w:val="Heading1"/>
          </w:pPr>
          <w:r>
            <w:t>References</w:t>
          </w:r>
        </w:p>
        <w:sdt>
          <w:sdtPr>
            <w:id w:val="-573587230"/>
            <w:bibliography/>
          </w:sdtPr>
          <w:sdtContent>
            <w:p w14:paraId="28C00BEA" w14:textId="77777777" w:rsidR="007F4D82" w:rsidRDefault="00FC5BFF" w:rsidP="007F4D82">
              <w:pPr>
                <w:pStyle w:val="Bibliography"/>
                <w:rPr>
                  <w:noProof/>
                  <w:sz w:val="24"/>
                  <w:szCs w:val="24"/>
                </w:rPr>
              </w:pPr>
              <w:r>
                <w:fldChar w:fldCharType="begin"/>
              </w:r>
              <w:r>
                <w:instrText xml:space="preserve"> BIBLIOGRAPHY </w:instrText>
              </w:r>
              <w:r>
                <w:fldChar w:fldCharType="separate"/>
              </w:r>
              <w:r w:rsidR="007F4D82">
                <w:rPr>
                  <w:noProof/>
                </w:rPr>
                <w:t xml:space="preserve">Bevins, J., 2003. </w:t>
              </w:r>
              <w:r w:rsidR="007F4D82">
                <w:rPr>
                  <w:i/>
                  <w:iCs/>
                  <w:noProof/>
                </w:rPr>
                <w:t xml:space="preserve">Libnoise. </w:t>
              </w:r>
              <w:r w:rsidR="007F4D82">
                <w:rPr>
                  <w:noProof/>
                </w:rPr>
                <w:t xml:space="preserve">[Online] </w:t>
              </w:r>
              <w:r w:rsidR="007F4D82">
                <w:rPr>
                  <w:noProof/>
                </w:rPr>
                <w:br/>
                <w:t xml:space="preserve">Available at: </w:t>
              </w:r>
              <w:r w:rsidR="007F4D82">
                <w:rPr>
                  <w:noProof/>
                  <w:u w:val="single"/>
                </w:rPr>
                <w:t>http://libnoise.sourceforge.net/coherentnoise/index.html</w:t>
              </w:r>
              <w:r w:rsidR="007F4D82">
                <w:rPr>
                  <w:noProof/>
                </w:rPr>
                <w:br/>
                <w:t>[Accessed 2020].</w:t>
              </w:r>
            </w:p>
            <w:p w14:paraId="6A95D623" w14:textId="77777777" w:rsidR="007F4D82" w:rsidRDefault="007F4D82" w:rsidP="007F4D82">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1144FD85" w14:textId="77777777" w:rsidR="007F4D82" w:rsidRDefault="007F4D82" w:rsidP="007F4D82">
              <w:pPr>
                <w:pStyle w:val="Bibliography"/>
                <w:rPr>
                  <w:noProof/>
                </w:rPr>
              </w:pPr>
              <w:r>
                <w:rPr>
                  <w:noProof/>
                </w:rPr>
                <w:t xml:space="preserve">Gomila, L.,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1EBE9403" w14:textId="77777777" w:rsidR="007F4D82" w:rsidRDefault="007F4D82" w:rsidP="007F4D82">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1040EF84" w14:textId="77777777" w:rsidR="007F4D82" w:rsidRDefault="007F4D82" w:rsidP="007F4D82">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263145D0" w14:textId="77777777" w:rsidR="007F4D82" w:rsidRDefault="007F4D82" w:rsidP="007F4D82">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4B501281" w14:textId="77777777" w:rsidR="007F4D82" w:rsidRDefault="007F4D82" w:rsidP="007F4D82">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59E2C5D0" w14:textId="77777777" w:rsidR="007F4D82" w:rsidRDefault="007F4D82" w:rsidP="007F4D82">
              <w:pPr>
                <w:pStyle w:val="Bibliography"/>
                <w:rPr>
                  <w:noProof/>
                </w:rPr>
              </w:pPr>
              <w:r>
                <w:rPr>
                  <w:noProof/>
                </w:rPr>
                <w:lastRenderedPageBreak/>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6BCBAC6E" w14:textId="77777777" w:rsidR="007F4D82" w:rsidRDefault="007F4D82" w:rsidP="007F4D82">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7F4D82">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DDD8D" w14:textId="77777777" w:rsidR="00BE449E" w:rsidRDefault="00BE449E" w:rsidP="00DF08EA">
      <w:pPr>
        <w:spacing w:before="0" w:after="0" w:line="240" w:lineRule="auto"/>
      </w:pPr>
      <w:r>
        <w:separator/>
      </w:r>
    </w:p>
  </w:endnote>
  <w:endnote w:type="continuationSeparator" w:id="0">
    <w:p w14:paraId="3007B68D" w14:textId="77777777" w:rsidR="00BE449E" w:rsidRDefault="00BE449E"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52073" w14:textId="77777777" w:rsidR="00BE449E" w:rsidRDefault="00BE449E" w:rsidP="00DF08EA">
      <w:pPr>
        <w:spacing w:before="0" w:after="0" w:line="240" w:lineRule="auto"/>
      </w:pPr>
      <w:r>
        <w:separator/>
      </w:r>
    </w:p>
  </w:footnote>
  <w:footnote w:type="continuationSeparator" w:id="0">
    <w:p w14:paraId="7AB6509F" w14:textId="77777777" w:rsidR="00BE449E" w:rsidRDefault="00BE449E" w:rsidP="00DF08EA">
      <w:pPr>
        <w:spacing w:before="0" w:after="0" w:line="240" w:lineRule="auto"/>
      </w:pPr>
      <w:r>
        <w:continuationSeparator/>
      </w:r>
    </w:p>
  </w:footnote>
  <w:footnote w:id="1">
    <w:p w14:paraId="569211F4" w14:textId="02338C8B" w:rsidR="00CD14E6" w:rsidRPr="00DF08EA" w:rsidRDefault="00CD14E6">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65F06"/>
    <w:rsid w:val="0008537E"/>
    <w:rsid w:val="00096265"/>
    <w:rsid w:val="000A46AE"/>
    <w:rsid w:val="000C12C5"/>
    <w:rsid w:val="000C5A3D"/>
    <w:rsid w:val="00133A07"/>
    <w:rsid w:val="00156613"/>
    <w:rsid w:val="001A2F75"/>
    <w:rsid w:val="001B7708"/>
    <w:rsid w:val="001C0C3A"/>
    <w:rsid w:val="00296EB8"/>
    <w:rsid w:val="002D6E15"/>
    <w:rsid w:val="002E1785"/>
    <w:rsid w:val="002F2A20"/>
    <w:rsid w:val="00320D18"/>
    <w:rsid w:val="00361D9C"/>
    <w:rsid w:val="00392E9C"/>
    <w:rsid w:val="003A5EE7"/>
    <w:rsid w:val="004D1D8D"/>
    <w:rsid w:val="004F1CC2"/>
    <w:rsid w:val="004F7A2E"/>
    <w:rsid w:val="00522665"/>
    <w:rsid w:val="00573AAE"/>
    <w:rsid w:val="00585171"/>
    <w:rsid w:val="00593FD3"/>
    <w:rsid w:val="005976CC"/>
    <w:rsid w:val="005C5648"/>
    <w:rsid w:val="006539C5"/>
    <w:rsid w:val="006F282E"/>
    <w:rsid w:val="007834E6"/>
    <w:rsid w:val="00783B72"/>
    <w:rsid w:val="00784FB3"/>
    <w:rsid w:val="007B0A80"/>
    <w:rsid w:val="007D3742"/>
    <w:rsid w:val="007F4D82"/>
    <w:rsid w:val="00812F0F"/>
    <w:rsid w:val="00836406"/>
    <w:rsid w:val="00863BF0"/>
    <w:rsid w:val="00885A59"/>
    <w:rsid w:val="008C74EC"/>
    <w:rsid w:val="008E1577"/>
    <w:rsid w:val="00912E79"/>
    <w:rsid w:val="00921EBF"/>
    <w:rsid w:val="009D08E4"/>
    <w:rsid w:val="009D2388"/>
    <w:rsid w:val="009F501F"/>
    <w:rsid w:val="00A147B3"/>
    <w:rsid w:val="00A9259E"/>
    <w:rsid w:val="00B25C58"/>
    <w:rsid w:val="00B5053E"/>
    <w:rsid w:val="00B56488"/>
    <w:rsid w:val="00BD1517"/>
    <w:rsid w:val="00BD79B5"/>
    <w:rsid w:val="00BE449E"/>
    <w:rsid w:val="00CD14E6"/>
    <w:rsid w:val="00CE7F3C"/>
    <w:rsid w:val="00D56499"/>
    <w:rsid w:val="00D858CB"/>
    <w:rsid w:val="00D918C7"/>
    <w:rsid w:val="00DF08EA"/>
    <w:rsid w:val="00DF0F81"/>
    <w:rsid w:val="00E4726C"/>
    <w:rsid w:val="00E629AD"/>
    <w:rsid w:val="00E80FD0"/>
    <w:rsid w:val="00E81E2C"/>
    <w:rsid w:val="00F025EC"/>
    <w:rsid w:val="00F276D3"/>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s>
</file>

<file path=customXml/itemProps1.xml><?xml version="1.0" encoding="utf-8"?>
<ds:datastoreItem xmlns:ds="http://schemas.openxmlformats.org/officeDocument/2006/customXml" ds:itemID="{3AD31C33-E178-4838-BD15-4BFB2514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8</Pages>
  <Words>1845</Words>
  <Characters>10222</Characters>
  <Application>Microsoft Office Word</Application>
  <DocSecurity>0</DocSecurity>
  <Lines>276</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29</cp:revision>
  <dcterms:created xsi:type="dcterms:W3CDTF">2020-12-21T22:21:00Z</dcterms:created>
  <dcterms:modified xsi:type="dcterms:W3CDTF">2021-01-01T23:31:00Z</dcterms:modified>
</cp:coreProperties>
</file>