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5C4C" w:rsidRDefault="00665C4C" w14:paraId="2326955B" w14:textId="77777777">
      <w:pPr>
        <w:pStyle w:val="Title"/>
        <w:rPr>
          <w:color w:val="000080"/>
          <w:sz w:val="32"/>
        </w:rPr>
      </w:pPr>
    </w:p>
    <w:p w:rsidR="00711CA3" w:rsidP="4B58EF11" w:rsidRDefault="00711CA3" w14:paraId="28F5D2B2" w14:textId="79430277">
      <w:pPr>
        <w:pStyle w:val="Title"/>
        <w:suppressLineNumbers w:val="0"/>
        <w:bidi w:val="0"/>
        <w:spacing w:before="0" w:beforeAutospacing="off" w:after="120" w:afterAutospacing="off" w:line="259" w:lineRule="auto"/>
        <w:ind w:left="0" w:right="0"/>
        <w:jc w:val="center"/>
      </w:pPr>
      <w:r w:rsidRPr="4B58EF11" w:rsidR="7692370C">
        <w:rPr>
          <w:rFonts w:ascii="Lucida Sans Unicode" w:hAnsi="Lucida Sans Unicode" w:cs="Lucida Sans Unicode"/>
          <w:color w:val="FF0000"/>
          <w:sz w:val="56"/>
          <w:szCs w:val="56"/>
        </w:rPr>
        <w:t>OWASP Introduction</w:t>
      </w:r>
    </w:p>
    <w:p w:rsidR="00711CA3" w:rsidRDefault="00711CA3" w14:paraId="29129A8C" w14:textId="77777777"/>
    <w:p w:rsidR="003A0C3A" w:rsidRDefault="003A0C3A" w14:paraId="497E39FA" w14:textId="664C8887"/>
    <w:p w:rsidR="00830C4E" w:rsidRDefault="00830C4E" w14:paraId="7C26669D" w14:textId="41FE9C70"/>
    <w:p w:rsidR="00665C4C" w:rsidRDefault="00665C4C" w14:paraId="7024B46D" w14:textId="690CE0D3">
      <w:pPr>
        <w:pStyle w:val="Title"/>
        <w:jc w:val="left"/>
        <w:rPr>
          <w:sz w:val="28"/>
          <w:szCs w:val="28"/>
        </w:rPr>
      </w:pPr>
    </w:p>
    <w:p w:rsidR="0029174A" w:rsidRDefault="0029174A" w14:paraId="47DEC096" w14:textId="77777777">
      <w:pPr>
        <w:pStyle w:val="Title"/>
        <w:jc w:val="left"/>
        <w:rPr>
          <w:sz w:val="28"/>
          <w:szCs w:val="28"/>
        </w:rPr>
      </w:pPr>
    </w:p>
    <w:p w:rsidRPr="00837FFA" w:rsidR="00071C37" w:rsidP="005A503A" w:rsidRDefault="00665C4C" w14:paraId="3616D89A" w14:textId="03A1CDDE">
      <w:pPr>
        <w:pStyle w:val="TOC1"/>
      </w:pPr>
      <w:r>
        <w:br w:type="page"/>
      </w:r>
      <w:r w:rsidRPr="00837FFA">
        <w:t>Table of Contents</w:t>
      </w:r>
    </w:p>
    <w:p w:rsidRPr="00837FFA" w:rsidR="005A503A" w:rsidP="1E649215" w:rsidRDefault="510E69B8" w14:paraId="4AC179D2" w14:textId="0F323177">
      <w:pPr>
        <w:pStyle w:val="TOC1"/>
        <w:tabs>
          <w:tab w:val="left" w:leader="none" w:pos="390"/>
          <w:tab w:val="right" w:leader="dot" w:pos="9720"/>
        </w:tabs>
        <w:rPr>
          <w:rFonts w:ascii="Calibri" w:hAnsi="Calibri" w:eastAsia="游明朝" w:cs="Arial" w:asciiTheme="minorAscii" w:hAnsiTheme="minorAscii" w:eastAsiaTheme="minorEastAsia" w:cstheme="minorBidi"/>
          <w:noProof/>
          <w:sz w:val="22"/>
          <w:szCs w:val="22"/>
          <w:lang w:val="en-IN" w:eastAsia="en-IN"/>
        </w:rPr>
      </w:pPr>
      <w:r>
        <w:fldChar w:fldCharType="begin"/>
      </w:r>
      <w:r>
        <w:instrText xml:space="preserve">TOC \o "1-3" \h \z</w:instrText>
      </w:r>
      <w:r>
        <w:fldChar w:fldCharType="separate"/>
      </w:r>
      <w:hyperlink w:anchor="_Toc96394162">
        <w:r w:rsidRPr="01A82CF6" w:rsidR="01A82CF6">
          <w:rPr>
            <w:rStyle w:val="Hyperlink"/>
          </w:rPr>
          <w:t>1</w:t>
        </w:r>
        <w:r>
          <w:tab/>
        </w:r>
        <w:r w:rsidRPr="01A82CF6" w:rsidR="01A82CF6">
          <w:rPr>
            <w:rStyle w:val="Hyperlink"/>
          </w:rPr>
          <w:t>Overview</w:t>
        </w:r>
        <w:r>
          <w:tab/>
        </w:r>
        <w:r>
          <w:fldChar w:fldCharType="begin"/>
        </w:r>
        <w:r>
          <w:instrText xml:space="preserve">PAGEREF _Toc96394162 \h</w:instrText>
        </w:r>
        <w:r>
          <w:fldChar w:fldCharType="separate"/>
        </w:r>
        <w:r w:rsidRPr="01A82CF6" w:rsidR="01A82CF6">
          <w:rPr>
            <w:rStyle w:val="Hyperlink"/>
          </w:rPr>
          <w:t>2</w:t>
        </w:r>
        <w:r>
          <w:fldChar w:fldCharType="end"/>
        </w:r>
      </w:hyperlink>
    </w:p>
    <w:p w:rsidRPr="00837FFA" w:rsidR="005A503A" w:rsidP="1E649215" w:rsidRDefault="00E42E84" w14:paraId="7B6B3777" w14:textId="76F9A8D6">
      <w:pPr>
        <w:pStyle w:val="TOC2"/>
        <w:tabs>
          <w:tab w:val="left" w:pos="600"/>
          <w:tab w:val="right" w:leader="dot" w:pos="9720"/>
        </w:tabs>
        <w:rPr>
          <w:rFonts w:ascii="Calibri" w:hAnsi="Calibri" w:eastAsia="游明朝" w:cs="Arial" w:asciiTheme="minorAscii" w:hAnsiTheme="minorAscii" w:eastAsiaTheme="minorEastAsia" w:cstheme="minorBidi"/>
          <w:noProof/>
          <w:sz w:val="22"/>
          <w:szCs w:val="22"/>
          <w:lang w:val="en-IN" w:eastAsia="en-IN"/>
        </w:rPr>
      </w:pPr>
      <w:hyperlink w:anchor="_Toc1553405176">
        <w:r w:rsidRPr="01A82CF6" w:rsidR="01A82CF6">
          <w:rPr>
            <w:rStyle w:val="Hyperlink"/>
          </w:rPr>
          <w:t>1.1</w:t>
        </w:r>
        <w:r>
          <w:tab/>
        </w:r>
        <w:r w:rsidRPr="01A82CF6" w:rsidR="01A82CF6">
          <w:rPr>
            <w:rStyle w:val="Hyperlink"/>
          </w:rPr>
          <w:t>What is OWASP?</w:t>
        </w:r>
        <w:r>
          <w:tab/>
        </w:r>
        <w:r>
          <w:fldChar w:fldCharType="begin"/>
        </w:r>
        <w:r>
          <w:instrText xml:space="preserve">PAGEREF _Toc1553405176 \h</w:instrText>
        </w:r>
        <w:r>
          <w:fldChar w:fldCharType="separate"/>
        </w:r>
        <w:r w:rsidRPr="01A82CF6" w:rsidR="01A82CF6">
          <w:rPr>
            <w:rStyle w:val="Hyperlink"/>
          </w:rPr>
          <w:t>3</w:t>
        </w:r>
        <w:r>
          <w:fldChar w:fldCharType="end"/>
        </w:r>
      </w:hyperlink>
    </w:p>
    <w:p w:rsidRPr="00837FFA" w:rsidR="005A503A" w:rsidP="1E649215" w:rsidRDefault="00E42E84" w14:paraId="5B3BC9B0" w14:textId="3906610C">
      <w:pPr>
        <w:pStyle w:val="TOC2"/>
        <w:tabs>
          <w:tab w:val="left" w:pos="600"/>
          <w:tab w:val="right" w:leader="dot" w:pos="9720"/>
        </w:tabs>
        <w:rPr>
          <w:rFonts w:ascii="Calibri" w:hAnsi="Calibri" w:eastAsia="游明朝" w:cs="Arial" w:asciiTheme="minorAscii" w:hAnsiTheme="minorAscii" w:eastAsiaTheme="minorEastAsia" w:cstheme="minorBidi"/>
          <w:noProof/>
          <w:sz w:val="22"/>
          <w:szCs w:val="22"/>
          <w:lang w:val="en-IN" w:eastAsia="en-IN"/>
        </w:rPr>
      </w:pPr>
      <w:hyperlink w:anchor="_Toc783616330">
        <w:r w:rsidRPr="01A82CF6" w:rsidR="01A82CF6">
          <w:rPr>
            <w:rStyle w:val="Hyperlink"/>
          </w:rPr>
          <w:t>1.2</w:t>
        </w:r>
        <w:r>
          <w:tab/>
        </w:r>
        <w:r w:rsidRPr="01A82CF6" w:rsidR="01A82CF6">
          <w:rPr>
            <w:rStyle w:val="Hyperlink"/>
          </w:rPr>
          <w:t>OWASP’s Mission</w:t>
        </w:r>
        <w:r>
          <w:tab/>
        </w:r>
        <w:r>
          <w:fldChar w:fldCharType="begin"/>
        </w:r>
        <w:r>
          <w:instrText xml:space="preserve">PAGEREF _Toc783616330 \h</w:instrText>
        </w:r>
        <w:r>
          <w:fldChar w:fldCharType="separate"/>
        </w:r>
        <w:r w:rsidRPr="01A82CF6" w:rsidR="01A82CF6">
          <w:rPr>
            <w:rStyle w:val="Hyperlink"/>
          </w:rPr>
          <w:t>3</w:t>
        </w:r>
        <w:r>
          <w:fldChar w:fldCharType="end"/>
        </w:r>
      </w:hyperlink>
    </w:p>
    <w:p w:rsidRPr="00837FFA" w:rsidR="005A503A" w:rsidP="1E649215" w:rsidRDefault="00E42E84" w14:paraId="1FB54FB6" w14:textId="72FFC309">
      <w:pPr>
        <w:pStyle w:val="TOC2"/>
        <w:tabs>
          <w:tab w:val="left" w:pos="600"/>
          <w:tab w:val="right" w:leader="dot" w:pos="9720"/>
        </w:tabs>
        <w:rPr>
          <w:rFonts w:ascii="Calibri" w:hAnsi="Calibri" w:eastAsia="游明朝" w:cs="Arial" w:asciiTheme="minorAscii" w:hAnsiTheme="minorAscii" w:eastAsiaTheme="minorEastAsia" w:cstheme="minorBidi"/>
          <w:noProof/>
          <w:sz w:val="22"/>
          <w:szCs w:val="22"/>
          <w:lang w:val="en-IN" w:eastAsia="en-IN"/>
        </w:rPr>
      </w:pPr>
      <w:hyperlink w:anchor="_Toc2057086474">
        <w:r w:rsidRPr="01A82CF6" w:rsidR="01A82CF6">
          <w:rPr>
            <w:rStyle w:val="Hyperlink"/>
          </w:rPr>
          <w:t>1.3</w:t>
        </w:r>
        <w:r>
          <w:tab/>
        </w:r>
        <w:r w:rsidRPr="01A82CF6" w:rsidR="01A82CF6">
          <w:rPr>
            <w:rStyle w:val="Hyperlink"/>
          </w:rPr>
          <w:t>What OWASP Offers</w:t>
        </w:r>
        <w:r>
          <w:tab/>
        </w:r>
        <w:r>
          <w:fldChar w:fldCharType="begin"/>
        </w:r>
        <w:r>
          <w:instrText xml:space="preserve">PAGEREF _Toc2057086474 \h</w:instrText>
        </w:r>
        <w:r>
          <w:fldChar w:fldCharType="separate"/>
        </w:r>
        <w:r w:rsidRPr="01A82CF6" w:rsidR="01A82CF6">
          <w:rPr>
            <w:rStyle w:val="Hyperlink"/>
          </w:rPr>
          <w:t>3</w:t>
        </w:r>
        <w:r>
          <w:fldChar w:fldCharType="end"/>
        </w:r>
      </w:hyperlink>
    </w:p>
    <w:p w:rsidRPr="00837FFA" w:rsidR="005A503A" w:rsidP="1E649215" w:rsidRDefault="00E42E84" w14:paraId="09BFCCBE" w14:textId="740210A6">
      <w:pPr>
        <w:pStyle w:val="TOC2"/>
        <w:tabs>
          <w:tab w:val="left" w:pos="600"/>
          <w:tab w:val="right" w:leader="dot" w:pos="9720"/>
        </w:tabs>
        <w:rPr>
          <w:rFonts w:ascii="Calibri" w:hAnsi="Calibri" w:eastAsia="游明朝" w:cs="Arial" w:asciiTheme="minorAscii" w:hAnsiTheme="minorAscii" w:eastAsiaTheme="minorEastAsia" w:cstheme="minorBidi"/>
          <w:noProof/>
          <w:sz w:val="22"/>
          <w:szCs w:val="22"/>
          <w:lang w:val="en-IN" w:eastAsia="en-IN"/>
        </w:rPr>
      </w:pPr>
      <w:hyperlink w:anchor="_Toc567791679">
        <w:r w:rsidRPr="01A82CF6" w:rsidR="01A82CF6">
          <w:rPr>
            <w:rStyle w:val="Hyperlink"/>
          </w:rPr>
          <w:t>1.4</w:t>
        </w:r>
        <w:r>
          <w:tab/>
        </w:r>
        <w:r w:rsidRPr="01A82CF6" w:rsidR="01A82CF6">
          <w:rPr>
            <w:rStyle w:val="Hyperlink"/>
          </w:rPr>
          <w:t>Why OWASP Matters</w:t>
        </w:r>
        <w:r>
          <w:tab/>
        </w:r>
        <w:r>
          <w:fldChar w:fldCharType="begin"/>
        </w:r>
        <w:r>
          <w:instrText xml:space="preserve">PAGEREF _Toc567791679 \h</w:instrText>
        </w:r>
        <w:r>
          <w:fldChar w:fldCharType="separate"/>
        </w:r>
        <w:r w:rsidRPr="01A82CF6" w:rsidR="01A82CF6">
          <w:rPr>
            <w:rStyle w:val="Hyperlink"/>
          </w:rPr>
          <w:t>3</w:t>
        </w:r>
        <w:r>
          <w:fldChar w:fldCharType="end"/>
        </w:r>
      </w:hyperlink>
    </w:p>
    <w:p w:rsidR="510E69B8" w:rsidP="1E649215" w:rsidRDefault="00E42E84" w14:paraId="54440A69" w14:textId="61627FC7">
      <w:pPr>
        <w:pStyle w:val="TOC1"/>
        <w:tabs>
          <w:tab w:val="left" w:leader="none" w:pos="390"/>
          <w:tab w:val="right" w:leader="dot" w:pos="9720"/>
        </w:tabs>
      </w:pPr>
      <w:hyperlink w:anchor="_Toc511877972">
        <w:r w:rsidRPr="01A82CF6" w:rsidR="01A82CF6">
          <w:rPr>
            <w:rStyle w:val="Hyperlink"/>
          </w:rPr>
          <w:t>2</w:t>
        </w:r>
        <w:r>
          <w:tab/>
        </w:r>
        <w:r w:rsidRPr="01A82CF6" w:rsidR="01A82CF6">
          <w:rPr>
            <w:rStyle w:val="Hyperlink"/>
          </w:rPr>
          <w:t>OWASP’s Top 10</w:t>
        </w:r>
        <w:r>
          <w:tab/>
        </w:r>
        <w:r>
          <w:fldChar w:fldCharType="begin"/>
        </w:r>
        <w:r>
          <w:instrText xml:space="preserve">PAGEREF _Toc511877972 \h</w:instrText>
        </w:r>
        <w:r>
          <w:fldChar w:fldCharType="separate"/>
        </w:r>
        <w:r w:rsidRPr="01A82CF6" w:rsidR="01A82CF6">
          <w:rPr>
            <w:rStyle w:val="Hyperlink"/>
          </w:rPr>
          <w:t>4</w:t>
        </w:r>
        <w:r>
          <w:fldChar w:fldCharType="end"/>
        </w:r>
      </w:hyperlink>
    </w:p>
    <w:p w:rsidR="510E69B8" w:rsidP="510E69B8" w:rsidRDefault="00E42E84" w14:paraId="1C87EB63" w14:textId="69781051">
      <w:pPr>
        <w:pStyle w:val="TOC2"/>
        <w:tabs>
          <w:tab w:val="left" w:pos="600"/>
          <w:tab w:val="right" w:leader="dot" w:pos="9720"/>
        </w:tabs>
      </w:pPr>
      <w:hyperlink w:anchor="_Toc1697148307">
        <w:r w:rsidRPr="01A82CF6" w:rsidR="01A82CF6">
          <w:rPr>
            <w:rStyle w:val="Hyperlink"/>
          </w:rPr>
          <w:t>2.1</w:t>
        </w:r>
        <w:r>
          <w:tab/>
        </w:r>
        <w:r w:rsidRPr="01A82CF6" w:rsidR="01A82CF6">
          <w:rPr>
            <w:rStyle w:val="Hyperlink"/>
          </w:rPr>
          <w:t>Broken Access Control</w:t>
        </w:r>
        <w:r>
          <w:tab/>
        </w:r>
        <w:r>
          <w:fldChar w:fldCharType="begin"/>
        </w:r>
        <w:r>
          <w:instrText xml:space="preserve">PAGEREF _Toc1697148307 \h</w:instrText>
        </w:r>
        <w:r>
          <w:fldChar w:fldCharType="separate"/>
        </w:r>
        <w:r w:rsidRPr="01A82CF6" w:rsidR="01A82CF6">
          <w:rPr>
            <w:rStyle w:val="Hyperlink"/>
          </w:rPr>
          <w:t>4</w:t>
        </w:r>
        <w:r>
          <w:fldChar w:fldCharType="end"/>
        </w:r>
      </w:hyperlink>
    </w:p>
    <w:p w:rsidR="510E69B8" w:rsidP="510E69B8" w:rsidRDefault="00E42E84" w14:paraId="10CBCD8F" w14:textId="3DC52B3B">
      <w:pPr>
        <w:pStyle w:val="TOC2"/>
        <w:tabs>
          <w:tab w:val="left" w:pos="600"/>
          <w:tab w:val="right" w:leader="dot" w:pos="9720"/>
        </w:tabs>
      </w:pPr>
      <w:hyperlink w:anchor="_Toc1548642623">
        <w:r w:rsidRPr="01A82CF6" w:rsidR="01A82CF6">
          <w:rPr>
            <w:rStyle w:val="Hyperlink"/>
          </w:rPr>
          <w:t>2.2</w:t>
        </w:r>
        <w:r>
          <w:tab/>
        </w:r>
        <w:r w:rsidRPr="01A82CF6" w:rsidR="01A82CF6">
          <w:rPr>
            <w:rStyle w:val="Hyperlink"/>
          </w:rPr>
          <w:t>Cryptographic Failures</w:t>
        </w:r>
        <w:r>
          <w:tab/>
        </w:r>
        <w:r>
          <w:fldChar w:fldCharType="begin"/>
        </w:r>
        <w:r>
          <w:instrText xml:space="preserve">PAGEREF _Toc1548642623 \h</w:instrText>
        </w:r>
        <w:r>
          <w:fldChar w:fldCharType="separate"/>
        </w:r>
        <w:r w:rsidRPr="01A82CF6" w:rsidR="01A82CF6">
          <w:rPr>
            <w:rStyle w:val="Hyperlink"/>
          </w:rPr>
          <w:t>4</w:t>
        </w:r>
        <w:r>
          <w:fldChar w:fldCharType="end"/>
        </w:r>
      </w:hyperlink>
    </w:p>
    <w:p w:rsidR="510E69B8" w:rsidP="510E69B8" w:rsidRDefault="00E42E84" w14:paraId="706DC034" w14:textId="67C8F4BE">
      <w:pPr>
        <w:pStyle w:val="TOC2"/>
        <w:tabs>
          <w:tab w:val="left" w:pos="600"/>
          <w:tab w:val="right" w:leader="dot" w:pos="9720"/>
        </w:tabs>
      </w:pPr>
      <w:hyperlink w:anchor="_Toc976033916">
        <w:r w:rsidRPr="01A82CF6" w:rsidR="01A82CF6">
          <w:rPr>
            <w:rStyle w:val="Hyperlink"/>
          </w:rPr>
          <w:t>2.3</w:t>
        </w:r>
        <w:r>
          <w:tab/>
        </w:r>
        <w:r w:rsidRPr="01A82CF6" w:rsidR="01A82CF6">
          <w:rPr>
            <w:rStyle w:val="Hyperlink"/>
          </w:rPr>
          <w:t>Injection</w:t>
        </w:r>
        <w:r>
          <w:tab/>
        </w:r>
        <w:r>
          <w:fldChar w:fldCharType="begin"/>
        </w:r>
        <w:r>
          <w:instrText xml:space="preserve">PAGEREF _Toc976033916 \h</w:instrText>
        </w:r>
        <w:r>
          <w:fldChar w:fldCharType="separate"/>
        </w:r>
        <w:r w:rsidRPr="01A82CF6" w:rsidR="01A82CF6">
          <w:rPr>
            <w:rStyle w:val="Hyperlink"/>
          </w:rPr>
          <w:t>5</w:t>
        </w:r>
        <w:r>
          <w:fldChar w:fldCharType="end"/>
        </w:r>
      </w:hyperlink>
    </w:p>
    <w:p w:rsidR="510E69B8" w:rsidP="01A82CF6" w:rsidRDefault="00E42E84" w14:paraId="649FE052" w14:textId="13FD30AC">
      <w:pPr>
        <w:pStyle w:val="TOC2"/>
        <w:tabs>
          <w:tab w:val="left" w:leader="none" w:pos="600"/>
          <w:tab w:val="right" w:leader="dot" w:pos="9720"/>
        </w:tabs>
      </w:pPr>
      <w:hyperlink w:anchor="_Toc1188481764">
        <w:r w:rsidRPr="01A82CF6" w:rsidR="01A82CF6">
          <w:rPr>
            <w:rStyle w:val="Hyperlink"/>
          </w:rPr>
          <w:t>2.4</w:t>
        </w:r>
        <w:r>
          <w:tab/>
        </w:r>
        <w:r w:rsidRPr="01A82CF6" w:rsidR="01A82CF6">
          <w:rPr>
            <w:rStyle w:val="Hyperlink"/>
          </w:rPr>
          <w:t>Insecure Design</w:t>
        </w:r>
        <w:r>
          <w:tab/>
        </w:r>
        <w:r>
          <w:fldChar w:fldCharType="begin"/>
        </w:r>
        <w:r>
          <w:instrText xml:space="preserve">PAGEREF _Toc1188481764 \h</w:instrText>
        </w:r>
        <w:r>
          <w:fldChar w:fldCharType="separate"/>
        </w:r>
        <w:r w:rsidRPr="01A82CF6" w:rsidR="01A82CF6">
          <w:rPr>
            <w:rStyle w:val="Hyperlink"/>
          </w:rPr>
          <w:t>5</w:t>
        </w:r>
        <w:r>
          <w:fldChar w:fldCharType="end"/>
        </w:r>
      </w:hyperlink>
    </w:p>
    <w:p w:rsidR="510E69B8" w:rsidP="01A82CF6" w:rsidRDefault="00E42E84" w14:paraId="271FFAB0" w14:textId="7B6DF8AD">
      <w:pPr>
        <w:pStyle w:val="TOC2"/>
        <w:tabs>
          <w:tab w:val="left" w:leader="none" w:pos="600"/>
          <w:tab w:val="right" w:leader="dot" w:pos="9720"/>
        </w:tabs>
      </w:pPr>
      <w:hyperlink w:anchor="_Toc1038550264">
        <w:r w:rsidRPr="01A82CF6" w:rsidR="01A82CF6">
          <w:rPr>
            <w:rStyle w:val="Hyperlink"/>
          </w:rPr>
          <w:t>2.5</w:t>
        </w:r>
        <w:r>
          <w:tab/>
        </w:r>
        <w:r w:rsidRPr="01A82CF6" w:rsidR="01A82CF6">
          <w:rPr>
            <w:rStyle w:val="Hyperlink"/>
          </w:rPr>
          <w:t>Security Misconfiguration</w:t>
        </w:r>
        <w:r>
          <w:tab/>
        </w:r>
        <w:r>
          <w:fldChar w:fldCharType="begin"/>
        </w:r>
        <w:r>
          <w:instrText xml:space="preserve">PAGEREF _Toc1038550264 \h</w:instrText>
        </w:r>
        <w:r>
          <w:fldChar w:fldCharType="separate"/>
        </w:r>
        <w:r w:rsidRPr="01A82CF6" w:rsidR="01A82CF6">
          <w:rPr>
            <w:rStyle w:val="Hyperlink"/>
          </w:rPr>
          <w:t>5</w:t>
        </w:r>
        <w:r>
          <w:fldChar w:fldCharType="end"/>
        </w:r>
      </w:hyperlink>
    </w:p>
    <w:p w:rsidR="510E69B8" w:rsidP="510E69B8" w:rsidRDefault="00E42E84" w14:paraId="140B3821" w14:textId="38B6F852">
      <w:pPr>
        <w:pStyle w:val="TOC2"/>
        <w:tabs>
          <w:tab w:val="left" w:pos="600"/>
          <w:tab w:val="right" w:leader="dot" w:pos="9720"/>
        </w:tabs>
      </w:pPr>
      <w:hyperlink w:anchor="_Toc1153714972">
        <w:r w:rsidRPr="01A82CF6" w:rsidR="01A82CF6">
          <w:rPr>
            <w:rStyle w:val="Hyperlink"/>
          </w:rPr>
          <w:t>2.6</w:t>
        </w:r>
        <w:r>
          <w:tab/>
        </w:r>
        <w:r w:rsidRPr="01A82CF6" w:rsidR="01A82CF6">
          <w:rPr>
            <w:rStyle w:val="Hyperlink"/>
          </w:rPr>
          <w:t>Vulnerable and Outdated Components</w:t>
        </w:r>
        <w:r>
          <w:tab/>
        </w:r>
        <w:r>
          <w:fldChar w:fldCharType="begin"/>
        </w:r>
        <w:r>
          <w:instrText xml:space="preserve">PAGEREF _Toc1153714972 \h</w:instrText>
        </w:r>
        <w:r>
          <w:fldChar w:fldCharType="separate"/>
        </w:r>
        <w:r w:rsidRPr="01A82CF6" w:rsidR="01A82CF6">
          <w:rPr>
            <w:rStyle w:val="Hyperlink"/>
          </w:rPr>
          <w:t>5</w:t>
        </w:r>
        <w:r>
          <w:fldChar w:fldCharType="end"/>
        </w:r>
      </w:hyperlink>
    </w:p>
    <w:p w:rsidR="510E69B8" w:rsidP="01A82CF6" w:rsidRDefault="00E42E84" w14:paraId="3367CD5A" w14:textId="1D3ADC64">
      <w:pPr>
        <w:pStyle w:val="TOC2"/>
        <w:tabs>
          <w:tab w:val="left" w:leader="none" w:pos="600"/>
          <w:tab w:val="right" w:leader="dot" w:pos="9720"/>
        </w:tabs>
      </w:pPr>
      <w:hyperlink w:anchor="_Toc1057512581">
        <w:r w:rsidRPr="01A82CF6" w:rsidR="01A82CF6">
          <w:rPr>
            <w:rStyle w:val="Hyperlink"/>
          </w:rPr>
          <w:t>2.7</w:t>
        </w:r>
        <w:r>
          <w:tab/>
        </w:r>
        <w:r w:rsidRPr="01A82CF6" w:rsidR="01A82CF6">
          <w:rPr>
            <w:rStyle w:val="Hyperlink"/>
          </w:rPr>
          <w:t>Identification and Authentication Failures</w:t>
        </w:r>
        <w:r>
          <w:tab/>
        </w:r>
        <w:r>
          <w:fldChar w:fldCharType="begin"/>
        </w:r>
        <w:r>
          <w:instrText xml:space="preserve">PAGEREF _Toc1057512581 \h</w:instrText>
        </w:r>
        <w:r>
          <w:fldChar w:fldCharType="separate"/>
        </w:r>
        <w:r w:rsidRPr="01A82CF6" w:rsidR="01A82CF6">
          <w:rPr>
            <w:rStyle w:val="Hyperlink"/>
          </w:rPr>
          <w:t>6</w:t>
        </w:r>
        <w:r>
          <w:fldChar w:fldCharType="end"/>
        </w:r>
      </w:hyperlink>
    </w:p>
    <w:p w:rsidR="510E69B8" w:rsidP="01A82CF6" w:rsidRDefault="00E42E84" w14:paraId="618F136E" w14:textId="11144CA6">
      <w:pPr>
        <w:pStyle w:val="TOC2"/>
        <w:tabs>
          <w:tab w:val="left" w:leader="none" w:pos="600"/>
          <w:tab w:val="right" w:leader="dot" w:pos="9720"/>
        </w:tabs>
      </w:pPr>
      <w:hyperlink w:anchor="_Toc1181482813">
        <w:r w:rsidRPr="01A82CF6" w:rsidR="01A82CF6">
          <w:rPr>
            <w:rStyle w:val="Hyperlink"/>
          </w:rPr>
          <w:t>2.8</w:t>
        </w:r>
        <w:r>
          <w:tab/>
        </w:r>
        <w:r w:rsidRPr="01A82CF6" w:rsidR="01A82CF6">
          <w:rPr>
            <w:rStyle w:val="Hyperlink"/>
          </w:rPr>
          <w:t>Software and Data Integrity Failures</w:t>
        </w:r>
        <w:r>
          <w:tab/>
        </w:r>
        <w:r>
          <w:fldChar w:fldCharType="begin"/>
        </w:r>
        <w:r>
          <w:instrText xml:space="preserve">PAGEREF _Toc1181482813 \h</w:instrText>
        </w:r>
        <w:r>
          <w:fldChar w:fldCharType="separate"/>
        </w:r>
        <w:r w:rsidRPr="01A82CF6" w:rsidR="01A82CF6">
          <w:rPr>
            <w:rStyle w:val="Hyperlink"/>
          </w:rPr>
          <w:t>6</w:t>
        </w:r>
        <w:r>
          <w:fldChar w:fldCharType="end"/>
        </w:r>
      </w:hyperlink>
    </w:p>
    <w:p w:rsidR="510E69B8" w:rsidP="01A82CF6" w:rsidRDefault="00E42E84" w14:paraId="17EBE7EB" w14:textId="52CFD9BE">
      <w:pPr>
        <w:pStyle w:val="TOC2"/>
        <w:tabs>
          <w:tab w:val="left" w:leader="none" w:pos="600"/>
          <w:tab w:val="right" w:leader="dot" w:pos="9720"/>
        </w:tabs>
      </w:pPr>
      <w:hyperlink w:anchor="_Toc173742754">
        <w:r w:rsidRPr="01A82CF6" w:rsidR="01A82CF6">
          <w:rPr>
            <w:rStyle w:val="Hyperlink"/>
          </w:rPr>
          <w:t>2.9</w:t>
        </w:r>
        <w:r>
          <w:tab/>
        </w:r>
        <w:r w:rsidRPr="01A82CF6" w:rsidR="01A82CF6">
          <w:rPr>
            <w:rStyle w:val="Hyperlink"/>
          </w:rPr>
          <w:t>Security Logging and Monitoring Failures</w:t>
        </w:r>
        <w:r>
          <w:tab/>
        </w:r>
        <w:r>
          <w:fldChar w:fldCharType="begin"/>
        </w:r>
        <w:r>
          <w:instrText xml:space="preserve">PAGEREF _Toc173742754 \h</w:instrText>
        </w:r>
        <w:r>
          <w:fldChar w:fldCharType="separate"/>
        </w:r>
        <w:r w:rsidRPr="01A82CF6" w:rsidR="01A82CF6">
          <w:rPr>
            <w:rStyle w:val="Hyperlink"/>
          </w:rPr>
          <w:t>6</w:t>
        </w:r>
        <w:r>
          <w:fldChar w:fldCharType="end"/>
        </w:r>
      </w:hyperlink>
    </w:p>
    <w:p w:rsidR="510E69B8" w:rsidP="01A82CF6" w:rsidRDefault="00E42E84" w14:paraId="792185F0" w14:textId="75CB0B58">
      <w:pPr>
        <w:pStyle w:val="TOC2"/>
        <w:tabs>
          <w:tab w:val="left" w:leader="none" w:pos="600"/>
          <w:tab w:val="right" w:leader="dot" w:pos="9720"/>
        </w:tabs>
      </w:pPr>
      <w:hyperlink w:anchor="_Toc387196808">
        <w:r w:rsidRPr="01A82CF6" w:rsidR="01A82CF6">
          <w:rPr>
            <w:rStyle w:val="Hyperlink"/>
          </w:rPr>
          <w:t>2.10</w:t>
        </w:r>
        <w:r>
          <w:tab/>
        </w:r>
        <w:r w:rsidRPr="01A82CF6" w:rsidR="01A82CF6">
          <w:rPr>
            <w:rStyle w:val="Hyperlink"/>
          </w:rPr>
          <w:t>Server-Side Request Forgery</w:t>
        </w:r>
        <w:r>
          <w:tab/>
        </w:r>
        <w:r>
          <w:fldChar w:fldCharType="begin"/>
        </w:r>
        <w:r>
          <w:instrText xml:space="preserve">PAGEREF _Toc387196808 \h</w:instrText>
        </w:r>
        <w:r>
          <w:fldChar w:fldCharType="separate"/>
        </w:r>
        <w:r w:rsidRPr="01A82CF6" w:rsidR="01A82CF6">
          <w:rPr>
            <w:rStyle w:val="Hyperlink"/>
          </w:rPr>
          <w:t>6</w:t>
        </w:r>
        <w:r>
          <w:fldChar w:fldCharType="end"/>
        </w:r>
      </w:hyperlink>
    </w:p>
    <w:p w:rsidR="01A82CF6" w:rsidP="01A82CF6" w:rsidRDefault="01A82CF6" w14:paraId="61223616" w14:textId="73E6F607">
      <w:pPr>
        <w:pStyle w:val="TOC1"/>
        <w:tabs>
          <w:tab w:val="left" w:leader="none" w:pos="390"/>
          <w:tab w:val="right" w:leader="dot" w:pos="9720"/>
        </w:tabs>
      </w:pPr>
      <w:hyperlink w:anchor="_Toc1183651481">
        <w:r w:rsidRPr="01A82CF6" w:rsidR="01A82CF6">
          <w:rPr>
            <w:rStyle w:val="Hyperlink"/>
          </w:rPr>
          <w:t>3</w:t>
        </w:r>
        <w:r>
          <w:tab/>
        </w:r>
        <w:r w:rsidRPr="01A82CF6" w:rsidR="01A82CF6">
          <w:rPr>
            <w:rStyle w:val="Hyperlink"/>
          </w:rPr>
          <w:t>OWASP for Risk Management</w:t>
        </w:r>
        <w:r>
          <w:tab/>
        </w:r>
        <w:r>
          <w:fldChar w:fldCharType="begin"/>
        </w:r>
        <w:r>
          <w:instrText xml:space="preserve">PAGEREF _Toc1183651481 \h</w:instrText>
        </w:r>
        <w:r>
          <w:fldChar w:fldCharType="separate"/>
        </w:r>
        <w:r w:rsidRPr="01A82CF6" w:rsidR="01A82CF6">
          <w:rPr>
            <w:rStyle w:val="Hyperlink"/>
          </w:rPr>
          <w:t>7</w:t>
        </w:r>
        <w:r>
          <w:fldChar w:fldCharType="end"/>
        </w:r>
      </w:hyperlink>
    </w:p>
    <w:p w:rsidR="01A82CF6" w:rsidP="01A82CF6" w:rsidRDefault="01A82CF6" w14:paraId="7CE1618B" w14:textId="4E54CE71">
      <w:pPr>
        <w:pStyle w:val="TOC2"/>
        <w:tabs>
          <w:tab w:val="left" w:leader="none" w:pos="600"/>
          <w:tab w:val="right" w:leader="dot" w:pos="9720"/>
        </w:tabs>
      </w:pPr>
      <w:hyperlink w:anchor="_Toc400735530">
        <w:r w:rsidRPr="01A82CF6" w:rsidR="01A82CF6">
          <w:rPr>
            <w:rStyle w:val="Hyperlink"/>
          </w:rPr>
          <w:t>3.1</w:t>
        </w:r>
        <w:r>
          <w:tab/>
        </w:r>
        <w:r w:rsidRPr="01A82CF6" w:rsidR="01A82CF6">
          <w:rPr>
            <w:rStyle w:val="Hyperlink"/>
          </w:rPr>
          <w:t>Risk Identification</w:t>
        </w:r>
        <w:r>
          <w:tab/>
        </w:r>
        <w:r>
          <w:fldChar w:fldCharType="begin"/>
        </w:r>
        <w:r>
          <w:instrText xml:space="preserve">PAGEREF _Toc400735530 \h</w:instrText>
        </w:r>
        <w:r>
          <w:fldChar w:fldCharType="separate"/>
        </w:r>
        <w:r w:rsidRPr="01A82CF6" w:rsidR="01A82CF6">
          <w:rPr>
            <w:rStyle w:val="Hyperlink"/>
          </w:rPr>
          <w:t>7</w:t>
        </w:r>
        <w:r>
          <w:fldChar w:fldCharType="end"/>
        </w:r>
      </w:hyperlink>
    </w:p>
    <w:p w:rsidR="01A82CF6" w:rsidP="01A82CF6" w:rsidRDefault="01A82CF6" w14:paraId="543E08EF" w14:textId="71D3FEF0">
      <w:pPr>
        <w:pStyle w:val="TOC2"/>
        <w:tabs>
          <w:tab w:val="left" w:leader="none" w:pos="600"/>
          <w:tab w:val="right" w:leader="dot" w:pos="9720"/>
        </w:tabs>
      </w:pPr>
      <w:hyperlink w:anchor="_Toc1741285651">
        <w:r w:rsidRPr="01A82CF6" w:rsidR="01A82CF6">
          <w:rPr>
            <w:rStyle w:val="Hyperlink"/>
          </w:rPr>
          <w:t>3.2</w:t>
        </w:r>
        <w:r>
          <w:tab/>
        </w:r>
        <w:r w:rsidRPr="01A82CF6" w:rsidR="01A82CF6">
          <w:rPr>
            <w:rStyle w:val="Hyperlink"/>
          </w:rPr>
          <w:t>Risk Assessment</w:t>
        </w:r>
        <w:r>
          <w:tab/>
        </w:r>
        <w:r>
          <w:fldChar w:fldCharType="begin"/>
        </w:r>
        <w:r>
          <w:instrText xml:space="preserve">PAGEREF _Toc1741285651 \h</w:instrText>
        </w:r>
        <w:r>
          <w:fldChar w:fldCharType="separate"/>
        </w:r>
        <w:r w:rsidRPr="01A82CF6" w:rsidR="01A82CF6">
          <w:rPr>
            <w:rStyle w:val="Hyperlink"/>
          </w:rPr>
          <w:t>7</w:t>
        </w:r>
        <w:r>
          <w:fldChar w:fldCharType="end"/>
        </w:r>
      </w:hyperlink>
    </w:p>
    <w:p w:rsidR="01A82CF6" w:rsidP="01A82CF6" w:rsidRDefault="01A82CF6" w14:paraId="716DE7D5" w14:textId="6D4B0BAA">
      <w:pPr>
        <w:pStyle w:val="TOC2"/>
        <w:tabs>
          <w:tab w:val="left" w:leader="none" w:pos="600"/>
          <w:tab w:val="right" w:leader="dot" w:pos="9720"/>
        </w:tabs>
      </w:pPr>
      <w:hyperlink w:anchor="_Toc591458582">
        <w:r w:rsidRPr="01A82CF6" w:rsidR="01A82CF6">
          <w:rPr>
            <w:rStyle w:val="Hyperlink"/>
          </w:rPr>
          <w:t>3.3</w:t>
        </w:r>
        <w:r>
          <w:tab/>
        </w:r>
        <w:r w:rsidRPr="01A82CF6" w:rsidR="01A82CF6">
          <w:rPr>
            <w:rStyle w:val="Hyperlink"/>
          </w:rPr>
          <w:t>Risk Mitigation</w:t>
        </w:r>
        <w:r>
          <w:tab/>
        </w:r>
        <w:r>
          <w:fldChar w:fldCharType="begin"/>
        </w:r>
        <w:r>
          <w:instrText xml:space="preserve">PAGEREF _Toc591458582 \h</w:instrText>
        </w:r>
        <w:r>
          <w:fldChar w:fldCharType="separate"/>
        </w:r>
        <w:r w:rsidRPr="01A82CF6" w:rsidR="01A82CF6">
          <w:rPr>
            <w:rStyle w:val="Hyperlink"/>
          </w:rPr>
          <w:t>8</w:t>
        </w:r>
        <w:r>
          <w:fldChar w:fldCharType="end"/>
        </w:r>
      </w:hyperlink>
    </w:p>
    <w:p w:rsidR="01A82CF6" w:rsidP="01A82CF6" w:rsidRDefault="01A82CF6" w14:paraId="1C17A9FD" w14:textId="1B042713">
      <w:pPr>
        <w:pStyle w:val="TOC2"/>
        <w:tabs>
          <w:tab w:val="left" w:leader="none" w:pos="600"/>
          <w:tab w:val="right" w:leader="dot" w:pos="9720"/>
        </w:tabs>
      </w:pPr>
      <w:hyperlink w:anchor="_Toc1390841461">
        <w:r w:rsidRPr="01A82CF6" w:rsidR="01A82CF6">
          <w:rPr>
            <w:rStyle w:val="Hyperlink"/>
          </w:rPr>
          <w:t>3.4</w:t>
        </w:r>
        <w:r>
          <w:tab/>
        </w:r>
        <w:r w:rsidRPr="01A82CF6" w:rsidR="01A82CF6">
          <w:rPr>
            <w:rStyle w:val="Hyperlink"/>
          </w:rPr>
          <w:t>Risk Monitoring and Control</w:t>
        </w:r>
        <w:r>
          <w:tab/>
        </w:r>
        <w:r>
          <w:fldChar w:fldCharType="begin"/>
        </w:r>
        <w:r>
          <w:instrText xml:space="preserve">PAGEREF _Toc1390841461 \h</w:instrText>
        </w:r>
        <w:r>
          <w:fldChar w:fldCharType="separate"/>
        </w:r>
        <w:r w:rsidRPr="01A82CF6" w:rsidR="01A82CF6">
          <w:rPr>
            <w:rStyle w:val="Hyperlink"/>
          </w:rPr>
          <w:t>8</w:t>
        </w:r>
        <w:r>
          <w:fldChar w:fldCharType="end"/>
        </w:r>
      </w:hyperlink>
    </w:p>
    <w:p w:rsidR="01A82CF6" w:rsidP="01A82CF6" w:rsidRDefault="01A82CF6" w14:paraId="00AA8C2F" w14:textId="720D9140">
      <w:pPr>
        <w:pStyle w:val="TOC2"/>
        <w:tabs>
          <w:tab w:val="left" w:leader="none" w:pos="600"/>
          <w:tab w:val="right" w:leader="dot" w:pos="9720"/>
        </w:tabs>
      </w:pPr>
      <w:hyperlink w:anchor="_Toc1325262562">
        <w:r w:rsidRPr="01A82CF6" w:rsidR="01A82CF6">
          <w:rPr>
            <w:rStyle w:val="Hyperlink"/>
          </w:rPr>
          <w:t>3.5</w:t>
        </w:r>
        <w:r>
          <w:tab/>
        </w:r>
        <w:r w:rsidRPr="01A82CF6" w:rsidR="01A82CF6">
          <w:rPr>
            <w:rStyle w:val="Hyperlink"/>
          </w:rPr>
          <w:t>Threat Modeling</w:t>
        </w:r>
        <w:r>
          <w:tab/>
        </w:r>
        <w:r>
          <w:fldChar w:fldCharType="begin"/>
        </w:r>
        <w:r>
          <w:instrText xml:space="preserve">PAGEREF _Toc1325262562 \h</w:instrText>
        </w:r>
        <w:r>
          <w:fldChar w:fldCharType="separate"/>
        </w:r>
        <w:r w:rsidRPr="01A82CF6" w:rsidR="01A82CF6">
          <w:rPr>
            <w:rStyle w:val="Hyperlink"/>
          </w:rPr>
          <w:t>8</w:t>
        </w:r>
        <w:r>
          <w:fldChar w:fldCharType="end"/>
        </w:r>
      </w:hyperlink>
    </w:p>
    <w:p w:rsidR="01A82CF6" w:rsidP="01A82CF6" w:rsidRDefault="01A82CF6" w14:paraId="2CA341B2" w14:textId="0880C2A6">
      <w:pPr>
        <w:pStyle w:val="TOC1"/>
        <w:tabs>
          <w:tab w:val="left" w:leader="none" w:pos="390"/>
          <w:tab w:val="right" w:leader="dot" w:pos="9720"/>
        </w:tabs>
      </w:pPr>
      <w:hyperlink w:anchor="_Toc1896360973">
        <w:r w:rsidRPr="01A82CF6" w:rsidR="01A82CF6">
          <w:rPr>
            <w:rStyle w:val="Hyperlink"/>
          </w:rPr>
          <w:t>4</w:t>
        </w:r>
        <w:r>
          <w:tab/>
        </w:r>
        <w:r w:rsidRPr="01A82CF6" w:rsidR="01A82CF6">
          <w:rPr>
            <w:rStyle w:val="Hyperlink"/>
          </w:rPr>
          <w:t>Tools by OWASP</w:t>
        </w:r>
        <w:r>
          <w:tab/>
        </w:r>
        <w:r>
          <w:fldChar w:fldCharType="begin"/>
        </w:r>
        <w:r>
          <w:instrText xml:space="preserve">PAGEREF _Toc1896360973 \h</w:instrText>
        </w:r>
        <w:r>
          <w:fldChar w:fldCharType="separate"/>
        </w:r>
        <w:r w:rsidRPr="01A82CF6" w:rsidR="01A82CF6">
          <w:rPr>
            <w:rStyle w:val="Hyperlink"/>
          </w:rPr>
          <w:t>8</w:t>
        </w:r>
        <w:r>
          <w:fldChar w:fldCharType="end"/>
        </w:r>
      </w:hyperlink>
    </w:p>
    <w:p w:rsidR="01A82CF6" w:rsidP="01A82CF6" w:rsidRDefault="01A82CF6" w14:paraId="288C9042" w14:textId="316131D7">
      <w:pPr>
        <w:pStyle w:val="TOC2"/>
        <w:tabs>
          <w:tab w:val="left" w:leader="none" w:pos="600"/>
          <w:tab w:val="right" w:leader="dot" w:pos="9720"/>
        </w:tabs>
      </w:pPr>
      <w:hyperlink w:anchor="_Toc943690297">
        <w:r w:rsidRPr="01A82CF6" w:rsidR="01A82CF6">
          <w:rPr>
            <w:rStyle w:val="Hyperlink"/>
          </w:rPr>
          <w:t>4.1</w:t>
        </w:r>
        <w:r>
          <w:tab/>
        </w:r>
        <w:r w:rsidRPr="01A82CF6" w:rsidR="01A82CF6">
          <w:rPr>
            <w:rStyle w:val="Hyperlink"/>
          </w:rPr>
          <w:t>ZAP (Zed Attack Proxy)</w:t>
        </w:r>
        <w:r>
          <w:tab/>
        </w:r>
        <w:r>
          <w:fldChar w:fldCharType="begin"/>
        </w:r>
        <w:r>
          <w:instrText xml:space="preserve">PAGEREF _Toc943690297 \h</w:instrText>
        </w:r>
        <w:r>
          <w:fldChar w:fldCharType="separate"/>
        </w:r>
        <w:r w:rsidRPr="01A82CF6" w:rsidR="01A82CF6">
          <w:rPr>
            <w:rStyle w:val="Hyperlink"/>
          </w:rPr>
          <w:t>8</w:t>
        </w:r>
        <w:r>
          <w:fldChar w:fldCharType="end"/>
        </w:r>
      </w:hyperlink>
    </w:p>
    <w:p w:rsidR="01A82CF6" w:rsidP="01A82CF6" w:rsidRDefault="01A82CF6" w14:paraId="5AD4771B" w14:textId="0BBD9160">
      <w:pPr>
        <w:pStyle w:val="TOC2"/>
        <w:tabs>
          <w:tab w:val="left" w:leader="none" w:pos="600"/>
          <w:tab w:val="right" w:leader="dot" w:pos="9720"/>
        </w:tabs>
      </w:pPr>
      <w:hyperlink w:anchor="_Toc1347266393">
        <w:r w:rsidRPr="01A82CF6" w:rsidR="01A82CF6">
          <w:rPr>
            <w:rStyle w:val="Hyperlink"/>
          </w:rPr>
          <w:t>4.2</w:t>
        </w:r>
        <w:r>
          <w:tab/>
        </w:r>
        <w:r w:rsidRPr="01A82CF6" w:rsidR="01A82CF6">
          <w:rPr>
            <w:rStyle w:val="Hyperlink"/>
          </w:rPr>
          <w:t>Dependency-Check</w:t>
        </w:r>
        <w:r>
          <w:tab/>
        </w:r>
        <w:r>
          <w:fldChar w:fldCharType="begin"/>
        </w:r>
        <w:r>
          <w:instrText xml:space="preserve">PAGEREF _Toc1347266393 \h</w:instrText>
        </w:r>
        <w:r>
          <w:fldChar w:fldCharType="separate"/>
        </w:r>
        <w:r w:rsidRPr="01A82CF6" w:rsidR="01A82CF6">
          <w:rPr>
            <w:rStyle w:val="Hyperlink"/>
          </w:rPr>
          <w:t>9</w:t>
        </w:r>
        <w:r>
          <w:fldChar w:fldCharType="end"/>
        </w:r>
      </w:hyperlink>
    </w:p>
    <w:p w:rsidR="01A82CF6" w:rsidP="01A82CF6" w:rsidRDefault="01A82CF6" w14:paraId="4AC0442F" w14:textId="740BF5B5">
      <w:pPr>
        <w:pStyle w:val="TOC2"/>
        <w:tabs>
          <w:tab w:val="left" w:leader="none" w:pos="600"/>
          <w:tab w:val="right" w:leader="dot" w:pos="9720"/>
        </w:tabs>
      </w:pPr>
      <w:hyperlink w:anchor="_Toc2025540280">
        <w:r w:rsidRPr="01A82CF6" w:rsidR="01A82CF6">
          <w:rPr>
            <w:rStyle w:val="Hyperlink"/>
          </w:rPr>
          <w:t>4.3</w:t>
        </w:r>
        <w:r>
          <w:tab/>
        </w:r>
        <w:r w:rsidRPr="01A82CF6" w:rsidR="01A82CF6">
          <w:rPr>
            <w:rStyle w:val="Hyperlink"/>
          </w:rPr>
          <w:t>OWASP Dependency-Track</w:t>
        </w:r>
        <w:r>
          <w:tab/>
        </w:r>
        <w:r>
          <w:fldChar w:fldCharType="begin"/>
        </w:r>
        <w:r>
          <w:instrText xml:space="preserve">PAGEREF _Toc2025540280 \h</w:instrText>
        </w:r>
        <w:r>
          <w:fldChar w:fldCharType="separate"/>
        </w:r>
        <w:r w:rsidRPr="01A82CF6" w:rsidR="01A82CF6">
          <w:rPr>
            <w:rStyle w:val="Hyperlink"/>
          </w:rPr>
          <w:t>9</w:t>
        </w:r>
        <w:r>
          <w:fldChar w:fldCharType="end"/>
        </w:r>
      </w:hyperlink>
    </w:p>
    <w:p w:rsidR="01A82CF6" w:rsidP="01A82CF6" w:rsidRDefault="01A82CF6" w14:paraId="012FFAB5" w14:textId="2F96FD2B">
      <w:pPr>
        <w:pStyle w:val="TOC2"/>
        <w:tabs>
          <w:tab w:val="left" w:leader="none" w:pos="600"/>
          <w:tab w:val="right" w:leader="dot" w:pos="9720"/>
        </w:tabs>
      </w:pPr>
      <w:hyperlink w:anchor="_Toc977592841">
        <w:r w:rsidRPr="01A82CF6" w:rsidR="01A82CF6">
          <w:rPr>
            <w:rStyle w:val="Hyperlink"/>
          </w:rPr>
          <w:t>4.4</w:t>
        </w:r>
        <w:r>
          <w:tab/>
        </w:r>
        <w:r w:rsidRPr="01A82CF6" w:rsidR="01A82CF6">
          <w:rPr>
            <w:rStyle w:val="Hyperlink"/>
          </w:rPr>
          <w:t>OWASP AppSec Pipeline</w:t>
        </w:r>
        <w:r>
          <w:tab/>
        </w:r>
        <w:r>
          <w:fldChar w:fldCharType="begin"/>
        </w:r>
        <w:r>
          <w:instrText xml:space="preserve">PAGEREF _Toc977592841 \h</w:instrText>
        </w:r>
        <w:r>
          <w:fldChar w:fldCharType="separate"/>
        </w:r>
        <w:r w:rsidRPr="01A82CF6" w:rsidR="01A82CF6">
          <w:rPr>
            <w:rStyle w:val="Hyperlink"/>
          </w:rPr>
          <w:t>9</w:t>
        </w:r>
        <w:r>
          <w:fldChar w:fldCharType="end"/>
        </w:r>
      </w:hyperlink>
    </w:p>
    <w:p w:rsidR="01A82CF6" w:rsidP="01A82CF6" w:rsidRDefault="01A82CF6" w14:paraId="17804918" w14:textId="0B6250DF">
      <w:pPr>
        <w:pStyle w:val="TOC2"/>
        <w:tabs>
          <w:tab w:val="left" w:leader="none" w:pos="600"/>
          <w:tab w:val="right" w:leader="dot" w:pos="9720"/>
        </w:tabs>
      </w:pPr>
      <w:hyperlink w:anchor="_Toc519495796">
        <w:r w:rsidRPr="01A82CF6" w:rsidR="01A82CF6">
          <w:rPr>
            <w:rStyle w:val="Hyperlink"/>
          </w:rPr>
          <w:t>4.5</w:t>
        </w:r>
        <w:r>
          <w:tab/>
        </w:r>
        <w:r w:rsidRPr="01A82CF6" w:rsidR="01A82CF6">
          <w:rPr>
            <w:rStyle w:val="Hyperlink"/>
          </w:rPr>
          <w:t>OWASP Threat Dragon</w:t>
        </w:r>
        <w:r>
          <w:tab/>
        </w:r>
        <w:r>
          <w:fldChar w:fldCharType="begin"/>
        </w:r>
        <w:r>
          <w:instrText xml:space="preserve">PAGEREF _Toc519495796 \h</w:instrText>
        </w:r>
        <w:r>
          <w:fldChar w:fldCharType="separate"/>
        </w:r>
        <w:r w:rsidRPr="01A82CF6" w:rsidR="01A82CF6">
          <w:rPr>
            <w:rStyle w:val="Hyperlink"/>
          </w:rPr>
          <w:t>9</w:t>
        </w:r>
        <w:r>
          <w:fldChar w:fldCharType="end"/>
        </w:r>
      </w:hyperlink>
    </w:p>
    <w:p w:rsidR="01A82CF6" w:rsidP="01A82CF6" w:rsidRDefault="01A82CF6" w14:paraId="41DCF954" w14:textId="18E49387">
      <w:pPr>
        <w:pStyle w:val="TOC1"/>
        <w:tabs>
          <w:tab w:val="left" w:leader="none" w:pos="390"/>
          <w:tab w:val="right" w:leader="dot" w:pos="9720"/>
        </w:tabs>
      </w:pPr>
      <w:hyperlink w:anchor="_Toc2043764677">
        <w:r w:rsidRPr="01A82CF6" w:rsidR="01A82CF6">
          <w:rPr>
            <w:rStyle w:val="Hyperlink"/>
          </w:rPr>
          <w:t>5</w:t>
        </w:r>
        <w:r>
          <w:tab/>
        </w:r>
        <w:r w:rsidRPr="01A82CF6" w:rsidR="01A82CF6">
          <w:rPr>
            <w:rStyle w:val="Hyperlink"/>
          </w:rPr>
          <w:t>References</w:t>
        </w:r>
        <w:r>
          <w:tab/>
        </w:r>
        <w:r>
          <w:fldChar w:fldCharType="begin"/>
        </w:r>
        <w:r>
          <w:instrText xml:space="preserve">PAGEREF _Toc2043764677 \h</w:instrText>
        </w:r>
        <w:r>
          <w:fldChar w:fldCharType="separate"/>
        </w:r>
        <w:r w:rsidRPr="01A82CF6" w:rsidR="01A82CF6">
          <w:rPr>
            <w:rStyle w:val="Hyperlink"/>
          </w:rPr>
          <w:t>9</w:t>
        </w:r>
        <w:r>
          <w:fldChar w:fldCharType="end"/>
        </w:r>
      </w:hyperlink>
      <w:r>
        <w:fldChar w:fldCharType="end"/>
      </w:r>
    </w:p>
    <w:p w:rsidR="00665C4C" w:rsidRDefault="00665C4C" w14:paraId="10511876" w14:textId="73B2719B">
      <w:pPr>
        <w:pStyle w:val="Title"/>
        <w:jc w:val="left"/>
      </w:pPr>
    </w:p>
    <w:p w:rsidR="001E2BB3" w:rsidRDefault="001E2BB3" w14:paraId="14DC2B92" w14:textId="0416F5E3">
      <w:pPr>
        <w:spacing w:after="0"/>
        <w:rPr>
          <w:b/>
          <w:bCs/>
          <w:sz w:val="28"/>
        </w:rPr>
        <w:sectPr w:rsidR="001E2BB3" w:rsidSect="00FF1160">
          <w:headerReference w:type="default" r:id="rId8"/>
          <w:footerReference w:type="default" r:id="rId9"/>
          <w:headerReference w:type="first" r:id="rId10"/>
          <w:footerReference w:type="first" r:id="rId11"/>
          <w:footnotePr>
            <w:numRestart w:val="eachPage"/>
          </w:footnotePr>
          <w:pgSz w:w="12240" w:h="15840" w:orient="portrait" w:code="1"/>
          <w:pgMar w:top="923" w:right="1080" w:bottom="1440" w:left="1440" w:header="720" w:footer="875" w:gutter="0"/>
          <w:pgNumType w:start="1"/>
          <w:cols w:space="720"/>
          <w:titlePg/>
        </w:sectPr>
      </w:pPr>
    </w:p>
    <w:p w:rsidR="5F2433CD" w:rsidP="1E649215" w:rsidRDefault="5F2433CD" w14:paraId="52119100" w14:textId="5C2A66D4">
      <w:pPr>
        <w:pStyle w:val="Heading1"/>
        <w:rPr>
          <w:rFonts w:cs="Times New Roman"/>
        </w:rPr>
      </w:pPr>
      <w:bookmarkStart w:name="_Toc96394162" w:id="628824177"/>
      <w:r w:rsidR="5F2433CD">
        <w:rPr/>
        <w:t>Overview</w:t>
      </w:r>
      <w:bookmarkEnd w:id="628824177"/>
    </w:p>
    <w:p w:rsidR="7DE2F71E" w:rsidP="01A82CF6" w:rsidRDefault="7DE2F71E" w14:paraId="1334E0C5" w14:textId="1F4047F4">
      <w:pPr>
        <w:pStyle w:val="Normal"/>
        <w:ind w:firstLine="432"/>
        <w:jc w:val="both"/>
        <w:rPr>
          <w:rFonts w:ascii="Verdana" w:hAnsi="Verdana" w:eastAsia="Verdana" w:cs="Verdana"/>
          <w:noProof w:val="0"/>
          <w:sz w:val="22"/>
          <w:szCs w:val="22"/>
          <w:lang w:val="en-US"/>
        </w:rPr>
      </w:pPr>
      <w:r w:rsidRPr="01A82CF6" w:rsidR="7DE2F71E">
        <w:rPr>
          <w:rFonts w:ascii="Verdana" w:hAnsi="Verdana" w:eastAsia="Verdana" w:cs="Verdana"/>
          <w:b w:val="0"/>
          <w:bCs w:val="0"/>
          <w:i w:val="0"/>
          <w:iCs w:val="0"/>
          <w:caps w:val="0"/>
          <w:smallCaps w:val="0"/>
          <w:noProof w:val="0"/>
          <w:color w:val="374151"/>
          <w:sz w:val="22"/>
          <w:szCs w:val="22"/>
          <w:lang w:val="en-US"/>
        </w:rPr>
        <w:t xml:space="preserve">OWASP, the Open Web Application Security Project, is a community-driven organization focused on improving the security of software. It </w:t>
      </w:r>
      <w:r w:rsidRPr="01A82CF6" w:rsidR="7DE2F71E">
        <w:rPr>
          <w:rFonts w:ascii="Verdana" w:hAnsi="Verdana" w:eastAsia="Verdana" w:cs="Verdana"/>
          <w:b w:val="0"/>
          <w:bCs w:val="0"/>
          <w:i w:val="0"/>
          <w:iCs w:val="0"/>
          <w:caps w:val="0"/>
          <w:smallCaps w:val="0"/>
          <w:noProof w:val="0"/>
          <w:color w:val="374151"/>
          <w:sz w:val="22"/>
          <w:szCs w:val="22"/>
          <w:lang w:val="en-US"/>
        </w:rPr>
        <w:t>provides</w:t>
      </w:r>
      <w:r w:rsidRPr="01A82CF6" w:rsidR="7DE2F71E">
        <w:rPr>
          <w:rFonts w:ascii="Verdana" w:hAnsi="Verdana" w:eastAsia="Verdana" w:cs="Verdana"/>
          <w:b w:val="0"/>
          <w:bCs w:val="0"/>
          <w:i w:val="0"/>
          <w:iCs w:val="0"/>
          <w:caps w:val="0"/>
          <w:smallCaps w:val="0"/>
          <w:noProof w:val="0"/>
          <w:color w:val="374151"/>
          <w:sz w:val="22"/>
          <w:szCs w:val="22"/>
          <w:lang w:val="en-US"/>
        </w:rPr>
        <w:t xml:space="preserve"> resources, tools, and guidelines to help organizations and developers create more secure web applications.</w:t>
      </w:r>
    </w:p>
    <w:p w:rsidR="01A82CF6" w:rsidP="01A82CF6" w:rsidRDefault="01A82CF6" w14:paraId="35FB063D" w14:textId="3C5193C4">
      <w:pPr>
        <w:pStyle w:val="Normal"/>
        <w:ind w:firstLine="432"/>
        <w:jc w:val="both"/>
        <w:rPr>
          <w:rFonts w:ascii="Verdana" w:hAnsi="Verdana" w:eastAsia="Verdana" w:cs="Verdana"/>
          <w:b w:val="0"/>
          <w:bCs w:val="0"/>
          <w:i w:val="0"/>
          <w:iCs w:val="0"/>
          <w:caps w:val="0"/>
          <w:smallCaps w:val="0"/>
          <w:noProof w:val="0"/>
          <w:color w:val="374151"/>
          <w:sz w:val="22"/>
          <w:szCs w:val="22"/>
          <w:lang w:val="en-US"/>
        </w:rPr>
      </w:pPr>
    </w:p>
    <w:p w:rsidR="7DE2F71E" w:rsidP="01A82CF6" w:rsidRDefault="7DE2F71E" w14:paraId="41C0C01E" w14:textId="50E7350B">
      <w:pPr>
        <w:pStyle w:val="Heading2"/>
        <w:suppressLineNumbers w:val="0"/>
        <w:bidi w:val="0"/>
        <w:spacing w:before="240" w:beforeAutospacing="off" w:after="120" w:afterAutospacing="off" w:line="259" w:lineRule="auto"/>
        <w:ind w:left="0" w:right="0"/>
        <w:jc w:val="left"/>
        <w:rPr/>
      </w:pPr>
      <w:bookmarkStart w:name="_Toc1553405176" w:id="1459653726"/>
      <w:r w:rsidR="7DE2F71E">
        <w:rPr/>
        <w:t>What is OWASP?</w:t>
      </w:r>
      <w:bookmarkEnd w:id="1459653726"/>
    </w:p>
    <w:p w:rsidR="25E90649" w:rsidP="01A82CF6" w:rsidRDefault="25E90649" w14:paraId="179B48D1" w14:textId="7E5F736C">
      <w:pPr>
        <w:pStyle w:val="Normal"/>
        <w:ind w:firstLine="720"/>
        <w:jc w:val="both"/>
        <w:rPr>
          <w:rFonts w:ascii="Verdana" w:hAnsi="Verdana" w:eastAsia="Verdana" w:cs="Verdana"/>
          <w:noProof w:val="0"/>
          <w:sz w:val="22"/>
          <w:szCs w:val="22"/>
          <w:lang w:val="en-US"/>
        </w:rPr>
      </w:pPr>
      <w:r w:rsidRPr="01A82CF6" w:rsidR="25E90649">
        <w:rPr>
          <w:rFonts w:ascii="Verdana" w:hAnsi="Verdana" w:eastAsia="Verdana" w:cs="Verdana"/>
          <w:b w:val="0"/>
          <w:bCs w:val="0"/>
          <w:i w:val="0"/>
          <w:iCs w:val="0"/>
          <w:caps w:val="0"/>
          <w:smallCaps w:val="0"/>
          <w:noProof w:val="0"/>
          <w:color w:val="000000" w:themeColor="text1" w:themeTint="FF" w:themeShade="FF"/>
          <w:sz w:val="22"/>
          <w:szCs w:val="22"/>
          <w:lang w:val="en-US"/>
        </w:rPr>
        <w:t xml:space="preserve">OWASP is an open community dedicated to enabling organizations to conceive, develop, </w:t>
      </w:r>
      <w:r w:rsidRPr="01A82CF6" w:rsidR="25E90649">
        <w:rPr>
          <w:rFonts w:ascii="Verdana" w:hAnsi="Verdana" w:eastAsia="Verdana" w:cs="Verdana"/>
          <w:b w:val="0"/>
          <w:bCs w:val="0"/>
          <w:i w:val="0"/>
          <w:iCs w:val="0"/>
          <w:caps w:val="0"/>
          <w:smallCaps w:val="0"/>
          <w:noProof w:val="0"/>
          <w:color w:val="000000" w:themeColor="text1" w:themeTint="FF" w:themeShade="FF"/>
          <w:sz w:val="22"/>
          <w:szCs w:val="22"/>
          <w:lang w:val="en-US"/>
        </w:rPr>
        <w:t>acquire</w:t>
      </w:r>
      <w:r w:rsidRPr="01A82CF6" w:rsidR="25E90649">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w:t>
      </w:r>
      <w:r w:rsidRPr="01A82CF6" w:rsidR="25E90649">
        <w:rPr>
          <w:rFonts w:ascii="Verdana" w:hAnsi="Verdana" w:eastAsia="Verdana" w:cs="Verdana"/>
          <w:b w:val="0"/>
          <w:bCs w:val="0"/>
          <w:i w:val="0"/>
          <w:iCs w:val="0"/>
          <w:caps w:val="0"/>
          <w:smallCaps w:val="0"/>
          <w:noProof w:val="0"/>
          <w:color w:val="000000" w:themeColor="text1" w:themeTint="FF" w:themeShade="FF"/>
          <w:sz w:val="22"/>
          <w:szCs w:val="22"/>
          <w:lang w:val="en-US"/>
        </w:rPr>
        <w:t>operate</w:t>
      </w:r>
      <w:r w:rsidRPr="01A82CF6" w:rsidR="25E90649">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and </w:t>
      </w:r>
      <w:r w:rsidRPr="01A82CF6" w:rsidR="25E90649">
        <w:rPr>
          <w:rFonts w:ascii="Verdana" w:hAnsi="Verdana" w:eastAsia="Verdana" w:cs="Verdana"/>
          <w:b w:val="0"/>
          <w:bCs w:val="0"/>
          <w:i w:val="0"/>
          <w:iCs w:val="0"/>
          <w:caps w:val="0"/>
          <w:smallCaps w:val="0"/>
          <w:noProof w:val="0"/>
          <w:color w:val="000000" w:themeColor="text1" w:themeTint="FF" w:themeShade="FF"/>
          <w:sz w:val="22"/>
          <w:szCs w:val="22"/>
          <w:lang w:val="en-US"/>
        </w:rPr>
        <w:t>maintain</w:t>
      </w:r>
      <w:r w:rsidRPr="01A82CF6" w:rsidR="25E90649">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applications that can be trusted. All their projects, tools, documents, forums, and chapters are free and open to anyone interested in improving application security. The OWASP Foundation was launched on December 1st, 2001, becoming incorporated as a United States non-profit charity on April 21, 2004.</w:t>
      </w:r>
    </w:p>
    <w:p w:rsidR="01A82CF6" w:rsidP="01A82CF6" w:rsidRDefault="01A82CF6" w14:paraId="0DDCA1D8" w14:textId="1EB8CE10">
      <w:pPr>
        <w:pStyle w:val="Normal"/>
        <w:ind w:firstLine="720"/>
        <w:jc w:val="both"/>
        <w:rPr>
          <w:rFonts w:ascii="Verdana" w:hAnsi="Verdana" w:eastAsia="Verdana" w:cs="Verdana"/>
          <w:b w:val="0"/>
          <w:bCs w:val="0"/>
          <w:i w:val="0"/>
          <w:iCs w:val="0"/>
          <w:caps w:val="0"/>
          <w:smallCaps w:val="0"/>
          <w:noProof w:val="0"/>
          <w:color w:val="000000" w:themeColor="text1" w:themeTint="FF" w:themeShade="FF"/>
          <w:sz w:val="22"/>
          <w:szCs w:val="22"/>
          <w:lang w:val="en-US"/>
        </w:rPr>
      </w:pPr>
    </w:p>
    <w:p w:rsidR="25E90649" w:rsidP="01A82CF6" w:rsidRDefault="25E90649" w14:paraId="37640A3C" w14:textId="6C4F8BD7">
      <w:pPr>
        <w:pStyle w:val="Heading2"/>
        <w:suppressLineNumbers w:val="0"/>
        <w:bidi w:val="0"/>
        <w:spacing w:before="240" w:beforeAutospacing="off" w:after="120" w:afterAutospacing="off" w:line="259" w:lineRule="auto"/>
        <w:ind w:left="0" w:right="0"/>
        <w:jc w:val="left"/>
        <w:rPr>
          <w:rFonts w:eastAsia="Verdana" w:cs="Verdana"/>
        </w:rPr>
      </w:pPr>
      <w:bookmarkStart w:name="_Toc783616330" w:id="1361142097"/>
      <w:r w:rsidRPr="01A82CF6" w:rsidR="25E90649">
        <w:rPr>
          <w:rFonts w:eastAsia="Verdana" w:cs="Verdana"/>
        </w:rPr>
        <w:t>OWASP’s Mission</w:t>
      </w:r>
      <w:bookmarkEnd w:id="1361142097"/>
    </w:p>
    <w:p w:rsidR="25E90649" w:rsidP="01A82CF6" w:rsidRDefault="25E90649" w14:paraId="6ABD0341" w14:textId="0E1A3B16">
      <w:pPr>
        <w:pStyle w:val="Normal"/>
        <w:jc w:val="both"/>
        <w:rPr>
          <w:rFonts w:ascii="Verdana" w:hAnsi="Verdana" w:eastAsia="Verdana" w:cs="Verdana"/>
          <w:noProof w:val="0"/>
          <w:sz w:val="22"/>
          <w:szCs w:val="22"/>
          <w:lang w:val="en-US"/>
        </w:rPr>
      </w:pPr>
      <w:r w:rsidRPr="01A82CF6" w:rsidR="25E90649">
        <w:rPr>
          <w:rFonts w:ascii="Verdana" w:hAnsi="Verdana" w:eastAsia="Verdana" w:cs="Verdana"/>
          <w:b w:val="0"/>
          <w:bCs w:val="0"/>
          <w:i w:val="0"/>
          <w:iCs w:val="0"/>
          <w:caps w:val="0"/>
          <w:smallCaps w:val="0"/>
          <w:noProof w:val="0"/>
          <w:color w:val="1F1F1F"/>
          <w:sz w:val="22"/>
          <w:szCs w:val="22"/>
          <w:lang w:val="en-US"/>
        </w:rPr>
        <w:t xml:space="preserve">Their mission is clear: </w:t>
      </w:r>
      <w:r w:rsidRPr="01A82CF6" w:rsidR="5CC051A7">
        <w:rPr>
          <w:rFonts w:ascii="Verdana" w:hAnsi="Verdana" w:eastAsia="Verdana" w:cs="Verdana"/>
          <w:b w:val="0"/>
          <w:bCs w:val="0"/>
          <w:i w:val="0"/>
          <w:iCs w:val="0"/>
          <w:caps w:val="0"/>
          <w:smallCaps w:val="0"/>
          <w:noProof w:val="0"/>
          <w:color w:val="1F1F1F"/>
          <w:sz w:val="22"/>
          <w:szCs w:val="22"/>
          <w:lang w:val="en-US"/>
        </w:rPr>
        <w:t>to make</w:t>
      </w:r>
      <w:r w:rsidRPr="01A82CF6" w:rsidR="25E90649">
        <w:rPr>
          <w:rFonts w:ascii="Verdana" w:hAnsi="Verdana" w:eastAsia="Verdana" w:cs="Verdana"/>
          <w:b w:val="0"/>
          <w:bCs w:val="0"/>
          <w:i w:val="0"/>
          <w:iCs w:val="0"/>
          <w:caps w:val="0"/>
          <w:smallCaps w:val="0"/>
          <w:noProof w:val="0"/>
          <w:color w:val="1F1F1F"/>
          <w:sz w:val="22"/>
          <w:szCs w:val="22"/>
          <w:lang w:val="en-US"/>
        </w:rPr>
        <w:t xml:space="preserve"> software security visible. By equipping the world with practical tools, methodologies, and knowledge, OWASP aims to level the playing field, creating a secure ecosystem for developers, users, and organizations alike.</w:t>
      </w:r>
    </w:p>
    <w:p w:rsidR="01A82CF6" w:rsidP="01A82CF6" w:rsidRDefault="01A82CF6" w14:paraId="74B5464B" w14:textId="2A2297F7">
      <w:pPr>
        <w:pStyle w:val="Normal"/>
        <w:jc w:val="both"/>
        <w:rPr>
          <w:rFonts w:ascii="Verdana" w:hAnsi="Verdana" w:eastAsia="Verdana" w:cs="Verdana"/>
          <w:b w:val="0"/>
          <w:bCs w:val="0"/>
          <w:i w:val="0"/>
          <w:iCs w:val="0"/>
          <w:caps w:val="0"/>
          <w:smallCaps w:val="0"/>
          <w:noProof w:val="0"/>
          <w:color w:val="1F1F1F"/>
          <w:sz w:val="22"/>
          <w:szCs w:val="22"/>
          <w:lang w:val="en-US"/>
        </w:rPr>
      </w:pPr>
    </w:p>
    <w:p w:rsidR="627D01E5" w:rsidP="510E69B8" w:rsidRDefault="627D01E5" w14:paraId="6142B725" w14:textId="30CA8600">
      <w:pPr>
        <w:pStyle w:val="Heading2"/>
        <w:rPr>
          <w:rFonts w:eastAsia="Verdana" w:cs="Verdana"/>
        </w:rPr>
      </w:pPr>
      <w:bookmarkStart w:name="_Toc2057086474" w:id="1141656031"/>
      <w:r w:rsidRPr="01A82CF6" w:rsidR="25E90649">
        <w:rPr>
          <w:rFonts w:eastAsia="Verdana" w:cs="Verdana"/>
        </w:rPr>
        <w:t>What OWASP Offers</w:t>
      </w:r>
      <w:bookmarkEnd w:id="1141656031"/>
    </w:p>
    <w:p w:rsidR="25E90649" w:rsidP="01A82CF6" w:rsidRDefault="25E90649" w14:paraId="2B5D9259" w14:textId="14AE59AF">
      <w:pPr>
        <w:pStyle w:val="ListParagraph"/>
        <w:numPr>
          <w:ilvl w:val="0"/>
          <w:numId w:val="4"/>
        </w:numPr>
        <w:jc w:val="both"/>
        <w:rPr>
          <w:b w:val="0"/>
          <w:bCs w:val="0"/>
          <w:i w:val="0"/>
          <w:iCs w:val="0"/>
          <w:caps w:val="0"/>
          <w:smallCaps w:val="0"/>
          <w:noProof w:val="0"/>
          <w:color w:val="1F1F1F"/>
          <w:sz w:val="22"/>
          <w:szCs w:val="22"/>
          <w:lang w:val="en-US"/>
        </w:rPr>
      </w:pPr>
      <w:r w:rsidRPr="01A82CF6" w:rsidR="25E90649">
        <w:rPr>
          <w:b w:val="0"/>
          <w:bCs w:val="0"/>
          <w:i w:val="0"/>
          <w:iCs w:val="0"/>
          <w:caps w:val="0"/>
          <w:smallCaps w:val="0"/>
          <w:noProof w:val="0"/>
          <w:color w:val="1F1F1F"/>
          <w:sz w:val="22"/>
          <w:szCs w:val="22"/>
          <w:lang w:val="en-US"/>
        </w:rPr>
        <w:t>Top 10 Web Application Security Risks: A curated list of the most critical web application vulnerabilities, serving as a roadmap for developers to prioritize their security efforts.</w:t>
      </w:r>
    </w:p>
    <w:p w:rsidR="25E90649" w:rsidP="01A82CF6" w:rsidRDefault="25E90649" w14:paraId="7F65BDDF" w14:textId="65773E54">
      <w:pPr>
        <w:pStyle w:val="ListParagraph"/>
        <w:numPr>
          <w:ilvl w:val="0"/>
          <w:numId w:val="4"/>
        </w:numPr>
        <w:spacing w:before="0" w:beforeAutospacing="off" w:after="0" w:afterAutospacing="off"/>
        <w:jc w:val="both"/>
        <w:rPr>
          <w:b w:val="0"/>
          <w:bCs w:val="0"/>
          <w:i w:val="0"/>
          <w:iCs w:val="0"/>
          <w:caps w:val="0"/>
          <w:smallCaps w:val="0"/>
          <w:noProof w:val="0"/>
          <w:color w:val="1F1F1F"/>
          <w:sz w:val="22"/>
          <w:szCs w:val="22"/>
          <w:lang w:val="en-US"/>
        </w:rPr>
      </w:pPr>
      <w:r w:rsidRPr="01A82CF6" w:rsidR="25E90649">
        <w:rPr>
          <w:b w:val="0"/>
          <w:bCs w:val="0"/>
          <w:i w:val="0"/>
          <w:iCs w:val="0"/>
          <w:caps w:val="0"/>
          <w:smallCaps w:val="0"/>
          <w:noProof w:val="0"/>
          <w:color w:val="1F1F1F"/>
          <w:sz w:val="22"/>
          <w:szCs w:val="22"/>
          <w:lang w:val="en-US"/>
        </w:rPr>
        <w:t xml:space="preserve">Cheat Sheet Series: Quick reference guides covering various security topics, </w:t>
      </w:r>
      <w:r w:rsidRPr="01A82CF6" w:rsidR="25E90649">
        <w:rPr>
          <w:b w:val="0"/>
          <w:bCs w:val="0"/>
          <w:i w:val="0"/>
          <w:iCs w:val="0"/>
          <w:caps w:val="0"/>
          <w:smallCaps w:val="0"/>
          <w:noProof w:val="0"/>
          <w:color w:val="1F1F1F"/>
          <w:sz w:val="22"/>
          <w:szCs w:val="22"/>
          <w:lang w:val="en-US"/>
        </w:rPr>
        <w:t>providing</w:t>
      </w:r>
      <w:r w:rsidRPr="01A82CF6" w:rsidR="25E90649">
        <w:rPr>
          <w:b w:val="0"/>
          <w:bCs w:val="0"/>
          <w:i w:val="0"/>
          <w:iCs w:val="0"/>
          <w:caps w:val="0"/>
          <w:smallCaps w:val="0"/>
          <w:noProof w:val="0"/>
          <w:color w:val="1F1F1F"/>
          <w:sz w:val="22"/>
          <w:szCs w:val="22"/>
          <w:lang w:val="en-US"/>
        </w:rPr>
        <w:t xml:space="preserve"> bite-sized chunks of knowledge for busy developers.</w:t>
      </w:r>
    </w:p>
    <w:p w:rsidR="25E90649" w:rsidP="01A82CF6" w:rsidRDefault="25E90649" w14:paraId="5C48340F" w14:textId="3003695C">
      <w:pPr>
        <w:pStyle w:val="ListParagraph"/>
        <w:numPr>
          <w:ilvl w:val="0"/>
          <w:numId w:val="4"/>
        </w:numPr>
        <w:spacing w:before="0" w:beforeAutospacing="off" w:after="0" w:afterAutospacing="off"/>
        <w:jc w:val="both"/>
        <w:rPr>
          <w:b w:val="0"/>
          <w:bCs w:val="0"/>
          <w:i w:val="0"/>
          <w:iCs w:val="0"/>
          <w:caps w:val="0"/>
          <w:smallCaps w:val="0"/>
          <w:noProof w:val="0"/>
          <w:color w:val="1F1F1F"/>
          <w:sz w:val="22"/>
          <w:szCs w:val="22"/>
          <w:lang w:val="en-US"/>
        </w:rPr>
      </w:pPr>
      <w:r w:rsidRPr="01A82CF6" w:rsidR="25E90649">
        <w:rPr>
          <w:b w:val="0"/>
          <w:bCs w:val="0"/>
          <w:i w:val="0"/>
          <w:iCs w:val="0"/>
          <w:caps w:val="0"/>
          <w:smallCaps w:val="0"/>
          <w:noProof w:val="0"/>
          <w:color w:val="1F1F1F"/>
          <w:sz w:val="22"/>
          <w:szCs w:val="22"/>
          <w:lang w:val="en-US"/>
        </w:rPr>
        <w:t xml:space="preserve">Testing Guide: A comprehensive blueprint for conducting security assessments, empowering organizations to </w:t>
      </w:r>
      <w:r w:rsidRPr="01A82CF6" w:rsidR="25E90649">
        <w:rPr>
          <w:b w:val="0"/>
          <w:bCs w:val="0"/>
          <w:i w:val="0"/>
          <w:iCs w:val="0"/>
          <w:caps w:val="0"/>
          <w:smallCaps w:val="0"/>
          <w:noProof w:val="0"/>
          <w:color w:val="1F1F1F"/>
          <w:sz w:val="22"/>
          <w:szCs w:val="22"/>
          <w:lang w:val="en-US"/>
        </w:rPr>
        <w:t>identify</w:t>
      </w:r>
      <w:r w:rsidRPr="01A82CF6" w:rsidR="25E90649">
        <w:rPr>
          <w:b w:val="0"/>
          <w:bCs w:val="0"/>
          <w:i w:val="0"/>
          <w:iCs w:val="0"/>
          <w:caps w:val="0"/>
          <w:smallCaps w:val="0"/>
          <w:noProof w:val="0"/>
          <w:color w:val="1F1F1F"/>
          <w:sz w:val="22"/>
          <w:szCs w:val="22"/>
          <w:lang w:val="en-US"/>
        </w:rPr>
        <w:t xml:space="preserve"> and address vulnerabilities in their software.</w:t>
      </w:r>
    </w:p>
    <w:p w:rsidR="25E90649" w:rsidP="01A82CF6" w:rsidRDefault="25E90649" w14:paraId="04DAEC56" w14:textId="7508A236">
      <w:pPr>
        <w:pStyle w:val="ListParagraph"/>
        <w:numPr>
          <w:ilvl w:val="0"/>
          <w:numId w:val="4"/>
        </w:numPr>
        <w:spacing w:before="0" w:beforeAutospacing="off" w:after="0" w:afterAutospacing="off"/>
        <w:jc w:val="both"/>
        <w:rPr>
          <w:b w:val="0"/>
          <w:bCs w:val="0"/>
          <w:i w:val="0"/>
          <w:iCs w:val="0"/>
          <w:caps w:val="0"/>
          <w:smallCaps w:val="0"/>
          <w:noProof w:val="0"/>
          <w:color w:val="1F1F1F"/>
          <w:sz w:val="22"/>
          <w:szCs w:val="22"/>
          <w:lang w:val="en-US"/>
        </w:rPr>
      </w:pPr>
      <w:r w:rsidRPr="01A82CF6" w:rsidR="25E90649">
        <w:rPr>
          <w:b w:val="0"/>
          <w:bCs w:val="0"/>
          <w:i w:val="0"/>
          <w:iCs w:val="0"/>
          <w:caps w:val="0"/>
          <w:smallCaps w:val="0"/>
          <w:noProof w:val="0"/>
          <w:color w:val="1F1F1F"/>
          <w:sz w:val="22"/>
          <w:szCs w:val="22"/>
          <w:lang w:val="en-US"/>
        </w:rPr>
        <w:t xml:space="preserve">ZAP: An open-source web application scanner, automating the process of </w:t>
      </w:r>
      <w:r w:rsidRPr="01A82CF6" w:rsidR="25E90649">
        <w:rPr>
          <w:b w:val="0"/>
          <w:bCs w:val="0"/>
          <w:i w:val="0"/>
          <w:iCs w:val="0"/>
          <w:caps w:val="0"/>
          <w:smallCaps w:val="0"/>
          <w:noProof w:val="0"/>
          <w:color w:val="1F1F1F"/>
          <w:sz w:val="22"/>
          <w:szCs w:val="22"/>
          <w:lang w:val="en-US"/>
        </w:rPr>
        <w:t>identifying</w:t>
      </w:r>
      <w:r w:rsidRPr="01A82CF6" w:rsidR="25E90649">
        <w:rPr>
          <w:b w:val="0"/>
          <w:bCs w:val="0"/>
          <w:i w:val="0"/>
          <w:iCs w:val="0"/>
          <w:caps w:val="0"/>
          <w:smallCaps w:val="0"/>
          <w:noProof w:val="0"/>
          <w:color w:val="1F1F1F"/>
          <w:sz w:val="22"/>
          <w:szCs w:val="22"/>
          <w:lang w:val="en-US"/>
        </w:rPr>
        <w:t xml:space="preserve"> vulnerabilities and </w:t>
      </w:r>
      <w:r w:rsidRPr="01A82CF6" w:rsidR="25E90649">
        <w:rPr>
          <w:b w:val="0"/>
          <w:bCs w:val="0"/>
          <w:i w:val="0"/>
          <w:iCs w:val="0"/>
          <w:caps w:val="0"/>
          <w:smallCaps w:val="0"/>
          <w:noProof w:val="0"/>
          <w:color w:val="1F1F1F"/>
          <w:sz w:val="22"/>
          <w:szCs w:val="22"/>
          <w:lang w:val="en-US"/>
        </w:rPr>
        <w:t>providing</w:t>
      </w:r>
      <w:r w:rsidRPr="01A82CF6" w:rsidR="25E90649">
        <w:rPr>
          <w:b w:val="0"/>
          <w:bCs w:val="0"/>
          <w:i w:val="0"/>
          <w:iCs w:val="0"/>
          <w:caps w:val="0"/>
          <w:smallCaps w:val="0"/>
          <w:noProof w:val="0"/>
          <w:color w:val="1F1F1F"/>
          <w:sz w:val="22"/>
          <w:szCs w:val="22"/>
          <w:lang w:val="en-US"/>
        </w:rPr>
        <w:t xml:space="preserve"> actionable insights for developers.</w:t>
      </w:r>
    </w:p>
    <w:p w:rsidR="25E90649" w:rsidP="01A82CF6" w:rsidRDefault="25E90649" w14:paraId="04BE4301" w14:textId="70641AFF">
      <w:pPr>
        <w:pStyle w:val="ListParagraph"/>
        <w:numPr>
          <w:ilvl w:val="0"/>
          <w:numId w:val="4"/>
        </w:numPr>
        <w:spacing w:before="0" w:beforeAutospacing="off" w:after="0" w:afterAutospacing="off"/>
        <w:jc w:val="both"/>
        <w:rPr>
          <w:b w:val="0"/>
          <w:bCs w:val="0"/>
          <w:i w:val="0"/>
          <w:iCs w:val="0"/>
          <w:caps w:val="0"/>
          <w:smallCaps w:val="0"/>
          <w:noProof w:val="0"/>
          <w:color w:val="1F1F1F"/>
          <w:sz w:val="22"/>
          <w:szCs w:val="22"/>
          <w:lang w:val="en-US"/>
        </w:rPr>
      </w:pPr>
      <w:r w:rsidRPr="01A82CF6" w:rsidR="25E90649">
        <w:rPr>
          <w:b w:val="0"/>
          <w:bCs w:val="0"/>
          <w:i w:val="0"/>
          <w:iCs w:val="0"/>
          <w:caps w:val="0"/>
          <w:smallCaps w:val="0"/>
          <w:noProof w:val="0"/>
          <w:color w:val="1F1F1F"/>
          <w:sz w:val="22"/>
          <w:szCs w:val="22"/>
          <w:lang w:val="en-US"/>
        </w:rPr>
        <w:t>Chapters and Events: A global network of communities and conferences fostering collaboration, knowledge sharing, and continuous learning in the security space.</w:t>
      </w:r>
    </w:p>
    <w:p w:rsidR="01A82CF6" w:rsidP="01A82CF6" w:rsidRDefault="01A82CF6" w14:paraId="0F4A7240" w14:textId="0D2A5BF2">
      <w:pPr>
        <w:pStyle w:val="Normal"/>
        <w:ind w:left="0"/>
      </w:pPr>
    </w:p>
    <w:p w:rsidR="25E90649" w:rsidP="01A82CF6" w:rsidRDefault="25E90649" w14:paraId="41ED5289" w14:textId="4540A45B">
      <w:pPr>
        <w:pStyle w:val="Heading2"/>
        <w:suppressLineNumbers w:val="0"/>
        <w:bidi w:val="0"/>
        <w:spacing w:before="240" w:beforeAutospacing="off" w:after="120" w:afterAutospacing="off" w:line="259" w:lineRule="auto"/>
        <w:ind w:left="0" w:right="0"/>
        <w:jc w:val="left"/>
        <w:rPr>
          <w:rFonts w:eastAsia="Verdana" w:cs="Verdana"/>
        </w:rPr>
      </w:pPr>
      <w:bookmarkStart w:name="_Toc567791679" w:id="385649639"/>
      <w:r w:rsidRPr="01A82CF6" w:rsidR="25E90649">
        <w:rPr>
          <w:rFonts w:eastAsia="Verdana" w:cs="Verdana"/>
        </w:rPr>
        <w:t>Why OWASP Matters</w:t>
      </w:r>
      <w:bookmarkEnd w:id="385649639"/>
    </w:p>
    <w:p w:rsidR="25E90649" w:rsidP="01A82CF6" w:rsidRDefault="25E90649" w14:paraId="0C45EF71" w14:textId="1F497F49">
      <w:pPr>
        <w:shd w:val="clear" w:color="auto" w:fill="FFFFFF" w:themeFill="background1"/>
        <w:spacing w:before="360" w:beforeAutospacing="off" w:after="360" w:afterAutospacing="off"/>
        <w:jc w:val="both"/>
        <w:rPr>
          <w:rFonts w:ascii="Verdana" w:hAnsi="Verdana" w:eastAsia="Verdana" w:cs="Verdana"/>
          <w:b w:val="0"/>
          <w:bCs w:val="0"/>
          <w:i w:val="0"/>
          <w:iCs w:val="0"/>
          <w:caps w:val="0"/>
          <w:smallCaps w:val="0"/>
          <w:noProof w:val="0"/>
          <w:color w:val="1F1F1F"/>
          <w:sz w:val="22"/>
          <w:szCs w:val="22"/>
          <w:lang w:val="en-US"/>
        </w:rPr>
      </w:pPr>
      <w:r w:rsidRPr="01A82CF6" w:rsidR="25E90649">
        <w:rPr>
          <w:rFonts w:ascii="Verdana" w:hAnsi="Verdana" w:eastAsia="Verdana" w:cs="Verdana"/>
          <w:b w:val="0"/>
          <w:bCs w:val="0"/>
          <w:i w:val="0"/>
          <w:iCs w:val="0"/>
          <w:caps w:val="0"/>
          <w:smallCaps w:val="0"/>
          <w:noProof w:val="0"/>
          <w:color w:val="1F1F1F"/>
          <w:sz w:val="22"/>
          <w:szCs w:val="22"/>
          <w:lang w:val="en-US"/>
        </w:rPr>
        <w:t xml:space="preserve">In today's digital world, software security </w:t>
      </w:r>
      <w:r w:rsidRPr="01A82CF6" w:rsidR="25E90649">
        <w:rPr>
          <w:rFonts w:ascii="Verdana" w:hAnsi="Verdana" w:eastAsia="Verdana" w:cs="Verdana"/>
          <w:b w:val="0"/>
          <w:bCs w:val="0"/>
          <w:i w:val="0"/>
          <w:iCs w:val="0"/>
          <w:caps w:val="0"/>
          <w:smallCaps w:val="0"/>
          <w:noProof w:val="0"/>
          <w:color w:val="1F1F1F"/>
          <w:sz w:val="22"/>
          <w:szCs w:val="22"/>
          <w:lang w:val="en-US"/>
        </w:rPr>
        <w:t>isn't</w:t>
      </w:r>
      <w:r w:rsidRPr="01A82CF6" w:rsidR="25E90649">
        <w:rPr>
          <w:rFonts w:ascii="Verdana" w:hAnsi="Verdana" w:eastAsia="Verdana" w:cs="Verdana"/>
          <w:b w:val="0"/>
          <w:bCs w:val="0"/>
          <w:i w:val="0"/>
          <w:iCs w:val="0"/>
          <w:caps w:val="0"/>
          <w:smallCaps w:val="0"/>
          <w:noProof w:val="0"/>
          <w:color w:val="1F1F1F"/>
          <w:sz w:val="22"/>
          <w:szCs w:val="22"/>
          <w:lang w:val="en-US"/>
        </w:rPr>
        <w:t xml:space="preserve"> optional, </w:t>
      </w:r>
      <w:r w:rsidRPr="01A82CF6" w:rsidR="25E90649">
        <w:rPr>
          <w:rFonts w:ascii="Verdana" w:hAnsi="Verdana" w:eastAsia="Verdana" w:cs="Verdana"/>
          <w:b w:val="0"/>
          <w:bCs w:val="0"/>
          <w:i w:val="0"/>
          <w:iCs w:val="0"/>
          <w:caps w:val="0"/>
          <w:smallCaps w:val="0"/>
          <w:noProof w:val="0"/>
          <w:color w:val="1F1F1F"/>
          <w:sz w:val="22"/>
          <w:szCs w:val="22"/>
          <w:lang w:val="en-US"/>
        </w:rPr>
        <w:t>it's</w:t>
      </w:r>
      <w:r w:rsidRPr="01A82CF6" w:rsidR="25E90649">
        <w:rPr>
          <w:rFonts w:ascii="Verdana" w:hAnsi="Verdana" w:eastAsia="Verdana" w:cs="Verdana"/>
          <w:b w:val="0"/>
          <w:bCs w:val="0"/>
          <w:i w:val="0"/>
          <w:iCs w:val="0"/>
          <w:caps w:val="0"/>
          <w:smallCaps w:val="0"/>
          <w:noProof w:val="0"/>
          <w:color w:val="1F1F1F"/>
          <w:sz w:val="22"/>
          <w:szCs w:val="22"/>
          <w:lang w:val="en-US"/>
        </w:rPr>
        <w:t xml:space="preserve"> essential. OWASP empowers individuals and organizations to:</w:t>
      </w:r>
    </w:p>
    <w:p w:rsidR="25E90649" w:rsidP="01A82CF6" w:rsidRDefault="25E90649" w14:paraId="70DD3FB5" w14:textId="53DBCFB9">
      <w:pPr>
        <w:pStyle w:val="ListParagraph"/>
        <w:numPr>
          <w:ilvl w:val="0"/>
          <w:numId w:val="4"/>
        </w:numPr>
        <w:spacing w:before="0" w:beforeAutospacing="off" w:after="0" w:afterAutospacing="off"/>
        <w:jc w:val="both"/>
        <w:rPr>
          <w:rFonts w:ascii="Verdana" w:hAnsi="Verdana" w:eastAsia="Verdana" w:cs="Verdana"/>
          <w:b w:val="0"/>
          <w:bCs w:val="0"/>
          <w:i w:val="0"/>
          <w:iCs w:val="0"/>
          <w:caps w:val="0"/>
          <w:smallCaps w:val="0"/>
          <w:noProof w:val="0"/>
          <w:color w:val="1F1F1F"/>
          <w:sz w:val="22"/>
          <w:szCs w:val="22"/>
          <w:lang w:val="en-US"/>
        </w:rPr>
      </w:pPr>
      <w:r w:rsidRPr="01A82CF6" w:rsidR="25E90649">
        <w:rPr>
          <w:rFonts w:ascii="Verdana" w:hAnsi="Verdana" w:eastAsia="Verdana" w:cs="Verdana"/>
          <w:b w:val="0"/>
          <w:bCs w:val="0"/>
          <w:i w:val="0"/>
          <w:iCs w:val="0"/>
          <w:caps w:val="0"/>
          <w:smallCaps w:val="0"/>
          <w:noProof w:val="0"/>
          <w:color w:val="1F1F1F"/>
          <w:sz w:val="22"/>
          <w:szCs w:val="22"/>
          <w:lang w:val="en-US"/>
        </w:rPr>
        <w:t>Protect sensitive data: From financial information to personal details, OWASP helps shield valuable data from attackers.</w:t>
      </w:r>
    </w:p>
    <w:p w:rsidR="25E90649" w:rsidP="01A82CF6" w:rsidRDefault="25E90649" w14:paraId="0E8E8065" w14:textId="5DAA7DB4">
      <w:pPr>
        <w:pStyle w:val="ListParagraph"/>
        <w:numPr>
          <w:ilvl w:val="0"/>
          <w:numId w:val="4"/>
        </w:numPr>
        <w:spacing w:before="0" w:beforeAutospacing="off" w:after="0" w:afterAutospacing="off"/>
        <w:jc w:val="both"/>
        <w:rPr>
          <w:rFonts w:ascii="Verdana" w:hAnsi="Verdana" w:eastAsia="Verdana" w:cs="Verdana"/>
          <w:b w:val="0"/>
          <w:bCs w:val="0"/>
          <w:i w:val="0"/>
          <w:iCs w:val="0"/>
          <w:caps w:val="0"/>
          <w:smallCaps w:val="0"/>
          <w:noProof w:val="0"/>
          <w:color w:val="1F1F1F"/>
          <w:sz w:val="22"/>
          <w:szCs w:val="22"/>
          <w:lang w:val="en-US"/>
        </w:rPr>
      </w:pPr>
      <w:r w:rsidRPr="01A82CF6" w:rsidR="25E90649">
        <w:rPr>
          <w:rFonts w:ascii="Verdana" w:hAnsi="Verdana" w:eastAsia="Verdana" w:cs="Verdana"/>
          <w:b w:val="0"/>
          <w:bCs w:val="0"/>
          <w:i w:val="0"/>
          <w:iCs w:val="0"/>
          <w:caps w:val="0"/>
          <w:smallCaps w:val="0"/>
          <w:noProof w:val="0"/>
          <w:color w:val="1F1F1F"/>
          <w:sz w:val="22"/>
          <w:szCs w:val="22"/>
          <w:lang w:val="en-US"/>
        </w:rPr>
        <w:t>Build trust and confidence: Secure software fosters trust between users and developers, ensuring a positive user experience.</w:t>
      </w:r>
    </w:p>
    <w:p w:rsidR="25E90649" w:rsidP="01A82CF6" w:rsidRDefault="25E90649" w14:paraId="7CE59CA9" w14:textId="1521EFB8">
      <w:pPr>
        <w:pStyle w:val="ListParagraph"/>
        <w:numPr>
          <w:ilvl w:val="0"/>
          <w:numId w:val="4"/>
        </w:numPr>
        <w:spacing w:before="0" w:beforeAutospacing="off" w:after="0" w:afterAutospacing="off"/>
        <w:jc w:val="both"/>
        <w:rPr>
          <w:rFonts w:ascii="Verdana" w:hAnsi="Verdana" w:eastAsia="Verdana" w:cs="Verdana"/>
          <w:b w:val="0"/>
          <w:bCs w:val="0"/>
          <w:i w:val="0"/>
          <w:iCs w:val="0"/>
          <w:caps w:val="0"/>
          <w:smallCaps w:val="0"/>
          <w:noProof w:val="0"/>
          <w:color w:val="1F1F1F"/>
          <w:sz w:val="22"/>
          <w:szCs w:val="22"/>
          <w:lang w:val="en-US"/>
        </w:rPr>
      </w:pPr>
      <w:r w:rsidRPr="01A82CF6" w:rsidR="25E90649">
        <w:rPr>
          <w:rFonts w:ascii="Verdana" w:hAnsi="Verdana" w:eastAsia="Verdana" w:cs="Verdana"/>
          <w:b w:val="0"/>
          <w:bCs w:val="0"/>
          <w:i w:val="0"/>
          <w:iCs w:val="0"/>
          <w:caps w:val="0"/>
          <w:smallCaps w:val="0"/>
          <w:noProof w:val="0"/>
          <w:color w:val="1F1F1F"/>
          <w:sz w:val="22"/>
          <w:szCs w:val="22"/>
          <w:lang w:val="en-US"/>
        </w:rPr>
        <w:t>Minimize risks and costs: Proactive security measures prevent costly data breaches and reputational damage.</w:t>
      </w:r>
    </w:p>
    <w:p w:rsidR="01A82CF6" w:rsidP="01A82CF6" w:rsidRDefault="01A82CF6" w14:paraId="5A8AAB04" w14:textId="2CCDCA53">
      <w:pPr>
        <w:pStyle w:val="Normal"/>
        <w:spacing w:after="0"/>
      </w:pPr>
    </w:p>
    <w:p w:rsidR="510E69B8" w:rsidP="510E69B8" w:rsidRDefault="510E69B8" w14:paraId="436623CB" w14:textId="28E61746">
      <w:pPr>
        <w:spacing w:after="0"/>
        <w:rPr>
          <w:rFonts w:eastAsia="Verdana" w:cs="Verdana"/>
          <w:b w:val="1"/>
          <w:bCs w:val="1"/>
          <w:sz w:val="28"/>
          <w:szCs w:val="28"/>
        </w:rPr>
      </w:pPr>
    </w:p>
    <w:p w:rsidR="01A82CF6" w:rsidP="01A82CF6" w:rsidRDefault="01A82CF6" w14:paraId="663CCEBB" w14:textId="1D404FC3">
      <w:pPr>
        <w:pStyle w:val="Normal"/>
        <w:spacing w:after="0"/>
        <w:rPr>
          <w:rFonts w:eastAsia="Verdana" w:cs="Verdana"/>
          <w:b w:val="1"/>
          <w:bCs w:val="1"/>
          <w:sz w:val="28"/>
          <w:szCs w:val="28"/>
        </w:rPr>
      </w:pPr>
    </w:p>
    <w:p w:rsidR="01A82CF6" w:rsidP="01A82CF6" w:rsidRDefault="01A82CF6" w14:paraId="0EC02611" w14:textId="0874D2ED">
      <w:pPr>
        <w:pStyle w:val="Normal"/>
        <w:spacing w:after="0"/>
        <w:rPr>
          <w:rFonts w:eastAsia="Verdana" w:cs="Verdana"/>
          <w:b w:val="1"/>
          <w:bCs w:val="1"/>
          <w:sz w:val="28"/>
          <w:szCs w:val="28"/>
        </w:rPr>
      </w:pPr>
    </w:p>
    <w:p w:rsidR="01A82CF6" w:rsidP="01A82CF6" w:rsidRDefault="01A82CF6" w14:paraId="0BF22EAC" w14:textId="04883597">
      <w:pPr>
        <w:pStyle w:val="Normal"/>
        <w:spacing w:after="0"/>
        <w:rPr>
          <w:rFonts w:eastAsia="Verdana" w:cs="Verdana"/>
          <w:b w:val="1"/>
          <w:bCs w:val="1"/>
          <w:sz w:val="28"/>
          <w:szCs w:val="28"/>
        </w:rPr>
      </w:pPr>
    </w:p>
    <w:p w:rsidR="01A82CF6" w:rsidP="01A82CF6" w:rsidRDefault="01A82CF6" w14:paraId="399DC5EB" w14:textId="1CA2B83D">
      <w:pPr>
        <w:pStyle w:val="Normal"/>
        <w:spacing w:after="0"/>
        <w:rPr>
          <w:rFonts w:eastAsia="Verdana" w:cs="Verdana"/>
          <w:b w:val="1"/>
          <w:bCs w:val="1"/>
          <w:sz w:val="28"/>
          <w:szCs w:val="28"/>
        </w:rPr>
      </w:pPr>
    </w:p>
    <w:p w:rsidR="01A82CF6" w:rsidP="01A82CF6" w:rsidRDefault="01A82CF6" w14:paraId="63DA37B8" w14:textId="7DC7536A">
      <w:pPr>
        <w:pStyle w:val="Normal"/>
        <w:spacing w:after="0"/>
        <w:rPr>
          <w:rFonts w:eastAsia="Verdana" w:cs="Verdana"/>
          <w:b w:val="1"/>
          <w:bCs w:val="1"/>
          <w:sz w:val="28"/>
          <w:szCs w:val="28"/>
        </w:rPr>
      </w:pPr>
    </w:p>
    <w:p w:rsidR="01A82CF6" w:rsidP="01A82CF6" w:rsidRDefault="01A82CF6" w14:paraId="00AD0142" w14:textId="4A8E216E">
      <w:pPr>
        <w:pStyle w:val="Normal"/>
        <w:spacing w:after="0"/>
        <w:rPr>
          <w:rFonts w:eastAsia="Verdana" w:cs="Verdana"/>
          <w:b w:val="1"/>
          <w:bCs w:val="1"/>
          <w:sz w:val="28"/>
          <w:szCs w:val="28"/>
        </w:rPr>
      </w:pPr>
    </w:p>
    <w:p w:rsidR="01A82CF6" w:rsidP="01A82CF6" w:rsidRDefault="01A82CF6" w14:paraId="61A2DBD1" w14:textId="03055DA7">
      <w:pPr>
        <w:pStyle w:val="Normal"/>
        <w:spacing w:after="0"/>
        <w:rPr>
          <w:rFonts w:eastAsia="Verdana" w:cs="Verdana"/>
          <w:b w:val="1"/>
          <w:bCs w:val="1"/>
          <w:sz w:val="28"/>
          <w:szCs w:val="28"/>
        </w:rPr>
      </w:pPr>
    </w:p>
    <w:p w:rsidR="01A82CF6" w:rsidP="01A82CF6" w:rsidRDefault="01A82CF6" w14:paraId="0FE6D4F2" w14:textId="09CA6522">
      <w:pPr>
        <w:pStyle w:val="Normal"/>
        <w:spacing w:after="0"/>
        <w:rPr>
          <w:rFonts w:eastAsia="Verdana" w:cs="Verdana"/>
          <w:b w:val="1"/>
          <w:bCs w:val="1"/>
          <w:sz w:val="28"/>
          <w:szCs w:val="28"/>
        </w:rPr>
      </w:pPr>
    </w:p>
    <w:p w:rsidR="01A82CF6" w:rsidP="01A82CF6" w:rsidRDefault="01A82CF6" w14:paraId="707FF6DA" w14:textId="1FA495AF">
      <w:pPr>
        <w:pStyle w:val="Normal"/>
        <w:spacing w:after="0"/>
        <w:rPr>
          <w:rFonts w:eastAsia="Verdana" w:cs="Verdana"/>
          <w:b w:val="1"/>
          <w:bCs w:val="1"/>
          <w:sz w:val="28"/>
          <w:szCs w:val="28"/>
        </w:rPr>
      </w:pPr>
    </w:p>
    <w:p w:rsidR="01A82CF6" w:rsidP="01A82CF6" w:rsidRDefault="01A82CF6" w14:paraId="5D417E8B" w14:textId="44896C49">
      <w:pPr>
        <w:pStyle w:val="Normal"/>
        <w:spacing w:after="0"/>
        <w:rPr>
          <w:rFonts w:eastAsia="Verdana" w:cs="Verdana"/>
          <w:b w:val="1"/>
          <w:bCs w:val="1"/>
          <w:sz w:val="28"/>
          <w:szCs w:val="28"/>
        </w:rPr>
      </w:pPr>
    </w:p>
    <w:p w:rsidR="01A82CF6" w:rsidP="01A82CF6" w:rsidRDefault="01A82CF6" w14:paraId="717F2733" w14:textId="6AE951ED">
      <w:pPr>
        <w:pStyle w:val="Normal"/>
        <w:spacing w:after="0"/>
        <w:rPr>
          <w:rFonts w:eastAsia="Verdana" w:cs="Verdana"/>
          <w:b w:val="1"/>
          <w:bCs w:val="1"/>
          <w:sz w:val="28"/>
          <w:szCs w:val="28"/>
        </w:rPr>
      </w:pPr>
    </w:p>
    <w:p w:rsidR="01A82CF6" w:rsidP="01A82CF6" w:rsidRDefault="01A82CF6" w14:paraId="12F1569C" w14:textId="28A9F145">
      <w:pPr>
        <w:pStyle w:val="Normal"/>
        <w:spacing w:after="0"/>
        <w:rPr>
          <w:rFonts w:eastAsia="Verdana" w:cs="Verdana"/>
          <w:b w:val="1"/>
          <w:bCs w:val="1"/>
          <w:sz w:val="28"/>
          <w:szCs w:val="28"/>
        </w:rPr>
      </w:pPr>
    </w:p>
    <w:p w:rsidR="01A82CF6" w:rsidP="01A82CF6" w:rsidRDefault="01A82CF6" w14:paraId="1CC7A65C" w14:textId="21B98DD8">
      <w:pPr>
        <w:pStyle w:val="Normal"/>
        <w:spacing w:after="0"/>
        <w:rPr>
          <w:rFonts w:eastAsia="Verdana" w:cs="Verdana"/>
          <w:b w:val="1"/>
          <w:bCs w:val="1"/>
          <w:sz w:val="28"/>
          <w:szCs w:val="28"/>
        </w:rPr>
      </w:pPr>
    </w:p>
    <w:p w:rsidR="01A82CF6" w:rsidP="01A82CF6" w:rsidRDefault="01A82CF6" w14:paraId="2E1FDB70" w14:textId="5FEB7C04">
      <w:pPr>
        <w:pStyle w:val="Normal"/>
        <w:spacing w:after="0"/>
        <w:rPr>
          <w:rFonts w:eastAsia="Verdana" w:cs="Verdana"/>
          <w:b w:val="1"/>
          <w:bCs w:val="1"/>
          <w:sz w:val="28"/>
          <w:szCs w:val="28"/>
        </w:rPr>
      </w:pPr>
    </w:p>
    <w:p w:rsidR="01A82CF6" w:rsidP="01A82CF6" w:rsidRDefault="01A82CF6" w14:paraId="71D35CC1" w14:textId="34DE75B6">
      <w:pPr>
        <w:pStyle w:val="Normal"/>
        <w:spacing w:after="0"/>
        <w:rPr>
          <w:rFonts w:eastAsia="Verdana" w:cs="Verdana"/>
          <w:b w:val="1"/>
          <w:bCs w:val="1"/>
          <w:sz w:val="28"/>
          <w:szCs w:val="28"/>
        </w:rPr>
      </w:pPr>
    </w:p>
    <w:p w:rsidR="01A82CF6" w:rsidP="01A82CF6" w:rsidRDefault="01A82CF6" w14:paraId="63F54BE8" w14:textId="1480D067">
      <w:pPr>
        <w:pStyle w:val="Normal"/>
        <w:spacing w:after="0"/>
        <w:rPr>
          <w:rFonts w:eastAsia="Verdana" w:cs="Verdana"/>
          <w:b w:val="1"/>
          <w:bCs w:val="1"/>
          <w:sz w:val="28"/>
          <w:szCs w:val="28"/>
        </w:rPr>
      </w:pPr>
    </w:p>
    <w:p w:rsidR="01A82CF6" w:rsidP="01A82CF6" w:rsidRDefault="01A82CF6" w14:paraId="22196ABA" w14:textId="7740965E">
      <w:pPr>
        <w:pStyle w:val="Normal"/>
        <w:spacing w:after="0"/>
        <w:rPr>
          <w:rFonts w:eastAsia="Verdana" w:cs="Verdana"/>
          <w:b w:val="1"/>
          <w:bCs w:val="1"/>
          <w:sz w:val="28"/>
          <w:szCs w:val="28"/>
        </w:rPr>
      </w:pPr>
    </w:p>
    <w:p w:rsidR="01A82CF6" w:rsidP="01A82CF6" w:rsidRDefault="01A82CF6" w14:paraId="324BC910" w14:textId="22D33540">
      <w:pPr>
        <w:pStyle w:val="Normal"/>
        <w:spacing w:after="0"/>
        <w:rPr>
          <w:rFonts w:eastAsia="Verdana" w:cs="Verdana"/>
          <w:b w:val="1"/>
          <w:bCs w:val="1"/>
          <w:sz w:val="28"/>
          <w:szCs w:val="28"/>
        </w:rPr>
      </w:pPr>
    </w:p>
    <w:p w:rsidR="01A82CF6" w:rsidP="01A82CF6" w:rsidRDefault="01A82CF6" w14:paraId="628F4757" w14:textId="29DCBEB0">
      <w:pPr>
        <w:pStyle w:val="Normal"/>
        <w:spacing w:after="0"/>
        <w:rPr>
          <w:rFonts w:eastAsia="Verdana" w:cs="Verdana"/>
          <w:b w:val="1"/>
          <w:bCs w:val="1"/>
          <w:sz w:val="28"/>
          <w:szCs w:val="28"/>
        </w:rPr>
      </w:pPr>
    </w:p>
    <w:p w:rsidR="01A82CF6" w:rsidP="01A82CF6" w:rsidRDefault="01A82CF6" w14:paraId="23434DC5" w14:textId="7AB93136">
      <w:pPr>
        <w:pStyle w:val="Normal"/>
        <w:spacing w:after="0"/>
        <w:rPr>
          <w:rFonts w:eastAsia="Verdana" w:cs="Verdana"/>
          <w:b w:val="1"/>
          <w:bCs w:val="1"/>
          <w:sz w:val="28"/>
          <w:szCs w:val="28"/>
        </w:rPr>
      </w:pPr>
    </w:p>
    <w:p w:rsidR="510E69B8" w:rsidP="01A82CF6" w:rsidRDefault="510E69B8" w14:paraId="7BFBC866" w14:textId="04388000">
      <w:pPr>
        <w:pStyle w:val="Heading1"/>
        <w:rPr/>
      </w:pPr>
      <w:bookmarkStart w:name="_Toc511877972" w:id="842291317"/>
      <w:r w:rsidR="6454BE23">
        <w:rPr/>
        <w:t>OWASP’s Top 10</w:t>
      </w:r>
      <w:bookmarkEnd w:id="842291317"/>
    </w:p>
    <w:p w:rsidR="677D686A" w:rsidP="01A82CF6" w:rsidRDefault="677D686A" w14:paraId="5F8EB381" w14:textId="58858CD4">
      <w:pPr>
        <w:pStyle w:val="Normal"/>
        <w:spacing w:after="0"/>
        <w:jc w:val="both"/>
        <w:rPr>
          <w:rFonts w:ascii="Verdana" w:hAnsi="Verdana" w:eastAsia="Verdana" w:cs="Verdana"/>
          <w:b w:val="0"/>
          <w:bCs w:val="0"/>
          <w:i w:val="0"/>
          <w:iCs w:val="0"/>
          <w:caps w:val="0"/>
          <w:smallCaps w:val="0"/>
          <w:noProof w:val="0"/>
          <w:color w:val="000000" w:themeColor="text1" w:themeTint="FF" w:themeShade="FF"/>
          <w:sz w:val="22"/>
          <w:szCs w:val="22"/>
          <w:lang w:val="en-US"/>
        </w:rPr>
      </w:pPr>
      <w:r w:rsidRPr="01A82CF6" w:rsidR="677D686A">
        <w:rPr>
          <w:rFonts w:ascii="Verdana" w:hAnsi="Verdana" w:eastAsia="Verdana" w:cs="Verdana"/>
          <w:b w:val="0"/>
          <w:bCs w:val="0"/>
          <w:i w:val="0"/>
          <w:iCs w:val="0"/>
          <w:caps w:val="0"/>
          <w:smallCaps w:val="0"/>
          <w:noProof w:val="0"/>
          <w:color w:val="000000" w:themeColor="text1" w:themeTint="FF" w:themeShade="FF"/>
          <w:sz w:val="22"/>
          <w:szCs w:val="22"/>
          <w:lang w:val="en-US"/>
        </w:rPr>
        <w:t xml:space="preserve">The OWASP Top 10 is a standard awareness document for developers and web application security. It </w:t>
      </w:r>
      <w:r w:rsidRPr="01A82CF6" w:rsidR="677D686A">
        <w:rPr>
          <w:rFonts w:ascii="Verdana" w:hAnsi="Verdana" w:eastAsia="Verdana" w:cs="Verdana"/>
          <w:b w:val="0"/>
          <w:bCs w:val="0"/>
          <w:i w:val="0"/>
          <w:iCs w:val="0"/>
          <w:caps w:val="0"/>
          <w:smallCaps w:val="0"/>
          <w:noProof w:val="0"/>
          <w:color w:val="000000" w:themeColor="text1" w:themeTint="FF" w:themeShade="FF"/>
          <w:sz w:val="22"/>
          <w:szCs w:val="22"/>
          <w:lang w:val="en-US"/>
        </w:rPr>
        <w:t>represents</w:t>
      </w:r>
      <w:r w:rsidRPr="01A82CF6" w:rsidR="677D686A">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a broad consensus about the most critical security risks to web applications. Below is the list of top 10 which was released in 2021.</w:t>
      </w:r>
    </w:p>
    <w:p w:rsidR="01A82CF6" w:rsidP="01A82CF6" w:rsidRDefault="01A82CF6" w14:paraId="78417CF4" w14:textId="0362DE06">
      <w:pPr>
        <w:pStyle w:val="Normal"/>
        <w:spacing w:after="0"/>
        <w:rPr>
          <w:rFonts w:ascii="Verdana" w:hAnsi="Verdana" w:eastAsia="Verdana" w:cs="Verdana"/>
          <w:b w:val="0"/>
          <w:bCs w:val="0"/>
          <w:i w:val="0"/>
          <w:iCs w:val="0"/>
          <w:caps w:val="0"/>
          <w:smallCaps w:val="0"/>
          <w:noProof w:val="0"/>
          <w:color w:val="000000" w:themeColor="text1" w:themeTint="FF" w:themeShade="FF"/>
          <w:sz w:val="27"/>
          <w:szCs w:val="27"/>
          <w:lang w:val="en-US"/>
        </w:rPr>
      </w:pPr>
    </w:p>
    <w:p w:rsidR="326B4842" w:rsidP="01A82CF6" w:rsidRDefault="326B4842" w14:paraId="6F91B046" w14:textId="1C8A3FCD">
      <w:pPr>
        <w:pStyle w:val="Heading2"/>
        <w:rPr>
          <w:rFonts w:ascii="Verdana" w:hAnsi="Verdana" w:eastAsia="Verdana" w:cs="Verdana"/>
          <w:b w:val="1"/>
          <w:bCs w:val="1"/>
          <w:i w:val="0"/>
          <w:iCs w:val="0"/>
          <w:caps w:val="0"/>
          <w:smallCaps w:val="0"/>
          <w:noProof w:val="0"/>
          <w:color w:val="000000" w:themeColor="text1" w:themeTint="FF" w:themeShade="FF"/>
          <w:sz w:val="24"/>
          <w:szCs w:val="24"/>
          <w:lang w:val="en-US"/>
        </w:rPr>
      </w:pPr>
      <w:bookmarkStart w:name="_Toc1697148307" w:id="652205028"/>
      <w:hyperlink r:id="R49c1ae4a8c0845a8">
        <w:r w:rsidRPr="01A82CF6" w:rsidR="326B4842">
          <w:rPr>
            <w:rStyle w:val="Hyperlink"/>
            <w:b w:val="1"/>
            <w:bCs w:val="1"/>
            <w:noProof w:val="0"/>
            <w:sz w:val="24"/>
            <w:szCs w:val="24"/>
            <w:lang w:val="en-US"/>
          </w:rPr>
          <w:t>Broken Access Control</w:t>
        </w:r>
      </w:hyperlink>
      <w:bookmarkEnd w:id="652205028"/>
      <w:r w:rsidRPr="01A82CF6" w:rsidR="326B4842">
        <w:rPr>
          <w:b w:val="1"/>
          <w:bCs w:val="1"/>
          <w:noProof w:val="0"/>
          <w:sz w:val="24"/>
          <w:szCs w:val="24"/>
          <w:lang w:val="en-US"/>
        </w:rPr>
        <w:t xml:space="preserve"> </w:t>
      </w:r>
    </w:p>
    <w:p w:rsidR="09FA1C6E" w:rsidP="01A82CF6" w:rsidRDefault="09FA1C6E" w14:paraId="71F3511D" w14:textId="2BAC58F7">
      <w:pPr>
        <w:pStyle w:val="Normal"/>
        <w:spacing w:before="0" w:beforeAutospacing="off" w:after="0" w:afterAutospacing="off"/>
        <w:ind w:left="0"/>
        <w:jc w:val="both"/>
        <w:rPr>
          <w:rFonts w:ascii="Verdana" w:hAnsi="Verdana" w:eastAsia="Verdana" w:cs="Verdana"/>
          <w:noProof w:val="0"/>
          <w:sz w:val="22"/>
          <w:szCs w:val="22"/>
          <w:lang w:val="en-US"/>
        </w:rPr>
      </w:pPr>
      <w:r w:rsidRPr="01A82CF6" w:rsidR="09FA1C6E">
        <w:rPr>
          <w:rFonts w:ascii="Verdana" w:hAnsi="Verdana" w:eastAsia="Verdana" w:cs="Verdana"/>
          <w:b w:val="0"/>
          <w:bCs w:val="0"/>
          <w:i w:val="0"/>
          <w:iCs w:val="0"/>
          <w:caps w:val="0"/>
          <w:smallCaps w:val="0"/>
          <w:noProof w:val="0"/>
          <w:color w:val="222222"/>
          <w:sz w:val="22"/>
          <w:szCs w:val="22"/>
          <w:lang w:val="en-US"/>
        </w:rPr>
        <w:t xml:space="preserve">Access Control </w:t>
      </w:r>
      <w:r w:rsidRPr="01A82CF6" w:rsidR="09FA1C6E">
        <w:rPr>
          <w:rFonts w:ascii="Verdana" w:hAnsi="Verdana" w:eastAsia="Verdana" w:cs="Verdana"/>
          <w:b w:val="0"/>
          <w:bCs w:val="0"/>
          <w:i w:val="0"/>
          <w:iCs w:val="0"/>
          <w:caps w:val="0"/>
          <w:smallCaps w:val="0"/>
          <w:noProof w:val="0"/>
          <w:color w:val="222222"/>
          <w:sz w:val="22"/>
          <w:szCs w:val="22"/>
          <w:lang w:val="en-US"/>
        </w:rPr>
        <w:t>refers to</w:t>
      </w:r>
      <w:r w:rsidRPr="01A82CF6" w:rsidR="09FA1C6E">
        <w:rPr>
          <w:rFonts w:ascii="Verdana" w:hAnsi="Verdana" w:eastAsia="Verdana" w:cs="Verdana"/>
          <w:b w:val="0"/>
          <w:bCs w:val="0"/>
          <w:i w:val="0"/>
          <w:iCs w:val="0"/>
          <w:caps w:val="0"/>
          <w:smallCaps w:val="0"/>
          <w:noProof w:val="0"/>
          <w:color w:val="222222"/>
          <w:sz w:val="22"/>
          <w:szCs w:val="22"/>
          <w:lang w:val="en-US"/>
        </w:rPr>
        <w:t xml:space="preserve"> a system that controls access to information or functionality. Broken access controls allow attackers to bypass authorization and perform tasks as though they were privileged users such as administrators. Access controls can be secured by ensuring that a web application uses authorization tokens* and sets tight controls on them.</w:t>
      </w:r>
    </w:p>
    <w:p w:rsidR="01A82CF6" w:rsidP="01A82CF6" w:rsidRDefault="01A82CF6" w14:paraId="6222BB14" w14:textId="4B9F4C8A">
      <w:pPr>
        <w:pStyle w:val="Normal"/>
        <w:spacing w:before="0" w:beforeAutospacing="off" w:after="0" w:afterAutospacing="off"/>
        <w:ind w:left="0"/>
        <w:jc w:val="both"/>
        <w:rPr>
          <w:rFonts w:ascii="Verdana" w:hAnsi="Verdana" w:eastAsia="Verdana" w:cs="Verdana"/>
          <w:b w:val="0"/>
          <w:bCs w:val="0"/>
          <w:i w:val="0"/>
          <w:iCs w:val="0"/>
          <w:caps w:val="0"/>
          <w:smallCaps w:val="0"/>
          <w:noProof w:val="0"/>
          <w:color w:val="222222"/>
          <w:sz w:val="22"/>
          <w:szCs w:val="22"/>
          <w:lang w:val="en-US"/>
        </w:rPr>
      </w:pPr>
    </w:p>
    <w:p w:rsidR="326B4842" w:rsidP="01A82CF6" w:rsidRDefault="326B4842" w14:paraId="7C1384A7" w14:textId="56373499">
      <w:pPr>
        <w:pStyle w:val="Heading2"/>
        <w:rPr>
          <w:rFonts w:ascii="Verdana" w:hAnsi="Verdana" w:eastAsia="Verdana" w:cs="Verdana"/>
          <w:b w:val="1"/>
          <w:bCs w:val="1"/>
          <w:i w:val="0"/>
          <w:iCs w:val="0"/>
          <w:caps w:val="0"/>
          <w:smallCaps w:val="0"/>
          <w:noProof w:val="0"/>
          <w:color w:val="000000" w:themeColor="text1" w:themeTint="FF" w:themeShade="FF"/>
          <w:sz w:val="24"/>
          <w:szCs w:val="24"/>
          <w:lang w:val="en-US"/>
        </w:rPr>
      </w:pPr>
      <w:bookmarkStart w:name="_Toc1548642623" w:id="1536956738"/>
      <w:hyperlink r:id="R9cc578ed03ab4933">
        <w:r w:rsidRPr="01A82CF6" w:rsidR="326B4842">
          <w:rPr>
            <w:rStyle w:val="Hyperlink"/>
            <w:b w:val="1"/>
            <w:bCs w:val="1"/>
            <w:noProof w:val="0"/>
            <w:sz w:val="24"/>
            <w:szCs w:val="24"/>
            <w:lang w:val="en-US"/>
          </w:rPr>
          <w:t>Cryptographic Failures</w:t>
        </w:r>
      </w:hyperlink>
      <w:bookmarkEnd w:id="1536956738"/>
      <w:r w:rsidRPr="01A82CF6" w:rsidR="326B4842">
        <w:rPr>
          <w:b w:val="1"/>
          <w:bCs w:val="1"/>
          <w:noProof w:val="0"/>
          <w:sz w:val="24"/>
          <w:szCs w:val="24"/>
          <w:lang w:val="en-US"/>
        </w:rPr>
        <w:t xml:space="preserve"> </w:t>
      </w:r>
    </w:p>
    <w:p w:rsidR="6FE8C790" w:rsidP="01A82CF6" w:rsidRDefault="6FE8C790" w14:paraId="28804C5F" w14:textId="72F8F589">
      <w:pPr>
        <w:pStyle w:val="Normal"/>
        <w:spacing w:before="0" w:beforeAutospacing="off" w:after="0" w:afterAutospacing="off"/>
        <w:ind w:left="0"/>
        <w:jc w:val="both"/>
        <w:rPr>
          <w:rFonts w:ascii="Verdana" w:hAnsi="Verdana" w:eastAsia="Verdana" w:cs="Verdana"/>
          <w:noProof w:val="0"/>
          <w:sz w:val="22"/>
          <w:szCs w:val="22"/>
          <w:lang w:val="en-US"/>
        </w:rPr>
      </w:pPr>
      <w:r w:rsidRPr="01A82CF6" w:rsidR="6FE8C790">
        <w:rPr>
          <w:rFonts w:ascii="Verdana" w:hAnsi="Verdana" w:eastAsia="Verdana" w:cs="Verdana"/>
          <w:b w:val="0"/>
          <w:bCs w:val="0"/>
          <w:i w:val="0"/>
          <w:iCs w:val="0"/>
          <w:caps w:val="0"/>
          <w:smallCaps w:val="0"/>
          <w:noProof w:val="0"/>
          <w:color w:val="222222"/>
          <w:sz w:val="22"/>
          <w:szCs w:val="22"/>
          <w:lang w:val="en-US"/>
        </w:rPr>
        <w:t xml:space="preserve">If web applications </w:t>
      </w:r>
      <w:r w:rsidRPr="01A82CF6" w:rsidR="6FE8C790">
        <w:rPr>
          <w:rFonts w:ascii="Verdana" w:hAnsi="Verdana" w:eastAsia="Verdana" w:cs="Verdana"/>
          <w:b w:val="0"/>
          <w:bCs w:val="0"/>
          <w:i w:val="0"/>
          <w:iCs w:val="0"/>
          <w:caps w:val="0"/>
          <w:smallCaps w:val="0"/>
          <w:noProof w:val="0"/>
          <w:color w:val="222222"/>
          <w:sz w:val="22"/>
          <w:szCs w:val="22"/>
          <w:lang w:val="en-US"/>
        </w:rPr>
        <w:t>don’t</w:t>
      </w:r>
      <w:r w:rsidRPr="01A82CF6" w:rsidR="6FE8C790">
        <w:rPr>
          <w:rFonts w:ascii="Verdana" w:hAnsi="Verdana" w:eastAsia="Verdana" w:cs="Verdana"/>
          <w:b w:val="0"/>
          <w:bCs w:val="0"/>
          <w:i w:val="0"/>
          <w:iCs w:val="0"/>
          <w:caps w:val="0"/>
          <w:smallCaps w:val="0"/>
          <w:noProof w:val="0"/>
          <w:color w:val="222222"/>
          <w:sz w:val="22"/>
          <w:szCs w:val="22"/>
          <w:lang w:val="en-US"/>
        </w:rPr>
        <w:t xml:space="preserve"> protect sensitive data such as financial information and passwords, attackers can gain access to that data and sell or </w:t>
      </w:r>
      <w:r w:rsidRPr="01A82CF6" w:rsidR="6FE8C790">
        <w:rPr>
          <w:rFonts w:ascii="Verdana" w:hAnsi="Verdana" w:eastAsia="Verdana" w:cs="Verdana"/>
          <w:b w:val="0"/>
          <w:bCs w:val="0"/>
          <w:i w:val="0"/>
          <w:iCs w:val="0"/>
          <w:caps w:val="0"/>
          <w:smallCaps w:val="0"/>
          <w:noProof w:val="0"/>
          <w:color w:val="222222"/>
          <w:sz w:val="22"/>
          <w:szCs w:val="22"/>
          <w:lang w:val="en-US"/>
        </w:rPr>
        <w:t>utilize</w:t>
      </w:r>
      <w:r w:rsidRPr="01A82CF6" w:rsidR="6FE8C790">
        <w:rPr>
          <w:rFonts w:ascii="Verdana" w:hAnsi="Verdana" w:eastAsia="Verdana" w:cs="Verdana"/>
          <w:b w:val="0"/>
          <w:bCs w:val="0"/>
          <w:i w:val="0"/>
          <w:iCs w:val="0"/>
          <w:caps w:val="0"/>
          <w:smallCaps w:val="0"/>
          <w:noProof w:val="0"/>
          <w:color w:val="222222"/>
          <w:sz w:val="22"/>
          <w:szCs w:val="22"/>
          <w:lang w:val="en-US"/>
        </w:rPr>
        <w:t xml:space="preserve"> it for nefarious purposes. One popular method for stealing sensitive information is using an </w:t>
      </w:r>
      <w:hyperlink r:id="R9c09c8d54b2d4440">
        <w:r w:rsidRPr="01A82CF6" w:rsidR="6FE8C790">
          <w:rPr>
            <w:rStyle w:val="Hyperlink"/>
            <w:rFonts w:ascii="Verdana" w:hAnsi="Verdana" w:eastAsia="Verdana" w:cs="Verdana"/>
            <w:b w:val="0"/>
            <w:bCs w:val="0"/>
            <w:i w:val="0"/>
            <w:iCs w:val="0"/>
            <w:caps w:val="0"/>
            <w:smallCaps w:val="0"/>
            <w:strike w:val="0"/>
            <w:dstrike w:val="0"/>
            <w:noProof w:val="0"/>
            <w:sz w:val="22"/>
            <w:szCs w:val="22"/>
            <w:u w:val="none"/>
            <w:lang w:val="en-US"/>
          </w:rPr>
          <w:t>on-path attack</w:t>
        </w:r>
      </w:hyperlink>
      <w:r w:rsidRPr="01A82CF6" w:rsidR="6FE8C790">
        <w:rPr>
          <w:rFonts w:ascii="Verdana" w:hAnsi="Verdana" w:eastAsia="Verdana" w:cs="Verdana"/>
          <w:b w:val="0"/>
          <w:bCs w:val="0"/>
          <w:i w:val="0"/>
          <w:iCs w:val="0"/>
          <w:caps w:val="0"/>
          <w:smallCaps w:val="0"/>
          <w:noProof w:val="0"/>
          <w:color w:val="222222"/>
          <w:sz w:val="22"/>
          <w:szCs w:val="22"/>
          <w:lang w:val="en-US"/>
        </w:rPr>
        <w:t xml:space="preserve">. </w:t>
      </w:r>
      <w:r w:rsidRPr="01A82CF6" w:rsidR="6FE8C790">
        <w:rPr>
          <w:rFonts w:ascii="Verdana" w:hAnsi="Verdana" w:eastAsia="Verdana" w:cs="Verdana"/>
          <w:b w:val="0"/>
          <w:bCs w:val="0"/>
          <w:i w:val="0"/>
          <w:iCs w:val="0"/>
          <w:caps w:val="0"/>
          <w:smallCaps w:val="0"/>
          <w:noProof w:val="0"/>
          <w:color w:val="222222"/>
          <w:sz w:val="22"/>
          <w:szCs w:val="22"/>
          <w:lang w:val="en-US"/>
        </w:rPr>
        <w:t xml:space="preserve">Data exposure risk can be minimized by </w:t>
      </w:r>
      <w:hyperlink r:id="Ra11e5681b16e4fe2">
        <w:r w:rsidRPr="01A82CF6" w:rsidR="6FE8C790">
          <w:rPr>
            <w:rStyle w:val="Hyperlink"/>
            <w:rFonts w:ascii="Verdana" w:hAnsi="Verdana" w:eastAsia="Verdana" w:cs="Verdana"/>
            <w:b w:val="0"/>
            <w:bCs w:val="0"/>
            <w:i w:val="0"/>
            <w:iCs w:val="0"/>
            <w:caps w:val="0"/>
            <w:smallCaps w:val="0"/>
            <w:strike w:val="0"/>
            <w:dstrike w:val="0"/>
            <w:noProof w:val="0"/>
            <w:sz w:val="22"/>
            <w:szCs w:val="22"/>
            <w:u w:val="none"/>
            <w:lang w:val="en-US"/>
          </w:rPr>
          <w:t>encrypting</w:t>
        </w:r>
      </w:hyperlink>
      <w:r w:rsidRPr="01A82CF6" w:rsidR="6FE8C790">
        <w:rPr>
          <w:rFonts w:ascii="Verdana" w:hAnsi="Verdana" w:eastAsia="Verdana" w:cs="Verdana"/>
          <w:b w:val="0"/>
          <w:bCs w:val="0"/>
          <w:i w:val="0"/>
          <w:iCs w:val="0"/>
          <w:caps w:val="0"/>
          <w:smallCaps w:val="0"/>
          <w:noProof w:val="0"/>
          <w:color w:val="222222"/>
          <w:sz w:val="22"/>
          <w:szCs w:val="22"/>
          <w:lang w:val="en-US"/>
        </w:rPr>
        <w:t xml:space="preserve"> all sensitive data as well as disabling the </w:t>
      </w:r>
      <w:hyperlink r:id="R9a587544e15f41c6">
        <w:r w:rsidRPr="01A82CF6" w:rsidR="6FE8C790">
          <w:rPr>
            <w:rStyle w:val="Hyperlink"/>
            <w:rFonts w:ascii="Verdana" w:hAnsi="Verdana" w:eastAsia="Verdana" w:cs="Verdana"/>
            <w:b w:val="0"/>
            <w:bCs w:val="0"/>
            <w:i w:val="0"/>
            <w:iCs w:val="0"/>
            <w:caps w:val="0"/>
            <w:smallCaps w:val="0"/>
            <w:strike w:val="0"/>
            <w:dstrike w:val="0"/>
            <w:noProof w:val="0"/>
            <w:sz w:val="22"/>
            <w:szCs w:val="22"/>
            <w:u w:val="none"/>
            <w:lang w:val="en-US"/>
          </w:rPr>
          <w:t>caching</w:t>
        </w:r>
      </w:hyperlink>
      <w:r w:rsidRPr="01A82CF6" w:rsidR="6FE8C790">
        <w:rPr>
          <w:rFonts w:ascii="Verdana" w:hAnsi="Verdana" w:eastAsia="Verdana" w:cs="Verdana"/>
          <w:b w:val="0"/>
          <w:bCs w:val="0"/>
          <w:i w:val="0"/>
          <w:iCs w:val="0"/>
          <w:caps w:val="0"/>
          <w:smallCaps w:val="0"/>
          <w:noProof w:val="0"/>
          <w:color w:val="222222"/>
          <w:sz w:val="22"/>
          <w:szCs w:val="22"/>
          <w:lang w:val="en-US"/>
        </w:rPr>
        <w:t xml:space="preserve"> of any sensitive information.</w:t>
      </w:r>
    </w:p>
    <w:p w:rsidR="01A82CF6" w:rsidP="01A82CF6" w:rsidRDefault="01A82CF6" w14:paraId="6B334A7F" w14:textId="33EFD39F">
      <w:pPr>
        <w:pStyle w:val="Normal"/>
        <w:spacing w:before="0" w:beforeAutospacing="off" w:after="0" w:afterAutospacing="off"/>
        <w:ind w:left="0"/>
        <w:jc w:val="both"/>
        <w:rPr>
          <w:rFonts w:ascii="Verdana" w:hAnsi="Verdana" w:eastAsia="Verdana" w:cs="Verdana"/>
          <w:b w:val="0"/>
          <w:bCs w:val="0"/>
          <w:i w:val="0"/>
          <w:iCs w:val="0"/>
          <w:caps w:val="0"/>
          <w:smallCaps w:val="0"/>
          <w:noProof w:val="0"/>
          <w:color w:val="222222"/>
          <w:sz w:val="22"/>
          <w:szCs w:val="22"/>
          <w:lang w:val="en-US"/>
        </w:rPr>
      </w:pPr>
    </w:p>
    <w:p w:rsidR="326B4842" w:rsidP="01A82CF6" w:rsidRDefault="326B4842" w14:paraId="6526488E" w14:textId="1B5431C7">
      <w:pPr>
        <w:pStyle w:val="Heading2"/>
        <w:rPr>
          <w:rFonts w:ascii="Verdana" w:hAnsi="Verdana" w:eastAsia="Verdana" w:cs="Verdana"/>
          <w:b w:val="1"/>
          <w:bCs w:val="1"/>
          <w:i w:val="0"/>
          <w:iCs w:val="0"/>
          <w:caps w:val="0"/>
          <w:smallCaps w:val="0"/>
          <w:noProof w:val="0"/>
          <w:color w:val="000000" w:themeColor="text1" w:themeTint="FF" w:themeShade="FF"/>
          <w:sz w:val="24"/>
          <w:szCs w:val="24"/>
          <w:lang w:val="en-US"/>
        </w:rPr>
      </w:pPr>
      <w:bookmarkStart w:name="_Toc976033916" w:id="1929737253"/>
      <w:hyperlink r:id="R62e49e412a704df1">
        <w:r w:rsidRPr="01A82CF6" w:rsidR="326B4842">
          <w:rPr>
            <w:rStyle w:val="Hyperlink"/>
            <w:b w:val="1"/>
            <w:bCs w:val="1"/>
            <w:noProof w:val="0"/>
            <w:sz w:val="24"/>
            <w:szCs w:val="24"/>
            <w:lang w:val="en-US"/>
          </w:rPr>
          <w:t>Injection</w:t>
        </w:r>
      </w:hyperlink>
      <w:bookmarkEnd w:id="1929737253"/>
      <w:r w:rsidRPr="01A82CF6" w:rsidR="326B4842">
        <w:rPr>
          <w:b w:val="1"/>
          <w:bCs w:val="1"/>
          <w:noProof w:val="0"/>
          <w:sz w:val="24"/>
          <w:szCs w:val="24"/>
          <w:lang w:val="en-US"/>
        </w:rPr>
        <w:t xml:space="preserve"> </w:t>
      </w:r>
    </w:p>
    <w:p w:rsidR="27F17438" w:rsidP="01A82CF6" w:rsidRDefault="27F17438" w14:paraId="18E393EE" w14:textId="0125EA56">
      <w:pPr>
        <w:spacing w:line="276" w:lineRule="auto"/>
        <w:ind w:left="0"/>
        <w:jc w:val="both"/>
        <w:rPr>
          <w:rFonts w:ascii="Verdana" w:hAnsi="Verdana" w:eastAsia="Verdana" w:cs="Verdana"/>
          <w:b w:val="0"/>
          <w:bCs w:val="0"/>
          <w:i w:val="0"/>
          <w:iCs w:val="0"/>
          <w:caps w:val="0"/>
          <w:smallCaps w:val="0"/>
          <w:noProof w:val="0"/>
          <w:color w:val="222222"/>
          <w:sz w:val="22"/>
          <w:szCs w:val="22"/>
          <w:lang w:val="en-US"/>
        </w:rPr>
      </w:pPr>
      <w:r w:rsidRPr="01A82CF6" w:rsidR="27F17438">
        <w:rPr>
          <w:rFonts w:ascii="Verdana" w:hAnsi="Verdana" w:eastAsia="Verdana" w:cs="Verdana"/>
          <w:b w:val="0"/>
          <w:bCs w:val="0"/>
          <w:i w:val="0"/>
          <w:iCs w:val="0"/>
          <w:caps w:val="0"/>
          <w:smallCaps w:val="0"/>
          <w:noProof w:val="0"/>
          <w:color w:val="222222"/>
          <w:sz w:val="22"/>
          <w:szCs w:val="22"/>
          <w:lang w:val="en-US"/>
        </w:rPr>
        <w:t xml:space="preserve">Injection attacks happen when untrusted data is sent to a code interpreter through a form input or some other data submission to a web application. For example, an attacker could enter SQL database code into a form that expects a plaintext username. If that form input is not properly secured, this will result in that SQL code being executed. This is known as an </w:t>
      </w:r>
      <w:hyperlink r:id="Re34a20d7f26641a9">
        <w:r w:rsidRPr="01A82CF6" w:rsidR="27F17438">
          <w:rPr>
            <w:rStyle w:val="Hyperlink"/>
            <w:rFonts w:ascii="Verdana" w:hAnsi="Verdana" w:eastAsia="Verdana" w:cs="Verdana"/>
            <w:b w:val="0"/>
            <w:bCs w:val="0"/>
            <w:i w:val="0"/>
            <w:iCs w:val="0"/>
            <w:caps w:val="0"/>
            <w:smallCaps w:val="0"/>
            <w:noProof w:val="0"/>
            <w:color w:val="222222"/>
            <w:sz w:val="22"/>
            <w:szCs w:val="22"/>
            <w:lang w:val="en-US"/>
          </w:rPr>
          <w:t>SQL injection attack</w:t>
        </w:r>
      </w:hyperlink>
      <w:r w:rsidRPr="01A82CF6" w:rsidR="27F17438">
        <w:rPr>
          <w:rFonts w:ascii="Verdana" w:hAnsi="Verdana" w:eastAsia="Verdana" w:cs="Verdana"/>
          <w:b w:val="0"/>
          <w:bCs w:val="0"/>
          <w:i w:val="0"/>
          <w:iCs w:val="0"/>
          <w:caps w:val="0"/>
          <w:smallCaps w:val="0"/>
          <w:noProof w:val="0"/>
          <w:color w:val="222222"/>
          <w:sz w:val="22"/>
          <w:szCs w:val="22"/>
          <w:lang w:val="en-US"/>
        </w:rPr>
        <w:t>.</w:t>
      </w:r>
      <w:r w:rsidRPr="01A82CF6" w:rsidR="27F17438">
        <w:rPr>
          <w:rFonts w:ascii="Verdana" w:hAnsi="Verdana" w:eastAsia="Verdana" w:cs="Verdana"/>
          <w:b w:val="0"/>
          <w:bCs w:val="0"/>
          <w:i w:val="0"/>
          <w:iCs w:val="0"/>
          <w:caps w:val="0"/>
          <w:smallCaps w:val="0"/>
          <w:noProof w:val="0"/>
          <w:color w:val="222222"/>
          <w:sz w:val="22"/>
          <w:szCs w:val="22"/>
          <w:lang w:val="en-US"/>
        </w:rPr>
        <w:t xml:space="preserve">Injection attacks can be prevented by </w:t>
      </w:r>
      <w:r w:rsidRPr="01A82CF6" w:rsidR="27F17438">
        <w:rPr>
          <w:rFonts w:ascii="Verdana" w:hAnsi="Verdana" w:eastAsia="Verdana" w:cs="Verdana"/>
          <w:b w:val="0"/>
          <w:bCs w:val="0"/>
          <w:i w:val="0"/>
          <w:iCs w:val="0"/>
          <w:caps w:val="0"/>
          <w:smallCaps w:val="0"/>
          <w:noProof w:val="0"/>
          <w:color w:val="222222"/>
          <w:sz w:val="22"/>
          <w:szCs w:val="22"/>
          <w:lang w:val="en-US"/>
        </w:rPr>
        <w:t>validating</w:t>
      </w:r>
      <w:r w:rsidRPr="01A82CF6" w:rsidR="27F17438">
        <w:rPr>
          <w:rFonts w:ascii="Verdana" w:hAnsi="Verdana" w:eastAsia="Verdana" w:cs="Verdana"/>
          <w:b w:val="0"/>
          <w:bCs w:val="0"/>
          <w:i w:val="0"/>
          <w:iCs w:val="0"/>
          <w:caps w:val="0"/>
          <w:smallCaps w:val="0"/>
          <w:noProof w:val="0"/>
          <w:color w:val="222222"/>
          <w:sz w:val="22"/>
          <w:szCs w:val="22"/>
          <w:lang w:val="en-US"/>
        </w:rPr>
        <w:t xml:space="preserve"> and/or sanitizing user-submitted data.</w:t>
      </w:r>
    </w:p>
    <w:p w:rsidR="01A82CF6" w:rsidP="01A82CF6" w:rsidRDefault="01A82CF6" w14:paraId="6278F6A2" w14:textId="75321811">
      <w:pPr>
        <w:pStyle w:val="Normal"/>
        <w:spacing w:line="276" w:lineRule="auto"/>
        <w:ind w:left="0"/>
        <w:jc w:val="both"/>
        <w:rPr>
          <w:rFonts w:ascii="Verdana" w:hAnsi="Verdana" w:eastAsia="Verdana" w:cs="Verdana"/>
          <w:b w:val="0"/>
          <w:bCs w:val="0"/>
          <w:i w:val="0"/>
          <w:iCs w:val="0"/>
          <w:caps w:val="0"/>
          <w:smallCaps w:val="0"/>
          <w:noProof w:val="0"/>
          <w:color w:val="222222"/>
          <w:sz w:val="22"/>
          <w:szCs w:val="22"/>
          <w:lang w:val="en-US"/>
        </w:rPr>
      </w:pPr>
    </w:p>
    <w:p w:rsidR="326B4842" w:rsidP="01A82CF6" w:rsidRDefault="326B4842" w14:paraId="703198C4" w14:textId="29B81674">
      <w:pPr>
        <w:pStyle w:val="Heading2"/>
        <w:rPr>
          <w:rFonts w:ascii="Verdana" w:hAnsi="Verdana" w:eastAsia="Verdana" w:cs="Verdana"/>
          <w:b w:val="1"/>
          <w:bCs w:val="1"/>
          <w:i w:val="0"/>
          <w:iCs w:val="0"/>
          <w:caps w:val="0"/>
          <w:smallCaps w:val="0"/>
          <w:noProof w:val="0"/>
          <w:color w:val="000000" w:themeColor="text1" w:themeTint="FF" w:themeShade="FF"/>
          <w:sz w:val="24"/>
          <w:szCs w:val="24"/>
          <w:lang w:val="en-US"/>
        </w:rPr>
      </w:pPr>
      <w:bookmarkStart w:name="_Toc1188481764" w:id="16151164"/>
      <w:hyperlink r:id="Rd7b6609c16b44acd">
        <w:r w:rsidRPr="01A82CF6" w:rsidR="326B4842">
          <w:rPr>
            <w:rStyle w:val="Hyperlink"/>
            <w:b w:val="1"/>
            <w:bCs w:val="1"/>
            <w:noProof w:val="0"/>
            <w:sz w:val="24"/>
            <w:szCs w:val="24"/>
            <w:lang w:val="en-US"/>
          </w:rPr>
          <w:t>Insecure Design</w:t>
        </w:r>
      </w:hyperlink>
      <w:bookmarkEnd w:id="16151164"/>
      <w:r w:rsidRPr="01A82CF6" w:rsidR="326B4842">
        <w:rPr>
          <w:b w:val="1"/>
          <w:bCs w:val="1"/>
          <w:noProof w:val="0"/>
          <w:sz w:val="24"/>
          <w:szCs w:val="24"/>
          <w:lang w:val="en-US"/>
        </w:rPr>
        <w:t xml:space="preserve"> </w:t>
      </w:r>
    </w:p>
    <w:p w:rsidR="5F5EF0CE" w:rsidP="01A82CF6" w:rsidRDefault="5F5EF0CE" w14:paraId="794EC249" w14:textId="7971924E">
      <w:pPr>
        <w:pStyle w:val="Normal"/>
        <w:spacing w:before="0" w:beforeAutospacing="off" w:after="0" w:afterAutospacing="off"/>
        <w:ind w:left="0"/>
        <w:jc w:val="both"/>
        <w:rPr>
          <w:rFonts w:ascii="Verdana" w:hAnsi="Verdana" w:eastAsia="Verdana" w:cs="Verdana"/>
          <w:noProof w:val="0"/>
          <w:sz w:val="22"/>
          <w:szCs w:val="22"/>
          <w:lang w:val="en-US"/>
        </w:rPr>
      </w:pPr>
      <w:r w:rsidRPr="01A82CF6" w:rsidR="5F5EF0CE">
        <w:rPr>
          <w:rFonts w:ascii="Verdana" w:hAnsi="Verdana" w:eastAsia="Verdana" w:cs="Verdana"/>
          <w:b w:val="0"/>
          <w:bCs w:val="0"/>
          <w:i w:val="0"/>
          <w:iCs w:val="0"/>
          <w:caps w:val="0"/>
          <w:smallCaps w:val="0"/>
          <w:noProof w:val="0"/>
          <w:color w:val="1F1F1F"/>
          <w:sz w:val="22"/>
          <w:szCs w:val="22"/>
          <w:lang w:val="en-US"/>
        </w:rPr>
        <w:t xml:space="preserve">Insecure design </w:t>
      </w:r>
      <w:r w:rsidRPr="01A82CF6" w:rsidR="5F5EF0CE">
        <w:rPr>
          <w:rFonts w:ascii="Verdana" w:hAnsi="Verdana" w:eastAsia="Verdana" w:cs="Verdana"/>
          <w:b w:val="0"/>
          <w:bCs w:val="0"/>
          <w:i w:val="0"/>
          <w:iCs w:val="0"/>
          <w:caps w:val="0"/>
          <w:smallCaps w:val="0"/>
          <w:noProof w:val="0"/>
          <w:color w:val="1F1F1F"/>
          <w:sz w:val="22"/>
          <w:szCs w:val="22"/>
          <w:lang w:val="en-US"/>
        </w:rPr>
        <w:t>isn't</w:t>
      </w:r>
      <w:r w:rsidRPr="01A82CF6" w:rsidR="5F5EF0CE">
        <w:rPr>
          <w:rFonts w:ascii="Verdana" w:hAnsi="Verdana" w:eastAsia="Verdana" w:cs="Verdana"/>
          <w:b w:val="0"/>
          <w:bCs w:val="0"/>
          <w:i w:val="0"/>
          <w:iCs w:val="0"/>
          <w:caps w:val="0"/>
          <w:smallCaps w:val="0"/>
          <w:noProof w:val="0"/>
          <w:color w:val="1F1F1F"/>
          <w:sz w:val="22"/>
          <w:szCs w:val="22"/>
          <w:lang w:val="en-US"/>
        </w:rPr>
        <w:t xml:space="preserve"> a single bug, but a shaky foundation – fundamental security flaws baked into an application's architecture. </w:t>
      </w:r>
      <w:r w:rsidRPr="01A82CF6" w:rsidR="5B3A8764">
        <w:rPr>
          <w:rFonts w:ascii="Verdana" w:hAnsi="Verdana" w:eastAsia="Verdana" w:cs="Verdana"/>
          <w:b w:val="0"/>
          <w:bCs w:val="0"/>
          <w:i w:val="0"/>
          <w:iCs w:val="0"/>
          <w:caps w:val="0"/>
          <w:smallCaps w:val="0"/>
          <w:noProof w:val="0"/>
          <w:color w:val="1F1F1F"/>
          <w:sz w:val="22"/>
          <w:szCs w:val="22"/>
          <w:lang w:val="en-US"/>
        </w:rPr>
        <w:t>Think of</w:t>
      </w:r>
      <w:r w:rsidRPr="01A82CF6" w:rsidR="5F5EF0CE">
        <w:rPr>
          <w:rFonts w:ascii="Verdana" w:hAnsi="Verdana" w:eastAsia="Verdana" w:cs="Verdana"/>
          <w:b w:val="0"/>
          <w:bCs w:val="0"/>
          <w:i w:val="0"/>
          <w:iCs w:val="0"/>
          <w:caps w:val="0"/>
          <w:smallCaps w:val="0"/>
          <w:noProof w:val="0"/>
          <w:color w:val="1F1F1F"/>
          <w:sz w:val="22"/>
          <w:szCs w:val="22"/>
          <w:lang w:val="en-US"/>
        </w:rPr>
        <w:t xml:space="preserve"> missing walls, unlocked doors, and exposed data. This leaves it vulnerable to data breaches, hijacking, and lost trust, demanding security woven into every thread of development, not just bolted on later.</w:t>
      </w:r>
    </w:p>
    <w:p w:rsidR="01A82CF6" w:rsidP="01A82CF6" w:rsidRDefault="01A82CF6" w14:paraId="5B12B692" w14:textId="3A032B1E">
      <w:pPr>
        <w:pStyle w:val="Normal"/>
        <w:spacing w:before="0" w:beforeAutospacing="off" w:after="0" w:afterAutospacing="off"/>
        <w:ind w:left="0"/>
        <w:jc w:val="both"/>
        <w:rPr>
          <w:rFonts w:ascii="Verdana" w:hAnsi="Verdana" w:eastAsia="Verdana" w:cs="Verdana"/>
          <w:b w:val="0"/>
          <w:bCs w:val="0"/>
          <w:i w:val="0"/>
          <w:iCs w:val="0"/>
          <w:caps w:val="0"/>
          <w:smallCaps w:val="0"/>
          <w:noProof w:val="0"/>
          <w:color w:val="1F1F1F"/>
          <w:sz w:val="22"/>
          <w:szCs w:val="22"/>
          <w:lang w:val="en-US"/>
        </w:rPr>
      </w:pPr>
    </w:p>
    <w:p w:rsidR="01A82CF6" w:rsidP="01A82CF6" w:rsidRDefault="01A82CF6" w14:paraId="506F0F38" w14:textId="7C2DFA62">
      <w:pPr>
        <w:pStyle w:val="Normal"/>
        <w:spacing w:before="0" w:beforeAutospacing="off" w:after="0" w:afterAutospacing="off"/>
        <w:ind w:left="0"/>
        <w:jc w:val="both"/>
        <w:rPr>
          <w:rFonts w:ascii="Verdana" w:hAnsi="Verdana" w:eastAsia="Verdana" w:cs="Verdana"/>
          <w:b w:val="0"/>
          <w:bCs w:val="0"/>
          <w:i w:val="0"/>
          <w:iCs w:val="0"/>
          <w:caps w:val="0"/>
          <w:smallCaps w:val="0"/>
          <w:noProof w:val="0"/>
          <w:color w:val="1F1F1F"/>
          <w:sz w:val="22"/>
          <w:szCs w:val="22"/>
          <w:lang w:val="en-US"/>
        </w:rPr>
      </w:pPr>
    </w:p>
    <w:p w:rsidR="326B4842" w:rsidP="01A82CF6" w:rsidRDefault="326B4842" w14:paraId="26D5899A" w14:textId="169CBB38">
      <w:pPr>
        <w:pStyle w:val="Heading2"/>
        <w:rPr>
          <w:rFonts w:ascii="Verdana" w:hAnsi="Verdana" w:eastAsia="Verdana" w:cs="Verdana"/>
          <w:b w:val="1"/>
          <w:bCs w:val="1"/>
          <w:i w:val="0"/>
          <w:iCs w:val="0"/>
          <w:caps w:val="0"/>
          <w:smallCaps w:val="0"/>
          <w:noProof w:val="0"/>
          <w:color w:val="000000" w:themeColor="text1" w:themeTint="FF" w:themeShade="FF"/>
          <w:sz w:val="24"/>
          <w:szCs w:val="24"/>
          <w:lang w:val="en-US"/>
        </w:rPr>
      </w:pPr>
      <w:bookmarkStart w:name="_Toc1038550264" w:id="1998253716"/>
      <w:hyperlink r:id="R53e9c2e783174234">
        <w:r w:rsidRPr="01A82CF6" w:rsidR="326B4842">
          <w:rPr>
            <w:rStyle w:val="Hyperlink"/>
            <w:b w:val="1"/>
            <w:bCs w:val="1"/>
            <w:noProof w:val="0"/>
            <w:sz w:val="24"/>
            <w:szCs w:val="24"/>
            <w:lang w:val="en-US"/>
          </w:rPr>
          <w:t>Security Misconfiguration</w:t>
        </w:r>
      </w:hyperlink>
      <w:bookmarkEnd w:id="1998253716"/>
      <w:r w:rsidRPr="01A82CF6" w:rsidR="326B4842">
        <w:rPr>
          <w:b w:val="1"/>
          <w:bCs w:val="1"/>
          <w:noProof w:val="0"/>
          <w:sz w:val="24"/>
          <w:szCs w:val="24"/>
          <w:lang w:val="en-US"/>
        </w:rPr>
        <w:t xml:space="preserve"> </w:t>
      </w:r>
    </w:p>
    <w:p w:rsidR="36D1F8F3" w:rsidP="01A82CF6" w:rsidRDefault="36D1F8F3" w14:paraId="2F02541B" w14:textId="021E0846">
      <w:pPr>
        <w:pStyle w:val="Normal"/>
        <w:spacing w:before="0" w:beforeAutospacing="off" w:after="0" w:afterAutospacing="off"/>
        <w:ind w:left="0"/>
        <w:rPr>
          <w:rFonts w:ascii="Verdana" w:hAnsi="Verdana" w:eastAsia="Verdana" w:cs="Verdana"/>
          <w:noProof w:val="0"/>
          <w:sz w:val="22"/>
          <w:szCs w:val="22"/>
          <w:lang w:val="en-US"/>
        </w:rPr>
      </w:pPr>
      <w:r w:rsidRPr="01A82CF6" w:rsidR="36D1F8F3">
        <w:rPr>
          <w:rFonts w:ascii="Verdana" w:hAnsi="Verdana" w:eastAsia="Verdana" w:cs="Verdana"/>
          <w:b w:val="0"/>
          <w:bCs w:val="0"/>
          <w:i w:val="0"/>
          <w:iCs w:val="0"/>
          <w:caps w:val="0"/>
          <w:smallCaps w:val="0"/>
          <w:noProof w:val="0"/>
          <w:color w:val="222222"/>
          <w:sz w:val="22"/>
          <w:szCs w:val="22"/>
          <w:lang w:val="en-US"/>
        </w:rPr>
        <w:t xml:space="preserve">Security misconfiguration is the most common vulnerability on the </w:t>
      </w:r>
      <w:r w:rsidRPr="01A82CF6" w:rsidR="36D1F8F3">
        <w:rPr>
          <w:rFonts w:ascii="Verdana" w:hAnsi="Verdana" w:eastAsia="Verdana" w:cs="Verdana"/>
          <w:b w:val="0"/>
          <w:bCs w:val="0"/>
          <w:i w:val="0"/>
          <w:iCs w:val="0"/>
          <w:caps w:val="0"/>
          <w:smallCaps w:val="0"/>
          <w:noProof w:val="0"/>
          <w:color w:val="222222"/>
          <w:sz w:val="22"/>
          <w:szCs w:val="22"/>
          <w:lang w:val="en-US"/>
        </w:rPr>
        <w:t>list and</w:t>
      </w:r>
      <w:r w:rsidRPr="01A82CF6" w:rsidR="36D1F8F3">
        <w:rPr>
          <w:rFonts w:ascii="Verdana" w:hAnsi="Verdana" w:eastAsia="Verdana" w:cs="Verdana"/>
          <w:b w:val="0"/>
          <w:bCs w:val="0"/>
          <w:i w:val="0"/>
          <w:iCs w:val="0"/>
          <w:caps w:val="0"/>
          <w:smallCaps w:val="0"/>
          <w:noProof w:val="0"/>
          <w:color w:val="222222"/>
          <w:sz w:val="22"/>
          <w:szCs w:val="22"/>
          <w:lang w:val="en-US"/>
        </w:rPr>
        <w:t xml:space="preserve"> is often the result of using default configurations or displaying excessively verbose errors. For instance, an application could show a user overly descriptive errors which may reveal vulnerabilities in the application. This can be mitigated by removing any unused features in the code and ensuring that error messages are more general.</w:t>
      </w:r>
    </w:p>
    <w:p w:rsidR="01A82CF6" w:rsidP="01A82CF6" w:rsidRDefault="01A82CF6" w14:paraId="7C510714" w14:textId="3E3ADCE7">
      <w:pPr>
        <w:pStyle w:val="Normal"/>
        <w:spacing w:before="0" w:beforeAutospacing="off" w:after="0" w:afterAutospacing="off"/>
        <w:ind w:left="0"/>
        <w:rPr>
          <w:rFonts w:ascii="Verdana" w:hAnsi="Verdana" w:eastAsia="Verdana" w:cs="Verdana"/>
          <w:b w:val="0"/>
          <w:bCs w:val="0"/>
          <w:i w:val="0"/>
          <w:iCs w:val="0"/>
          <w:caps w:val="0"/>
          <w:smallCaps w:val="0"/>
          <w:noProof w:val="0"/>
          <w:color w:val="222222"/>
          <w:sz w:val="22"/>
          <w:szCs w:val="22"/>
          <w:lang w:val="en-US"/>
        </w:rPr>
      </w:pPr>
    </w:p>
    <w:p w:rsidR="326B4842" w:rsidP="01A82CF6" w:rsidRDefault="326B4842" w14:paraId="4AE2AF18" w14:textId="4F97A65A">
      <w:pPr>
        <w:pStyle w:val="Heading2"/>
        <w:rPr>
          <w:rFonts w:ascii="Verdana" w:hAnsi="Verdana" w:eastAsia="Verdana" w:cs="Verdana"/>
          <w:b w:val="1"/>
          <w:bCs w:val="1"/>
          <w:i w:val="0"/>
          <w:iCs w:val="0"/>
          <w:caps w:val="0"/>
          <w:smallCaps w:val="0"/>
          <w:noProof w:val="0"/>
          <w:color w:val="000000" w:themeColor="text1" w:themeTint="FF" w:themeShade="FF"/>
          <w:sz w:val="24"/>
          <w:szCs w:val="24"/>
          <w:lang w:val="en-US"/>
        </w:rPr>
      </w:pPr>
      <w:bookmarkStart w:name="_Toc1153714972" w:id="965331477"/>
      <w:hyperlink r:id="R1642606530724ecc">
        <w:r w:rsidRPr="01A82CF6" w:rsidR="326B4842">
          <w:rPr>
            <w:rStyle w:val="Hyperlink"/>
            <w:b w:val="1"/>
            <w:bCs w:val="1"/>
            <w:noProof w:val="0"/>
            <w:sz w:val="24"/>
            <w:szCs w:val="24"/>
            <w:lang w:val="en-US"/>
          </w:rPr>
          <w:t>Vulnerable and Outdated Components</w:t>
        </w:r>
      </w:hyperlink>
      <w:bookmarkEnd w:id="965331477"/>
      <w:r w:rsidRPr="01A82CF6" w:rsidR="326B4842">
        <w:rPr>
          <w:b w:val="1"/>
          <w:bCs w:val="1"/>
          <w:noProof w:val="0"/>
          <w:sz w:val="24"/>
          <w:szCs w:val="24"/>
          <w:lang w:val="en-US"/>
        </w:rPr>
        <w:t xml:space="preserve"> </w:t>
      </w:r>
    </w:p>
    <w:p w:rsidR="518D5505" w:rsidP="01A82CF6" w:rsidRDefault="518D5505" w14:paraId="41A41C9F" w14:textId="4210D3C4">
      <w:pPr>
        <w:pStyle w:val="Normal"/>
        <w:spacing w:before="0" w:beforeAutospacing="off" w:after="0" w:afterAutospacing="off"/>
        <w:ind w:left="0"/>
        <w:jc w:val="both"/>
        <w:rPr>
          <w:rFonts w:ascii="Verdana" w:hAnsi="Verdana" w:eastAsia="Verdana" w:cs="Verdana"/>
          <w:b w:val="0"/>
          <w:bCs w:val="0"/>
          <w:i w:val="0"/>
          <w:iCs w:val="0"/>
          <w:caps w:val="0"/>
          <w:smallCaps w:val="0"/>
          <w:noProof w:val="0"/>
          <w:color w:val="222222"/>
          <w:sz w:val="22"/>
          <w:szCs w:val="22"/>
          <w:lang w:val="en-US"/>
        </w:rPr>
      </w:pPr>
      <w:r w:rsidRPr="01A82CF6" w:rsidR="518D5505">
        <w:rPr>
          <w:rFonts w:ascii="Verdana" w:hAnsi="Verdana" w:eastAsia="Verdana" w:cs="Verdana"/>
          <w:b w:val="0"/>
          <w:bCs w:val="0"/>
          <w:i w:val="0"/>
          <w:iCs w:val="0"/>
          <w:caps w:val="0"/>
          <w:smallCaps w:val="0"/>
          <w:noProof w:val="0"/>
          <w:color w:val="000000" w:themeColor="text1" w:themeTint="FF" w:themeShade="FF"/>
          <w:sz w:val="22"/>
          <w:szCs w:val="22"/>
          <w:lang w:val="en-US"/>
        </w:rPr>
        <w:t xml:space="preserve">Web developers use components such as third-party libraries and packages in their web applications. </w:t>
      </w:r>
      <w:r w:rsidRPr="01A82CF6" w:rsidR="184DD252">
        <w:rPr>
          <w:rFonts w:ascii="Verdana" w:hAnsi="Verdana" w:eastAsia="Verdana" w:cs="Verdana"/>
          <w:b w:val="0"/>
          <w:bCs w:val="0"/>
          <w:i w:val="0"/>
          <w:iCs w:val="0"/>
          <w:caps w:val="0"/>
          <w:smallCaps w:val="0"/>
          <w:noProof w:val="0"/>
          <w:color w:val="222222"/>
          <w:sz w:val="22"/>
          <w:szCs w:val="22"/>
          <w:lang w:val="en-US"/>
        </w:rPr>
        <w:t xml:space="preserve">Some attackers look for vulnerabilities in these components which they can then use to orchestrate attacks. </w:t>
      </w:r>
      <w:r w:rsidRPr="01A82CF6" w:rsidR="184DD252">
        <w:rPr>
          <w:rFonts w:ascii="Verdana" w:hAnsi="Verdana" w:eastAsia="Verdana" w:cs="Verdana"/>
          <w:b w:val="0"/>
          <w:bCs w:val="0"/>
          <w:i w:val="0"/>
          <w:iCs w:val="0"/>
          <w:caps w:val="0"/>
          <w:smallCaps w:val="0"/>
          <w:noProof w:val="0"/>
          <w:color w:val="222222"/>
          <w:sz w:val="22"/>
          <w:szCs w:val="22"/>
          <w:lang w:val="en-US"/>
        </w:rPr>
        <w:t>Component</w:t>
      </w:r>
      <w:r w:rsidRPr="01A82CF6" w:rsidR="184DD252">
        <w:rPr>
          <w:rFonts w:ascii="Verdana" w:hAnsi="Verdana" w:eastAsia="Verdana" w:cs="Verdana"/>
          <w:b w:val="0"/>
          <w:bCs w:val="0"/>
          <w:i w:val="0"/>
          <w:iCs w:val="0"/>
          <w:caps w:val="0"/>
          <w:smallCaps w:val="0"/>
          <w:noProof w:val="0"/>
          <w:color w:val="222222"/>
          <w:sz w:val="22"/>
          <w:szCs w:val="22"/>
          <w:lang w:val="en-US"/>
        </w:rPr>
        <w:t xml:space="preserve"> developers often offer security patches. The web developers must update the components to </w:t>
      </w:r>
      <w:r w:rsidRPr="01A82CF6" w:rsidR="0A4FD5F5">
        <w:rPr>
          <w:rFonts w:ascii="Verdana" w:hAnsi="Verdana" w:eastAsia="Verdana" w:cs="Verdana"/>
          <w:b w:val="0"/>
          <w:bCs w:val="0"/>
          <w:i w:val="0"/>
          <w:iCs w:val="0"/>
          <w:caps w:val="0"/>
          <w:smallCaps w:val="0"/>
          <w:noProof w:val="0"/>
          <w:color w:val="222222"/>
          <w:sz w:val="22"/>
          <w:szCs w:val="22"/>
          <w:lang w:val="en-US"/>
        </w:rPr>
        <w:t>minimize the risks.</w:t>
      </w:r>
    </w:p>
    <w:p w:rsidR="01A82CF6" w:rsidP="01A82CF6" w:rsidRDefault="01A82CF6" w14:paraId="21492FAF" w14:textId="786B2B68">
      <w:pPr>
        <w:pStyle w:val="Normal"/>
        <w:spacing w:before="0" w:beforeAutospacing="off" w:after="0" w:afterAutospacing="off"/>
        <w:ind w:left="0"/>
        <w:jc w:val="both"/>
        <w:rPr>
          <w:rFonts w:ascii="Verdana" w:hAnsi="Verdana" w:eastAsia="Verdana" w:cs="Verdana"/>
          <w:b w:val="0"/>
          <w:bCs w:val="0"/>
          <w:i w:val="0"/>
          <w:iCs w:val="0"/>
          <w:caps w:val="0"/>
          <w:smallCaps w:val="0"/>
          <w:noProof w:val="0"/>
          <w:color w:val="222222"/>
          <w:sz w:val="22"/>
          <w:szCs w:val="22"/>
          <w:lang w:val="en-US"/>
        </w:rPr>
      </w:pPr>
    </w:p>
    <w:p w:rsidR="326B4842" w:rsidP="01A82CF6" w:rsidRDefault="326B4842" w14:paraId="374C9656" w14:textId="3E21AA0F">
      <w:pPr>
        <w:pStyle w:val="Heading2"/>
        <w:rPr>
          <w:rFonts w:ascii="Verdana" w:hAnsi="Verdana" w:eastAsia="Verdana" w:cs="Verdana"/>
          <w:b w:val="1"/>
          <w:bCs w:val="1"/>
          <w:i w:val="0"/>
          <w:iCs w:val="0"/>
          <w:caps w:val="0"/>
          <w:smallCaps w:val="0"/>
          <w:noProof w:val="0"/>
          <w:color w:val="000000" w:themeColor="text1" w:themeTint="FF" w:themeShade="FF"/>
          <w:sz w:val="24"/>
          <w:szCs w:val="24"/>
          <w:lang w:val="en-US"/>
        </w:rPr>
      </w:pPr>
      <w:bookmarkStart w:name="_Toc1057512581" w:id="1740815554"/>
      <w:hyperlink r:id="Rd9bc6024443e48dd">
        <w:r w:rsidRPr="01A82CF6" w:rsidR="326B4842">
          <w:rPr>
            <w:rStyle w:val="Hyperlink"/>
            <w:b w:val="1"/>
            <w:bCs w:val="1"/>
            <w:noProof w:val="0"/>
            <w:sz w:val="24"/>
            <w:szCs w:val="24"/>
            <w:lang w:val="en-US"/>
          </w:rPr>
          <w:t>Identification and Authentication Failures</w:t>
        </w:r>
      </w:hyperlink>
      <w:bookmarkEnd w:id="1740815554"/>
      <w:r w:rsidRPr="01A82CF6" w:rsidR="326B4842">
        <w:rPr>
          <w:b w:val="1"/>
          <w:bCs w:val="1"/>
          <w:noProof w:val="0"/>
          <w:sz w:val="24"/>
          <w:szCs w:val="24"/>
          <w:lang w:val="en-US"/>
        </w:rPr>
        <w:t xml:space="preserve"> </w:t>
      </w:r>
    </w:p>
    <w:p w:rsidR="722CA952" w:rsidP="01A82CF6" w:rsidRDefault="722CA952" w14:paraId="76ECA71D" w14:textId="35B6B36F">
      <w:pPr>
        <w:pStyle w:val="Normal"/>
        <w:spacing w:before="0" w:beforeAutospacing="off" w:after="0" w:afterAutospacing="off"/>
        <w:ind w:left="0"/>
        <w:jc w:val="both"/>
        <w:rPr>
          <w:rFonts w:ascii="Verdana" w:hAnsi="Verdana" w:eastAsia="Verdana" w:cs="Verdana"/>
          <w:noProof w:val="0"/>
          <w:sz w:val="22"/>
          <w:szCs w:val="22"/>
          <w:lang w:val="en-US"/>
        </w:rPr>
      </w:pPr>
      <w:r w:rsidRPr="01A82CF6" w:rsidR="722CA952">
        <w:rPr>
          <w:rFonts w:ascii="Verdana" w:hAnsi="Verdana" w:eastAsia="Verdana" w:cs="Verdana"/>
          <w:b w:val="0"/>
          <w:bCs w:val="0"/>
          <w:i w:val="0"/>
          <w:iCs w:val="0"/>
          <w:caps w:val="0"/>
          <w:smallCaps w:val="0"/>
          <w:noProof w:val="0"/>
          <w:color w:val="222222"/>
          <w:sz w:val="22"/>
          <w:szCs w:val="22"/>
          <w:lang w:val="en-US"/>
        </w:rPr>
        <w:t>Vulnerabilities in authentication (login) systems can give attackers access to user accounts and even the ability to compromise an entire system using an admin account</w:t>
      </w:r>
      <w:r w:rsidRPr="01A82CF6" w:rsidR="722CA952">
        <w:rPr>
          <w:rFonts w:ascii="Verdana" w:hAnsi="Verdana" w:eastAsia="Verdana" w:cs="Verdana"/>
          <w:b w:val="0"/>
          <w:bCs w:val="0"/>
          <w:i w:val="0"/>
          <w:iCs w:val="0"/>
          <w:caps w:val="0"/>
          <w:smallCaps w:val="0"/>
          <w:noProof w:val="0"/>
          <w:color w:val="222222"/>
          <w:sz w:val="22"/>
          <w:szCs w:val="22"/>
          <w:lang w:val="en-US"/>
        </w:rPr>
        <w:t xml:space="preserve">. </w:t>
      </w:r>
      <w:r w:rsidRPr="01A82CF6" w:rsidR="722CA952">
        <w:rPr>
          <w:rFonts w:ascii="Verdana" w:hAnsi="Verdana" w:eastAsia="Verdana" w:cs="Verdana"/>
          <w:noProof w:val="0"/>
          <w:sz w:val="22"/>
          <w:szCs w:val="22"/>
          <w:lang w:val="en-US"/>
        </w:rPr>
        <w:t xml:space="preserve"> </w:t>
      </w:r>
      <w:r w:rsidRPr="01A82CF6" w:rsidR="722CA952">
        <w:rPr>
          <w:rFonts w:ascii="Verdana" w:hAnsi="Verdana" w:eastAsia="Verdana" w:cs="Verdana"/>
          <w:b w:val="0"/>
          <w:bCs w:val="0"/>
          <w:i w:val="0"/>
          <w:iCs w:val="0"/>
          <w:caps w:val="0"/>
          <w:smallCaps w:val="0"/>
          <w:noProof w:val="0"/>
          <w:color w:val="222222"/>
          <w:sz w:val="22"/>
          <w:szCs w:val="22"/>
          <w:lang w:val="en-US"/>
        </w:rPr>
        <w:t xml:space="preserve">Some strategies to mitigate authentication vulnerabilities </w:t>
      </w:r>
      <w:r w:rsidRPr="01A82CF6" w:rsidR="59D40881">
        <w:rPr>
          <w:rFonts w:ascii="Verdana" w:hAnsi="Verdana" w:eastAsia="Verdana" w:cs="Verdana"/>
          <w:b w:val="0"/>
          <w:bCs w:val="0"/>
          <w:i w:val="0"/>
          <w:iCs w:val="0"/>
          <w:caps w:val="0"/>
          <w:smallCaps w:val="0"/>
          <w:noProof w:val="0"/>
          <w:color w:val="222222"/>
          <w:sz w:val="22"/>
          <w:szCs w:val="22"/>
          <w:lang w:val="en-US"/>
        </w:rPr>
        <w:t>require</w:t>
      </w:r>
      <w:r w:rsidRPr="01A82CF6" w:rsidR="722CA952">
        <w:rPr>
          <w:rFonts w:ascii="Verdana" w:hAnsi="Verdana" w:eastAsia="Verdana" w:cs="Verdana"/>
          <w:b w:val="0"/>
          <w:bCs w:val="0"/>
          <w:i w:val="0"/>
          <w:iCs w:val="0"/>
          <w:caps w:val="0"/>
          <w:smallCaps w:val="0"/>
          <w:noProof w:val="0"/>
          <w:color w:val="222222"/>
          <w:sz w:val="22"/>
          <w:szCs w:val="22"/>
          <w:lang w:val="en-US"/>
        </w:rPr>
        <w:t xml:space="preserve"> </w:t>
      </w:r>
      <w:hyperlink r:id="R6d3b3057293145dc">
        <w:r w:rsidRPr="01A82CF6" w:rsidR="722CA952">
          <w:rPr>
            <w:rStyle w:val="Hyperlink"/>
            <w:rFonts w:ascii="Verdana" w:hAnsi="Verdana" w:eastAsia="Verdana" w:cs="Verdana"/>
            <w:b w:val="0"/>
            <w:bCs w:val="0"/>
            <w:i w:val="0"/>
            <w:iCs w:val="0"/>
            <w:caps w:val="0"/>
            <w:smallCaps w:val="0"/>
            <w:strike w:val="0"/>
            <w:dstrike w:val="0"/>
            <w:noProof w:val="0"/>
            <w:sz w:val="22"/>
            <w:szCs w:val="22"/>
            <w:u w:val="none"/>
            <w:lang w:val="en-US"/>
          </w:rPr>
          <w:t>two-factor authentication (2FA)</w:t>
        </w:r>
      </w:hyperlink>
      <w:r w:rsidRPr="01A82CF6" w:rsidR="722CA952">
        <w:rPr>
          <w:rFonts w:ascii="Verdana" w:hAnsi="Verdana" w:eastAsia="Verdana" w:cs="Verdana"/>
          <w:b w:val="0"/>
          <w:bCs w:val="0"/>
          <w:i w:val="0"/>
          <w:iCs w:val="0"/>
          <w:caps w:val="0"/>
          <w:smallCaps w:val="0"/>
          <w:noProof w:val="0"/>
          <w:color w:val="222222"/>
          <w:sz w:val="22"/>
          <w:szCs w:val="22"/>
          <w:lang w:val="en-US"/>
        </w:rPr>
        <w:t xml:space="preserve"> as well as limiting or delaying repeated login attempts using </w:t>
      </w:r>
      <w:hyperlink r:id="R046e02a4c59740d5">
        <w:r w:rsidRPr="01A82CF6" w:rsidR="722CA952">
          <w:rPr>
            <w:rStyle w:val="Hyperlink"/>
            <w:rFonts w:ascii="Verdana" w:hAnsi="Verdana" w:eastAsia="Verdana" w:cs="Verdana"/>
            <w:b w:val="0"/>
            <w:bCs w:val="0"/>
            <w:i w:val="0"/>
            <w:iCs w:val="0"/>
            <w:caps w:val="0"/>
            <w:smallCaps w:val="0"/>
            <w:strike w:val="0"/>
            <w:dstrike w:val="0"/>
            <w:noProof w:val="0"/>
            <w:sz w:val="22"/>
            <w:szCs w:val="22"/>
            <w:u w:val="none"/>
            <w:lang w:val="en-US"/>
          </w:rPr>
          <w:t>rate limiting</w:t>
        </w:r>
      </w:hyperlink>
      <w:r w:rsidRPr="01A82CF6" w:rsidR="722CA952">
        <w:rPr>
          <w:rFonts w:ascii="Verdana" w:hAnsi="Verdana" w:eastAsia="Verdana" w:cs="Verdana"/>
          <w:b w:val="0"/>
          <w:bCs w:val="0"/>
          <w:i w:val="0"/>
          <w:iCs w:val="0"/>
          <w:caps w:val="0"/>
          <w:smallCaps w:val="0"/>
          <w:noProof w:val="0"/>
          <w:color w:val="222222"/>
          <w:sz w:val="22"/>
          <w:szCs w:val="22"/>
          <w:lang w:val="en-US"/>
        </w:rPr>
        <w:t>.</w:t>
      </w:r>
    </w:p>
    <w:p w:rsidR="01A82CF6" w:rsidP="01A82CF6" w:rsidRDefault="01A82CF6" w14:paraId="24E8CFA8" w14:textId="1C47A1EE">
      <w:pPr>
        <w:pStyle w:val="Normal"/>
        <w:spacing w:before="0" w:beforeAutospacing="off" w:after="0" w:afterAutospacing="off"/>
        <w:ind w:left="0"/>
        <w:jc w:val="both"/>
        <w:rPr>
          <w:rFonts w:ascii="Verdana" w:hAnsi="Verdana" w:eastAsia="Verdana" w:cs="Verdana"/>
          <w:b w:val="0"/>
          <w:bCs w:val="0"/>
          <w:i w:val="0"/>
          <w:iCs w:val="0"/>
          <w:caps w:val="0"/>
          <w:smallCaps w:val="0"/>
          <w:noProof w:val="0"/>
          <w:color w:val="222222"/>
          <w:sz w:val="22"/>
          <w:szCs w:val="22"/>
          <w:lang w:val="en-US"/>
        </w:rPr>
      </w:pPr>
    </w:p>
    <w:p w:rsidR="326B4842" w:rsidP="01A82CF6" w:rsidRDefault="326B4842" w14:paraId="1030DBF2" w14:textId="46CB5FE3">
      <w:pPr>
        <w:pStyle w:val="Heading2"/>
        <w:rPr>
          <w:rFonts w:ascii="Verdana" w:hAnsi="Verdana" w:eastAsia="Verdana" w:cs="Verdana"/>
          <w:b w:val="1"/>
          <w:bCs w:val="1"/>
          <w:i w:val="0"/>
          <w:iCs w:val="0"/>
          <w:caps w:val="0"/>
          <w:smallCaps w:val="0"/>
          <w:noProof w:val="0"/>
          <w:color w:val="000000" w:themeColor="text1" w:themeTint="FF" w:themeShade="FF"/>
          <w:sz w:val="24"/>
          <w:szCs w:val="24"/>
          <w:lang w:val="en-US"/>
        </w:rPr>
      </w:pPr>
      <w:bookmarkStart w:name="_Toc1181482813" w:id="483752059"/>
      <w:hyperlink r:id="R6534d31d9b0249d0">
        <w:r w:rsidRPr="01A82CF6" w:rsidR="326B4842">
          <w:rPr>
            <w:rStyle w:val="Hyperlink"/>
            <w:b w:val="1"/>
            <w:bCs w:val="1"/>
            <w:noProof w:val="0"/>
            <w:sz w:val="24"/>
            <w:szCs w:val="24"/>
            <w:lang w:val="en-US"/>
          </w:rPr>
          <w:t>Software and Data Integrity Failures</w:t>
        </w:r>
      </w:hyperlink>
      <w:bookmarkEnd w:id="483752059"/>
      <w:r w:rsidRPr="01A82CF6" w:rsidR="326B4842">
        <w:rPr>
          <w:b w:val="1"/>
          <w:bCs w:val="1"/>
          <w:noProof w:val="0"/>
          <w:sz w:val="24"/>
          <w:szCs w:val="24"/>
          <w:lang w:val="en-US"/>
        </w:rPr>
        <w:t xml:space="preserve"> </w:t>
      </w:r>
    </w:p>
    <w:p w:rsidR="5FB66CC3" w:rsidP="01A82CF6" w:rsidRDefault="5FB66CC3" w14:paraId="6EEFF14E" w14:textId="24C9BAE0">
      <w:pPr>
        <w:pStyle w:val="Normal"/>
        <w:spacing w:before="0" w:beforeAutospacing="off" w:after="0" w:afterAutospacing="off"/>
        <w:ind w:left="0"/>
        <w:jc w:val="both"/>
        <w:rPr>
          <w:rFonts w:ascii="Verdana" w:hAnsi="Verdana" w:eastAsia="Verdana" w:cs="Verdana"/>
          <w:noProof w:val="0"/>
          <w:sz w:val="22"/>
          <w:szCs w:val="22"/>
          <w:lang w:val="en-US"/>
        </w:rPr>
      </w:pPr>
      <w:r w:rsidRPr="01A82CF6" w:rsidR="5FB66CC3">
        <w:rPr>
          <w:rFonts w:ascii="Verdana" w:hAnsi="Verdana" w:eastAsia="Verdana" w:cs="Verdana"/>
          <w:b w:val="0"/>
          <w:bCs w:val="0"/>
          <w:i w:val="0"/>
          <w:iCs w:val="0"/>
          <w:caps w:val="0"/>
          <w:smallCaps w:val="0"/>
          <w:noProof w:val="0"/>
          <w:color w:val="1F1F1F"/>
          <w:sz w:val="22"/>
          <w:szCs w:val="22"/>
          <w:lang w:val="en-US"/>
        </w:rPr>
        <w:t>Malicious attacks or coding errors can corrupt code and data, leading to inaccurate information, compromised systems, and broken functionality. From financial miscalculations to medical blunders, the consequences can be severe.</w:t>
      </w:r>
      <w:r w:rsidRPr="01A82CF6" w:rsidR="45B552E8">
        <w:rPr>
          <w:rFonts w:ascii="Verdana" w:hAnsi="Verdana" w:eastAsia="Verdana" w:cs="Verdana"/>
          <w:b w:val="0"/>
          <w:bCs w:val="0"/>
          <w:i w:val="0"/>
          <w:iCs w:val="0"/>
          <w:caps w:val="0"/>
          <w:smallCaps w:val="0"/>
          <w:noProof w:val="0"/>
          <w:color w:val="1F1F1F"/>
          <w:sz w:val="22"/>
          <w:szCs w:val="22"/>
          <w:lang w:val="en-US"/>
        </w:rPr>
        <w:t xml:space="preserve"> To avoid </w:t>
      </w:r>
      <w:r w:rsidRPr="01A82CF6" w:rsidR="45B552E8">
        <w:rPr>
          <w:rFonts w:ascii="Verdana" w:hAnsi="Verdana" w:eastAsia="Verdana" w:cs="Verdana"/>
          <w:b w:val="0"/>
          <w:bCs w:val="0"/>
          <w:i w:val="0"/>
          <w:iCs w:val="0"/>
          <w:caps w:val="0"/>
          <w:smallCaps w:val="0"/>
          <w:noProof w:val="0"/>
          <w:color w:val="1F1F1F"/>
          <w:sz w:val="22"/>
          <w:szCs w:val="22"/>
          <w:lang w:val="en-US"/>
        </w:rPr>
        <w:t>this,</w:t>
      </w:r>
      <w:r w:rsidRPr="01A82CF6" w:rsidR="45B552E8">
        <w:rPr>
          <w:rFonts w:ascii="Verdana" w:hAnsi="Verdana" w:eastAsia="Verdana" w:cs="Verdana"/>
          <w:b w:val="0"/>
          <w:bCs w:val="0"/>
          <w:i w:val="0"/>
          <w:iCs w:val="0"/>
          <w:caps w:val="0"/>
          <w:smallCaps w:val="0"/>
          <w:noProof w:val="0"/>
          <w:color w:val="1F1F1F"/>
          <w:sz w:val="22"/>
          <w:szCs w:val="22"/>
          <w:lang w:val="en-US"/>
        </w:rPr>
        <w:t xml:space="preserve"> we need to have secure software, </w:t>
      </w:r>
      <w:r w:rsidRPr="01A82CF6" w:rsidR="45B552E8">
        <w:rPr>
          <w:rFonts w:ascii="Verdana" w:hAnsi="Verdana" w:eastAsia="Verdana" w:cs="Verdana"/>
          <w:b w:val="0"/>
          <w:bCs w:val="0"/>
          <w:i w:val="0"/>
          <w:iCs w:val="0"/>
          <w:caps w:val="0"/>
          <w:smallCaps w:val="0"/>
          <w:noProof w:val="0"/>
          <w:color w:val="1F1F1F"/>
          <w:sz w:val="22"/>
          <w:szCs w:val="22"/>
          <w:lang w:val="en-US"/>
        </w:rPr>
        <w:t>validate</w:t>
      </w:r>
      <w:r w:rsidRPr="01A82CF6" w:rsidR="45B552E8">
        <w:rPr>
          <w:rFonts w:ascii="Verdana" w:hAnsi="Verdana" w:eastAsia="Verdana" w:cs="Verdana"/>
          <w:b w:val="0"/>
          <w:bCs w:val="0"/>
          <w:i w:val="0"/>
          <w:iCs w:val="0"/>
          <w:caps w:val="0"/>
          <w:smallCaps w:val="0"/>
          <w:noProof w:val="0"/>
          <w:color w:val="1F1F1F"/>
          <w:sz w:val="22"/>
          <w:szCs w:val="22"/>
          <w:lang w:val="en-US"/>
        </w:rPr>
        <w:t xml:space="preserve"> input, data integrity checks and diligent system monitoring.</w:t>
      </w:r>
    </w:p>
    <w:p w:rsidR="01A82CF6" w:rsidP="01A82CF6" w:rsidRDefault="01A82CF6" w14:paraId="75EBE5C5" w14:textId="3CAA4813">
      <w:pPr>
        <w:pStyle w:val="Normal"/>
        <w:spacing w:before="0" w:beforeAutospacing="off" w:after="0" w:afterAutospacing="off"/>
        <w:ind w:left="0"/>
        <w:jc w:val="both"/>
        <w:rPr>
          <w:rFonts w:ascii="Verdana" w:hAnsi="Verdana" w:eastAsia="Verdana" w:cs="Verdana"/>
          <w:b w:val="0"/>
          <w:bCs w:val="0"/>
          <w:i w:val="0"/>
          <w:iCs w:val="0"/>
          <w:caps w:val="0"/>
          <w:smallCaps w:val="0"/>
          <w:noProof w:val="0"/>
          <w:color w:val="1F1F1F"/>
          <w:sz w:val="22"/>
          <w:szCs w:val="22"/>
          <w:lang w:val="en-US"/>
        </w:rPr>
      </w:pPr>
    </w:p>
    <w:p w:rsidR="326B4842" w:rsidP="01A82CF6" w:rsidRDefault="326B4842" w14:paraId="5017777D" w14:textId="789DC2E5">
      <w:pPr>
        <w:pStyle w:val="Heading2"/>
        <w:rPr>
          <w:rFonts w:ascii="Verdana" w:hAnsi="Verdana" w:eastAsia="Verdana" w:cs="Verdana"/>
          <w:b w:val="1"/>
          <w:bCs w:val="1"/>
          <w:i w:val="0"/>
          <w:iCs w:val="0"/>
          <w:caps w:val="0"/>
          <w:smallCaps w:val="0"/>
          <w:noProof w:val="0"/>
          <w:color w:val="000000" w:themeColor="text1" w:themeTint="FF" w:themeShade="FF"/>
          <w:sz w:val="24"/>
          <w:szCs w:val="24"/>
          <w:lang w:val="en-US"/>
        </w:rPr>
      </w:pPr>
      <w:bookmarkStart w:name="_Toc173742754" w:id="1592956561"/>
      <w:hyperlink r:id="Raf113df7415a45bd">
        <w:r w:rsidRPr="01A82CF6" w:rsidR="326B4842">
          <w:rPr>
            <w:rStyle w:val="Hyperlink"/>
            <w:b w:val="1"/>
            <w:bCs w:val="1"/>
            <w:noProof w:val="0"/>
            <w:sz w:val="24"/>
            <w:szCs w:val="24"/>
            <w:lang w:val="en-US"/>
          </w:rPr>
          <w:t>Security Logging and Monitoring Failures</w:t>
        </w:r>
      </w:hyperlink>
      <w:bookmarkEnd w:id="1592956561"/>
      <w:r w:rsidRPr="01A82CF6" w:rsidR="326B4842">
        <w:rPr>
          <w:b w:val="1"/>
          <w:bCs w:val="1"/>
          <w:noProof w:val="0"/>
          <w:sz w:val="24"/>
          <w:szCs w:val="24"/>
          <w:lang w:val="en-US"/>
        </w:rPr>
        <w:t xml:space="preserve"> </w:t>
      </w:r>
    </w:p>
    <w:p w:rsidR="70800835" w:rsidP="01A82CF6" w:rsidRDefault="70800835" w14:paraId="797DA9FC" w14:textId="05D42D44">
      <w:pPr>
        <w:pStyle w:val="Normal"/>
        <w:spacing w:before="0" w:beforeAutospacing="off" w:after="0" w:afterAutospacing="off"/>
        <w:ind w:left="0"/>
        <w:jc w:val="both"/>
        <w:rPr>
          <w:rFonts w:ascii="Verdana" w:hAnsi="Verdana" w:eastAsia="Verdana" w:cs="Verdana"/>
          <w:b w:val="0"/>
          <w:bCs w:val="0"/>
          <w:i w:val="0"/>
          <w:iCs w:val="0"/>
          <w:caps w:val="0"/>
          <w:smallCaps w:val="0"/>
          <w:noProof w:val="0"/>
          <w:color w:val="222222"/>
          <w:sz w:val="22"/>
          <w:szCs w:val="22"/>
          <w:lang w:val="en-US"/>
        </w:rPr>
      </w:pPr>
      <w:r w:rsidRPr="01A82CF6" w:rsidR="70800835">
        <w:rPr>
          <w:rFonts w:ascii="Verdana" w:hAnsi="Verdana" w:eastAsia="Verdana" w:cs="Verdana"/>
          <w:b w:val="0"/>
          <w:bCs w:val="0"/>
          <w:i w:val="0"/>
          <w:iCs w:val="0"/>
          <w:caps w:val="0"/>
          <w:smallCaps w:val="0"/>
          <w:noProof w:val="0"/>
          <w:color w:val="222222"/>
          <w:sz w:val="22"/>
          <w:szCs w:val="22"/>
          <w:lang w:val="en-US"/>
        </w:rPr>
        <w:t xml:space="preserve">Many web applications are not taking enough steps to detect data breaches. The average discovery time for a breach is around 200 days (about 6 and a half months) after it has happened. This gives attackers a lot of time to cause damage before there is any response. </w:t>
      </w:r>
      <w:r w:rsidRPr="01A82CF6" w:rsidR="70800835">
        <w:rPr>
          <w:rFonts w:ascii="Verdana" w:hAnsi="Verdana" w:eastAsia="Verdana" w:cs="Verdana"/>
          <w:b w:val="0"/>
          <w:bCs w:val="0"/>
          <w:i w:val="0"/>
          <w:iCs w:val="0"/>
          <w:caps w:val="0"/>
          <w:smallCaps w:val="0"/>
          <w:noProof w:val="0"/>
          <w:color w:val="222222"/>
          <w:sz w:val="22"/>
          <w:szCs w:val="22"/>
          <w:lang w:val="en-US"/>
        </w:rPr>
        <w:t>OWASP recommends that web developers should implement logging and monitoring as well as incident response plans to ensure that they are made aware of attacks on their applications.</w:t>
      </w:r>
    </w:p>
    <w:p w:rsidR="01A82CF6" w:rsidP="01A82CF6" w:rsidRDefault="01A82CF6" w14:paraId="3B26F35B" w14:textId="5680EFD4">
      <w:pPr>
        <w:pStyle w:val="Normal"/>
        <w:spacing w:before="0" w:beforeAutospacing="off" w:after="0" w:afterAutospacing="off"/>
        <w:ind w:left="0"/>
        <w:jc w:val="both"/>
        <w:rPr>
          <w:rFonts w:ascii="Verdana" w:hAnsi="Verdana" w:eastAsia="Verdana" w:cs="Verdana"/>
          <w:b w:val="0"/>
          <w:bCs w:val="0"/>
          <w:i w:val="0"/>
          <w:iCs w:val="0"/>
          <w:caps w:val="0"/>
          <w:smallCaps w:val="0"/>
          <w:noProof w:val="0"/>
          <w:color w:val="222222"/>
          <w:sz w:val="22"/>
          <w:szCs w:val="22"/>
          <w:lang w:val="en-US"/>
        </w:rPr>
      </w:pPr>
    </w:p>
    <w:p w:rsidR="01A82CF6" w:rsidP="01A82CF6" w:rsidRDefault="01A82CF6" w14:paraId="69D7A03D" w14:textId="31049B93">
      <w:pPr>
        <w:pStyle w:val="Normal"/>
        <w:spacing w:before="0" w:beforeAutospacing="off" w:after="0" w:afterAutospacing="off"/>
        <w:ind w:left="0"/>
        <w:jc w:val="both"/>
        <w:rPr>
          <w:rFonts w:ascii="Verdana" w:hAnsi="Verdana" w:eastAsia="Verdana" w:cs="Verdana"/>
          <w:b w:val="0"/>
          <w:bCs w:val="0"/>
          <w:i w:val="0"/>
          <w:iCs w:val="0"/>
          <w:caps w:val="0"/>
          <w:smallCaps w:val="0"/>
          <w:noProof w:val="0"/>
          <w:color w:val="222222"/>
          <w:sz w:val="22"/>
          <w:szCs w:val="22"/>
          <w:lang w:val="en-US"/>
        </w:rPr>
      </w:pPr>
    </w:p>
    <w:p w:rsidR="326B4842" w:rsidP="01A82CF6" w:rsidRDefault="326B4842" w14:paraId="387EC69F" w14:textId="7F63C336">
      <w:pPr>
        <w:pStyle w:val="Heading2"/>
        <w:spacing w:before="0" w:beforeAutospacing="off" w:after="0" w:afterAutospacing="off"/>
        <w:rPr>
          <w:rFonts w:ascii="Verdana" w:hAnsi="Verdana" w:eastAsia="Verdana" w:cs="Verdana"/>
          <w:b w:val="1"/>
          <w:bCs w:val="1"/>
          <w:i w:val="0"/>
          <w:iCs w:val="0"/>
          <w:caps w:val="0"/>
          <w:smallCaps w:val="0"/>
          <w:noProof w:val="0"/>
          <w:color w:val="000000" w:themeColor="text1" w:themeTint="FF" w:themeShade="FF"/>
          <w:sz w:val="24"/>
          <w:szCs w:val="24"/>
          <w:lang w:val="en-US"/>
        </w:rPr>
      </w:pPr>
      <w:bookmarkStart w:name="_Toc387196808" w:id="487610282"/>
      <w:hyperlink r:id="R5d6505a5eb3d4c6c">
        <w:r w:rsidRPr="01A82CF6" w:rsidR="326B4842">
          <w:rPr>
            <w:rStyle w:val="Hyperlink"/>
            <w:b w:val="1"/>
            <w:bCs w:val="1"/>
            <w:noProof w:val="0"/>
            <w:sz w:val="24"/>
            <w:szCs w:val="24"/>
            <w:lang w:val="en-US"/>
          </w:rPr>
          <w:t>Server-Side Request Forgery</w:t>
        </w:r>
      </w:hyperlink>
      <w:bookmarkEnd w:id="487610282"/>
      <w:r w:rsidRPr="01A82CF6" w:rsidR="326B4842">
        <w:rPr>
          <w:b w:val="1"/>
          <w:bCs w:val="1"/>
          <w:noProof w:val="0"/>
          <w:sz w:val="24"/>
          <w:szCs w:val="24"/>
          <w:lang w:val="en-US"/>
        </w:rPr>
        <w:t xml:space="preserve"> </w:t>
      </w:r>
    </w:p>
    <w:p w:rsidR="0063FA2B" w:rsidP="01A82CF6" w:rsidRDefault="0063FA2B" w14:paraId="070F1A38" w14:textId="58BF46DF">
      <w:pPr>
        <w:pStyle w:val="Normal"/>
        <w:spacing w:before="0" w:beforeAutospacing="off" w:after="0" w:afterAutospacing="off"/>
        <w:ind w:left="0"/>
        <w:jc w:val="both"/>
        <w:rPr>
          <w:rFonts w:ascii="Verdana" w:hAnsi="Verdana" w:eastAsia="Verdana" w:cs="Verdana"/>
          <w:noProof w:val="0"/>
          <w:sz w:val="22"/>
          <w:szCs w:val="22"/>
          <w:lang w:val="en-US"/>
        </w:rPr>
      </w:pPr>
      <w:r w:rsidRPr="01A82CF6" w:rsidR="0063FA2B">
        <w:rPr>
          <w:rFonts w:ascii="Verdana" w:hAnsi="Verdana" w:eastAsia="Verdana" w:cs="Verdana"/>
          <w:b w:val="0"/>
          <w:bCs w:val="0"/>
          <w:i w:val="0"/>
          <w:iCs w:val="0"/>
          <w:caps w:val="0"/>
          <w:smallCaps w:val="0"/>
          <w:noProof w:val="0"/>
          <w:color w:val="1F1F1F"/>
          <w:sz w:val="22"/>
          <w:szCs w:val="22"/>
          <w:lang w:val="en-US"/>
        </w:rPr>
        <w:t xml:space="preserve">Server-Side Request Forgery (SSRF) is a crafty attack where an attacker manipulates a web application into making unauthorized requests to other servers. Think of it as a Trojan horse hidden in a URL, tricking the application to fetch sensitive data or perform actions the attacker desires. This can expose internal systems, steal sensitive information, or even hijack crucial services. To stay safe, </w:t>
      </w:r>
      <w:r w:rsidRPr="01A82CF6" w:rsidR="0063FA2B">
        <w:rPr>
          <w:rFonts w:ascii="Verdana" w:hAnsi="Verdana" w:eastAsia="Verdana" w:cs="Verdana"/>
          <w:b w:val="0"/>
          <w:bCs w:val="0"/>
          <w:i w:val="0"/>
          <w:iCs w:val="0"/>
          <w:caps w:val="0"/>
          <w:smallCaps w:val="0"/>
          <w:noProof w:val="0"/>
          <w:color w:val="1F1F1F"/>
          <w:sz w:val="22"/>
          <w:szCs w:val="22"/>
          <w:lang w:val="en-US"/>
        </w:rPr>
        <w:t>validate</w:t>
      </w:r>
      <w:r w:rsidRPr="01A82CF6" w:rsidR="0063FA2B">
        <w:rPr>
          <w:rFonts w:ascii="Verdana" w:hAnsi="Verdana" w:eastAsia="Verdana" w:cs="Verdana"/>
          <w:b w:val="0"/>
          <w:bCs w:val="0"/>
          <w:i w:val="0"/>
          <w:iCs w:val="0"/>
          <w:caps w:val="0"/>
          <w:smallCaps w:val="0"/>
          <w:noProof w:val="0"/>
          <w:color w:val="1F1F1F"/>
          <w:sz w:val="22"/>
          <w:szCs w:val="22"/>
          <w:lang w:val="en-US"/>
        </w:rPr>
        <w:t xml:space="preserve"> user-supplied URLs and restrict access to internal resources, so your trusty messenger only delivers requests where they belong.</w:t>
      </w:r>
    </w:p>
    <w:p w:rsidR="01A82CF6" w:rsidP="01A82CF6" w:rsidRDefault="01A82CF6" w14:paraId="23C699BA" w14:textId="6AAFD784">
      <w:pPr>
        <w:pStyle w:val="Normal"/>
        <w:spacing w:after="0"/>
        <w:rPr>
          <w:rFonts w:ascii="Verdana" w:hAnsi="Verdana" w:eastAsia="Verdana" w:cs="Verdana"/>
          <w:b w:val="0"/>
          <w:bCs w:val="0"/>
          <w:i w:val="0"/>
          <w:iCs w:val="0"/>
          <w:caps w:val="0"/>
          <w:smallCaps w:val="0"/>
          <w:noProof w:val="0"/>
          <w:color w:val="000000" w:themeColor="text1" w:themeTint="FF" w:themeShade="FF"/>
          <w:sz w:val="27"/>
          <w:szCs w:val="27"/>
          <w:lang w:val="en-US"/>
        </w:rPr>
      </w:pPr>
    </w:p>
    <w:p w:rsidR="01A82CF6" w:rsidP="01A82CF6" w:rsidRDefault="01A82CF6" w14:paraId="2344D4A1" w14:textId="0EC911F1">
      <w:pPr>
        <w:pStyle w:val="Normal"/>
        <w:spacing w:after="0"/>
        <w:rPr>
          <w:rFonts w:ascii="Verdana" w:hAnsi="Verdana" w:eastAsia="Verdana" w:cs="Verdana"/>
          <w:b w:val="0"/>
          <w:bCs w:val="0"/>
          <w:i w:val="0"/>
          <w:iCs w:val="0"/>
          <w:caps w:val="0"/>
          <w:smallCaps w:val="0"/>
          <w:noProof w:val="0"/>
          <w:color w:val="000000" w:themeColor="text1" w:themeTint="FF" w:themeShade="FF"/>
          <w:sz w:val="27"/>
          <w:szCs w:val="27"/>
          <w:lang w:val="en-US"/>
        </w:rPr>
      </w:pPr>
    </w:p>
    <w:p w:rsidR="01A82CF6" w:rsidP="01A82CF6" w:rsidRDefault="01A82CF6" w14:paraId="36A4738F" w14:textId="045D033A">
      <w:pPr>
        <w:pStyle w:val="Normal"/>
        <w:spacing w:after="0"/>
        <w:rPr>
          <w:rFonts w:ascii="Verdana" w:hAnsi="Verdana" w:eastAsia="Verdana" w:cs="Verdana"/>
          <w:b w:val="0"/>
          <w:bCs w:val="0"/>
          <w:i w:val="0"/>
          <w:iCs w:val="0"/>
          <w:caps w:val="0"/>
          <w:smallCaps w:val="0"/>
          <w:noProof w:val="0"/>
          <w:color w:val="000000" w:themeColor="text1" w:themeTint="FF" w:themeShade="FF"/>
          <w:sz w:val="27"/>
          <w:szCs w:val="27"/>
          <w:lang w:val="en-US"/>
        </w:rPr>
      </w:pPr>
    </w:p>
    <w:p w:rsidR="510E69B8" w:rsidP="510E69B8" w:rsidRDefault="510E69B8" w14:paraId="1081FC91" w14:textId="5B9CA370">
      <w:pPr>
        <w:spacing w:after="0"/>
        <w:rPr>
          <w:rFonts w:eastAsia="Verdana" w:cs="Verdana"/>
          <w:b/>
          <w:bCs/>
          <w:sz w:val="28"/>
          <w:szCs w:val="28"/>
        </w:rPr>
      </w:pPr>
    </w:p>
    <w:p w:rsidR="510E69B8" w:rsidP="510E69B8" w:rsidRDefault="510E69B8" w14:paraId="6B6AA7DA" w14:textId="000AE9C1">
      <w:pPr>
        <w:spacing w:after="0"/>
        <w:rPr>
          <w:rFonts w:eastAsia="Verdana" w:cs="Verdana"/>
          <w:b/>
          <w:bCs/>
          <w:sz w:val="28"/>
          <w:szCs w:val="28"/>
        </w:rPr>
      </w:pPr>
    </w:p>
    <w:p w:rsidR="510E69B8" w:rsidP="510E69B8" w:rsidRDefault="510E69B8" w14:paraId="0497B663" w14:textId="1BA5D47B">
      <w:pPr>
        <w:spacing w:after="0"/>
        <w:rPr>
          <w:rFonts w:eastAsia="Verdana" w:cs="Verdana"/>
          <w:b w:val="1"/>
          <w:bCs w:val="1"/>
          <w:sz w:val="28"/>
          <w:szCs w:val="28"/>
        </w:rPr>
      </w:pPr>
    </w:p>
    <w:p w:rsidR="01A82CF6" w:rsidP="01A82CF6" w:rsidRDefault="01A82CF6" w14:paraId="7ECC3525" w14:textId="6A0E762A">
      <w:pPr>
        <w:pStyle w:val="Normal"/>
        <w:spacing w:after="0"/>
        <w:rPr>
          <w:rFonts w:eastAsia="Verdana" w:cs="Verdana"/>
          <w:b w:val="1"/>
          <w:bCs w:val="1"/>
          <w:sz w:val="28"/>
          <w:szCs w:val="28"/>
        </w:rPr>
      </w:pPr>
    </w:p>
    <w:p w:rsidR="01A82CF6" w:rsidP="01A82CF6" w:rsidRDefault="01A82CF6" w14:paraId="472CAD0A" w14:textId="6ED51757">
      <w:pPr>
        <w:pStyle w:val="Normal"/>
        <w:spacing w:after="0"/>
        <w:rPr>
          <w:rFonts w:eastAsia="Verdana" w:cs="Verdana"/>
          <w:b w:val="1"/>
          <w:bCs w:val="1"/>
          <w:sz w:val="28"/>
          <w:szCs w:val="28"/>
        </w:rPr>
      </w:pPr>
    </w:p>
    <w:p w:rsidR="01A82CF6" w:rsidP="01A82CF6" w:rsidRDefault="01A82CF6" w14:paraId="4B8EF470" w14:textId="608FD05F">
      <w:pPr>
        <w:pStyle w:val="Normal"/>
        <w:spacing w:after="0"/>
        <w:rPr>
          <w:rFonts w:eastAsia="Verdana" w:cs="Verdana"/>
          <w:b w:val="1"/>
          <w:bCs w:val="1"/>
          <w:sz w:val="28"/>
          <w:szCs w:val="28"/>
        </w:rPr>
      </w:pPr>
    </w:p>
    <w:p w:rsidR="01A82CF6" w:rsidP="01A82CF6" w:rsidRDefault="01A82CF6" w14:paraId="031D7ED4" w14:textId="21944E66">
      <w:pPr>
        <w:pStyle w:val="Normal"/>
        <w:spacing w:after="0"/>
        <w:rPr>
          <w:rFonts w:eastAsia="Verdana" w:cs="Verdana"/>
          <w:b w:val="1"/>
          <w:bCs w:val="1"/>
          <w:sz w:val="28"/>
          <w:szCs w:val="28"/>
        </w:rPr>
      </w:pPr>
    </w:p>
    <w:p w:rsidR="01A82CF6" w:rsidP="01A82CF6" w:rsidRDefault="01A82CF6" w14:paraId="3B401F61" w14:textId="4E625505">
      <w:pPr>
        <w:pStyle w:val="Normal"/>
        <w:spacing w:after="0"/>
        <w:rPr>
          <w:rFonts w:eastAsia="Verdana" w:cs="Verdana"/>
          <w:b w:val="1"/>
          <w:bCs w:val="1"/>
          <w:sz w:val="28"/>
          <w:szCs w:val="28"/>
        </w:rPr>
      </w:pPr>
    </w:p>
    <w:p w:rsidR="01A82CF6" w:rsidP="01A82CF6" w:rsidRDefault="01A82CF6" w14:paraId="10B7B4EA" w14:textId="03799202">
      <w:pPr>
        <w:pStyle w:val="Normal"/>
        <w:spacing w:after="0"/>
        <w:rPr>
          <w:rFonts w:eastAsia="Verdana" w:cs="Verdana"/>
          <w:b w:val="1"/>
          <w:bCs w:val="1"/>
          <w:sz w:val="28"/>
          <w:szCs w:val="28"/>
        </w:rPr>
      </w:pPr>
    </w:p>
    <w:p w:rsidR="01A82CF6" w:rsidP="01A82CF6" w:rsidRDefault="01A82CF6" w14:paraId="314BA210" w14:textId="41A113D7">
      <w:pPr>
        <w:pStyle w:val="Normal"/>
        <w:spacing w:after="0"/>
        <w:rPr>
          <w:rFonts w:eastAsia="Verdana" w:cs="Verdana"/>
          <w:b w:val="1"/>
          <w:bCs w:val="1"/>
          <w:sz w:val="28"/>
          <w:szCs w:val="28"/>
        </w:rPr>
      </w:pPr>
    </w:p>
    <w:p w:rsidR="01A82CF6" w:rsidP="01A82CF6" w:rsidRDefault="01A82CF6" w14:paraId="67055F73" w14:textId="5C333140">
      <w:pPr>
        <w:pStyle w:val="Normal"/>
        <w:spacing w:after="0"/>
        <w:rPr>
          <w:rFonts w:eastAsia="Verdana" w:cs="Verdana"/>
          <w:b w:val="1"/>
          <w:bCs w:val="1"/>
          <w:sz w:val="28"/>
          <w:szCs w:val="28"/>
        </w:rPr>
      </w:pPr>
    </w:p>
    <w:p w:rsidR="01A82CF6" w:rsidP="01A82CF6" w:rsidRDefault="01A82CF6" w14:paraId="316F9B63" w14:textId="5D372450">
      <w:pPr>
        <w:pStyle w:val="Normal"/>
        <w:spacing w:after="0"/>
        <w:rPr>
          <w:rFonts w:eastAsia="Verdana" w:cs="Verdana"/>
          <w:b w:val="1"/>
          <w:bCs w:val="1"/>
          <w:sz w:val="28"/>
          <w:szCs w:val="28"/>
        </w:rPr>
      </w:pPr>
    </w:p>
    <w:p w:rsidR="01A82CF6" w:rsidP="01A82CF6" w:rsidRDefault="01A82CF6" w14:paraId="2FEFDC39" w14:textId="3234A62C">
      <w:pPr>
        <w:pStyle w:val="Normal"/>
        <w:spacing w:after="0"/>
        <w:rPr>
          <w:rFonts w:eastAsia="Verdana" w:cs="Verdana"/>
          <w:b w:val="1"/>
          <w:bCs w:val="1"/>
          <w:sz w:val="28"/>
          <w:szCs w:val="28"/>
        </w:rPr>
      </w:pPr>
    </w:p>
    <w:p w:rsidR="01A82CF6" w:rsidP="01A82CF6" w:rsidRDefault="01A82CF6" w14:paraId="4731ABA1" w14:textId="4888DD12">
      <w:pPr>
        <w:pStyle w:val="Normal"/>
        <w:spacing w:after="0"/>
        <w:rPr>
          <w:rFonts w:eastAsia="Verdana" w:cs="Verdana"/>
          <w:b w:val="1"/>
          <w:bCs w:val="1"/>
          <w:sz w:val="28"/>
          <w:szCs w:val="28"/>
        </w:rPr>
      </w:pPr>
    </w:p>
    <w:p w:rsidR="01A82CF6" w:rsidP="01A82CF6" w:rsidRDefault="01A82CF6" w14:paraId="5BA1DF7D" w14:textId="21AFBE81">
      <w:pPr>
        <w:pStyle w:val="Normal"/>
        <w:spacing w:after="0"/>
        <w:rPr>
          <w:rFonts w:eastAsia="Verdana" w:cs="Verdana"/>
          <w:b w:val="1"/>
          <w:bCs w:val="1"/>
          <w:sz w:val="28"/>
          <w:szCs w:val="28"/>
        </w:rPr>
      </w:pPr>
    </w:p>
    <w:p w:rsidR="01A82CF6" w:rsidP="01A82CF6" w:rsidRDefault="01A82CF6" w14:paraId="6A4E5148" w14:textId="44078B3C">
      <w:pPr>
        <w:pStyle w:val="Normal"/>
        <w:spacing w:after="0"/>
        <w:rPr>
          <w:rFonts w:eastAsia="Verdana" w:cs="Verdana"/>
          <w:b w:val="1"/>
          <w:bCs w:val="1"/>
          <w:sz w:val="28"/>
          <w:szCs w:val="28"/>
        </w:rPr>
      </w:pPr>
    </w:p>
    <w:p w:rsidR="01A82CF6" w:rsidP="01A82CF6" w:rsidRDefault="01A82CF6" w14:paraId="28131718" w14:textId="464CE630">
      <w:pPr>
        <w:pStyle w:val="Normal"/>
        <w:spacing w:after="0"/>
        <w:rPr>
          <w:rFonts w:eastAsia="Verdana" w:cs="Verdana"/>
          <w:b w:val="1"/>
          <w:bCs w:val="1"/>
          <w:sz w:val="28"/>
          <w:szCs w:val="28"/>
        </w:rPr>
      </w:pPr>
    </w:p>
    <w:p w:rsidR="01A82CF6" w:rsidP="01A82CF6" w:rsidRDefault="01A82CF6" w14:paraId="35AF5953" w14:textId="1FCBFA44">
      <w:pPr>
        <w:pStyle w:val="Normal"/>
        <w:spacing w:after="0"/>
        <w:rPr>
          <w:rFonts w:eastAsia="Verdana" w:cs="Verdana"/>
          <w:b w:val="1"/>
          <w:bCs w:val="1"/>
          <w:sz w:val="28"/>
          <w:szCs w:val="28"/>
        </w:rPr>
      </w:pPr>
    </w:p>
    <w:p w:rsidR="01A82CF6" w:rsidP="01A82CF6" w:rsidRDefault="01A82CF6" w14:paraId="4588C293" w14:textId="12CB26D1">
      <w:pPr>
        <w:pStyle w:val="Normal"/>
        <w:spacing w:after="0"/>
        <w:rPr>
          <w:rFonts w:eastAsia="Verdana" w:cs="Verdana"/>
          <w:b w:val="1"/>
          <w:bCs w:val="1"/>
          <w:sz w:val="28"/>
          <w:szCs w:val="28"/>
        </w:rPr>
      </w:pPr>
    </w:p>
    <w:p w:rsidR="01A82CF6" w:rsidP="01A82CF6" w:rsidRDefault="01A82CF6" w14:paraId="083DB7BD" w14:textId="232805BD">
      <w:pPr>
        <w:pStyle w:val="Normal"/>
        <w:spacing w:after="0"/>
        <w:rPr>
          <w:rFonts w:eastAsia="Verdana" w:cs="Verdana"/>
          <w:b w:val="1"/>
          <w:bCs w:val="1"/>
          <w:sz w:val="28"/>
          <w:szCs w:val="28"/>
        </w:rPr>
      </w:pPr>
    </w:p>
    <w:p w:rsidR="01A82CF6" w:rsidP="01A82CF6" w:rsidRDefault="01A82CF6" w14:paraId="4B77BA0F" w14:textId="02AA3A59">
      <w:pPr>
        <w:pStyle w:val="Normal"/>
        <w:spacing w:after="0"/>
        <w:rPr>
          <w:rFonts w:eastAsia="Verdana" w:cs="Verdana"/>
          <w:b w:val="1"/>
          <w:bCs w:val="1"/>
          <w:sz w:val="28"/>
          <w:szCs w:val="28"/>
        </w:rPr>
      </w:pPr>
    </w:p>
    <w:p w:rsidR="01A82CF6" w:rsidP="01A82CF6" w:rsidRDefault="01A82CF6" w14:paraId="2A13EEAF" w14:textId="051C0288">
      <w:pPr>
        <w:pStyle w:val="Normal"/>
        <w:spacing w:after="0"/>
        <w:rPr>
          <w:rFonts w:eastAsia="Verdana" w:cs="Verdana"/>
          <w:b w:val="1"/>
          <w:bCs w:val="1"/>
          <w:sz w:val="28"/>
          <w:szCs w:val="28"/>
        </w:rPr>
      </w:pPr>
    </w:p>
    <w:p w:rsidR="510E69B8" w:rsidP="510E69B8" w:rsidRDefault="510E69B8" w14:paraId="68C3FBF4" w14:textId="20DE8FF4">
      <w:pPr>
        <w:spacing w:after="0"/>
        <w:rPr>
          <w:rFonts w:eastAsia="Verdana" w:cs="Verdana"/>
          <w:b/>
          <w:bCs/>
          <w:sz w:val="28"/>
          <w:szCs w:val="28"/>
        </w:rPr>
      </w:pPr>
    </w:p>
    <w:p w:rsidR="25E90649" w:rsidP="01A82CF6" w:rsidRDefault="25E90649" w14:paraId="207BB964" w14:textId="47B676A5">
      <w:pPr>
        <w:pStyle w:val="Heading1"/>
        <w:suppressLineNumbers w:val="0"/>
        <w:bidi w:val="0"/>
        <w:spacing w:before="120" w:beforeAutospacing="off" w:after="120" w:afterAutospacing="off" w:line="259" w:lineRule="auto"/>
        <w:ind w:left="432" w:right="0" w:hanging="432"/>
        <w:jc w:val="left"/>
        <w:rPr/>
      </w:pPr>
      <w:bookmarkStart w:name="_Toc1183651481" w:id="1169847356"/>
      <w:r w:rsidR="25E90649">
        <w:rPr/>
        <w:t>OWASP for Risk Management</w:t>
      </w:r>
      <w:bookmarkEnd w:id="1169847356"/>
    </w:p>
    <w:p w:rsidR="484143EA" w:rsidP="01A82CF6" w:rsidRDefault="484143EA" w14:paraId="1FEECA18" w14:textId="20B150AF">
      <w:pPr>
        <w:pStyle w:val="Normal"/>
        <w:bidi w:val="0"/>
        <w:jc w:val="both"/>
        <w:rPr>
          <w:rFonts w:ascii="Verdana" w:hAnsi="Verdana" w:eastAsia="Verdana" w:cs="Verdana"/>
          <w:b w:val="0"/>
          <w:bCs w:val="0"/>
          <w:i w:val="0"/>
          <w:iCs w:val="0"/>
          <w:caps w:val="0"/>
          <w:smallCaps w:val="0"/>
          <w:noProof w:val="0"/>
          <w:color w:val="374151"/>
          <w:sz w:val="22"/>
          <w:szCs w:val="22"/>
          <w:lang w:val="en-US"/>
        </w:rPr>
      </w:pPr>
      <w:r w:rsidRPr="01A82CF6" w:rsidR="484143EA">
        <w:rPr>
          <w:rFonts w:ascii="Verdana" w:hAnsi="Verdana" w:eastAsia="Verdana" w:cs="Verdana"/>
          <w:b w:val="0"/>
          <w:bCs w:val="0"/>
          <w:i w:val="0"/>
          <w:iCs w:val="0"/>
          <w:caps w:val="0"/>
          <w:smallCaps w:val="0"/>
          <w:noProof w:val="0"/>
          <w:color w:val="374151"/>
          <w:sz w:val="22"/>
          <w:szCs w:val="22"/>
          <w:lang w:val="en-US"/>
        </w:rPr>
        <w:t>OWASP, while primarily focused on providing guidance and tools for web application security, is inherently related to risk management within the realm of cybersecurity.</w:t>
      </w:r>
      <w:r w:rsidRPr="01A82CF6" w:rsidR="484143EA">
        <w:rPr>
          <w:rFonts w:ascii="Verdana" w:hAnsi="Verdana" w:eastAsia="Verdana" w:cs="Verdana"/>
          <w:b w:val="0"/>
          <w:bCs w:val="0"/>
          <w:i w:val="0"/>
          <w:iCs w:val="0"/>
          <w:caps w:val="0"/>
          <w:smallCaps w:val="0"/>
          <w:noProof w:val="0"/>
          <w:color w:val="374151"/>
          <w:sz w:val="22"/>
          <w:szCs w:val="22"/>
          <w:lang w:val="en-US"/>
        </w:rPr>
        <w:t xml:space="preserve"> Here's how OWASP intersects with risk management</w:t>
      </w:r>
    </w:p>
    <w:p w:rsidR="484143EA" w:rsidP="01A82CF6" w:rsidRDefault="484143EA" w14:paraId="50B8B348" w14:textId="319CCB7A">
      <w:pPr>
        <w:pStyle w:val="Heading2"/>
        <w:bidi w:val="0"/>
        <w:rPr>
          <w:noProof w:val="0"/>
          <w:lang w:val="en-US"/>
        </w:rPr>
      </w:pPr>
      <w:bookmarkStart w:name="_Toc400735530" w:id="2039832151"/>
      <w:r w:rsidRPr="01A82CF6" w:rsidR="484143EA">
        <w:rPr>
          <w:noProof w:val="0"/>
          <w:lang w:val="en-US"/>
        </w:rPr>
        <w:t>Risk Identification</w:t>
      </w:r>
      <w:bookmarkEnd w:id="2039832151"/>
    </w:p>
    <w:p w:rsidR="7F22E0C5" w:rsidP="01A82CF6" w:rsidRDefault="7F22E0C5" w14:paraId="6A216169" w14:textId="3DC238F2">
      <w:pPr>
        <w:pStyle w:val="Normal"/>
        <w:bidi w:val="0"/>
        <w:spacing w:before="0" w:beforeAutospacing="off" w:after="0" w:afterAutospacing="off"/>
        <w:ind w:left="0"/>
        <w:jc w:val="both"/>
        <w:rPr>
          <w:rFonts w:ascii="Verdana" w:hAnsi="Verdana" w:eastAsia="Verdana" w:cs="Verdana"/>
          <w:b w:val="0"/>
          <w:bCs w:val="0"/>
          <w:i w:val="0"/>
          <w:iCs w:val="0"/>
          <w:caps w:val="0"/>
          <w:smallCaps w:val="0"/>
          <w:noProof w:val="0"/>
          <w:color w:val="374151"/>
          <w:sz w:val="22"/>
          <w:szCs w:val="22"/>
          <w:lang w:val="en-US"/>
        </w:rPr>
      </w:pPr>
      <w:r w:rsidRPr="01A82CF6" w:rsidR="7F22E0C5">
        <w:rPr>
          <w:rFonts w:ascii="Verdana" w:hAnsi="Verdana" w:eastAsia="Verdana" w:cs="Verdana"/>
          <w:b w:val="0"/>
          <w:bCs w:val="0"/>
          <w:i w:val="0"/>
          <w:iCs w:val="0"/>
          <w:caps w:val="0"/>
          <w:smallCaps w:val="0"/>
          <w:noProof w:val="0"/>
          <w:color w:val="374151"/>
          <w:sz w:val="22"/>
          <w:szCs w:val="22"/>
          <w:lang w:val="en-US"/>
        </w:rPr>
        <w:t xml:space="preserve">OWASP's resources, such as the OWASP Top 10, </w:t>
      </w:r>
      <w:r w:rsidRPr="01A82CF6" w:rsidR="7F22E0C5">
        <w:rPr>
          <w:rFonts w:ascii="Verdana" w:hAnsi="Verdana" w:eastAsia="Verdana" w:cs="Verdana"/>
          <w:b w:val="0"/>
          <w:bCs w:val="0"/>
          <w:i w:val="0"/>
          <w:iCs w:val="0"/>
          <w:caps w:val="0"/>
          <w:smallCaps w:val="0"/>
          <w:noProof w:val="0"/>
          <w:color w:val="374151"/>
          <w:sz w:val="22"/>
          <w:szCs w:val="22"/>
          <w:lang w:val="en-US"/>
        </w:rPr>
        <w:t>provide</w:t>
      </w:r>
      <w:r w:rsidRPr="01A82CF6" w:rsidR="7F22E0C5">
        <w:rPr>
          <w:rFonts w:ascii="Verdana" w:hAnsi="Verdana" w:eastAsia="Verdana" w:cs="Verdana"/>
          <w:b w:val="0"/>
          <w:bCs w:val="0"/>
          <w:i w:val="0"/>
          <w:iCs w:val="0"/>
          <w:caps w:val="0"/>
          <w:smallCaps w:val="0"/>
          <w:noProof w:val="0"/>
          <w:color w:val="374151"/>
          <w:sz w:val="22"/>
          <w:szCs w:val="22"/>
          <w:lang w:val="en-US"/>
        </w:rPr>
        <w:t xml:space="preserve"> a comprehensive list of common vulnerabilities and security risks in web applications. These resources help in </w:t>
      </w:r>
      <w:r w:rsidRPr="01A82CF6" w:rsidR="7F22E0C5">
        <w:rPr>
          <w:rFonts w:ascii="Verdana" w:hAnsi="Verdana" w:eastAsia="Verdana" w:cs="Verdana"/>
          <w:b w:val="0"/>
          <w:bCs w:val="0"/>
          <w:i w:val="0"/>
          <w:iCs w:val="0"/>
          <w:caps w:val="0"/>
          <w:smallCaps w:val="0"/>
          <w:noProof w:val="0"/>
          <w:color w:val="374151"/>
          <w:sz w:val="22"/>
          <w:szCs w:val="22"/>
          <w:lang w:val="en-US"/>
        </w:rPr>
        <w:t>identifying</w:t>
      </w:r>
      <w:r w:rsidRPr="01A82CF6" w:rsidR="7F22E0C5">
        <w:rPr>
          <w:rFonts w:ascii="Verdana" w:hAnsi="Verdana" w:eastAsia="Verdana" w:cs="Verdana"/>
          <w:b w:val="0"/>
          <w:bCs w:val="0"/>
          <w:i w:val="0"/>
          <w:iCs w:val="0"/>
          <w:caps w:val="0"/>
          <w:smallCaps w:val="0"/>
          <w:noProof w:val="0"/>
          <w:color w:val="374151"/>
          <w:sz w:val="22"/>
          <w:szCs w:val="22"/>
          <w:lang w:val="en-US"/>
        </w:rPr>
        <w:t xml:space="preserve"> potential risks that applications might face. Understanding these risks is the first step in managing them effectively.</w:t>
      </w:r>
    </w:p>
    <w:p w:rsidR="01A82CF6" w:rsidP="01A82CF6" w:rsidRDefault="01A82CF6" w14:paraId="66B8DCD5" w14:textId="6DBF3E89">
      <w:pPr>
        <w:pStyle w:val="Normal"/>
        <w:bidi w:val="0"/>
        <w:spacing w:before="0" w:beforeAutospacing="off" w:after="0" w:afterAutospacing="off"/>
        <w:ind w:left="0"/>
        <w:jc w:val="both"/>
        <w:rPr>
          <w:rFonts w:ascii="Verdana" w:hAnsi="Verdana" w:eastAsia="Verdana" w:cs="Verdana"/>
          <w:b w:val="0"/>
          <w:bCs w:val="0"/>
          <w:i w:val="0"/>
          <w:iCs w:val="0"/>
          <w:caps w:val="0"/>
          <w:smallCaps w:val="0"/>
          <w:noProof w:val="0"/>
          <w:color w:val="374151"/>
          <w:sz w:val="22"/>
          <w:szCs w:val="22"/>
          <w:lang w:val="en-US"/>
        </w:rPr>
      </w:pPr>
    </w:p>
    <w:p w:rsidR="7F22E0C5" w:rsidP="01A82CF6" w:rsidRDefault="7F22E0C5" w14:paraId="3C078526" w14:textId="35FB58E9">
      <w:pPr>
        <w:pStyle w:val="Heading2"/>
        <w:bidi w:val="0"/>
        <w:rPr>
          <w:noProof w:val="0"/>
          <w:lang w:val="en-US"/>
        </w:rPr>
      </w:pPr>
      <w:bookmarkStart w:name="_Toc1741285651" w:id="1316862624"/>
      <w:r w:rsidRPr="01A82CF6" w:rsidR="7F22E0C5">
        <w:rPr>
          <w:noProof w:val="0"/>
          <w:lang w:val="en-US"/>
        </w:rPr>
        <w:t>Risk Assessment</w:t>
      </w:r>
      <w:bookmarkEnd w:id="1316862624"/>
    </w:p>
    <w:p w:rsidR="7F22E0C5" w:rsidP="01A82CF6" w:rsidRDefault="7F22E0C5" w14:paraId="02C66B78" w14:textId="7D5D4AF3">
      <w:pPr>
        <w:pStyle w:val="Normal"/>
        <w:bidi w:val="0"/>
        <w:spacing w:before="0" w:beforeAutospacing="off" w:after="0" w:afterAutospacing="off"/>
        <w:ind w:left="0"/>
        <w:jc w:val="both"/>
        <w:rPr>
          <w:rFonts w:ascii="Verdana" w:hAnsi="Verdana" w:eastAsia="Verdana" w:cs="Verdana"/>
          <w:b w:val="0"/>
          <w:bCs w:val="0"/>
          <w:i w:val="0"/>
          <w:iCs w:val="0"/>
          <w:caps w:val="0"/>
          <w:smallCaps w:val="0"/>
          <w:noProof w:val="0"/>
          <w:color w:val="374151"/>
          <w:sz w:val="22"/>
          <w:szCs w:val="22"/>
          <w:lang w:val="en-US"/>
        </w:rPr>
      </w:pPr>
      <w:r w:rsidRPr="01A82CF6" w:rsidR="7F22E0C5">
        <w:rPr>
          <w:rFonts w:ascii="system-ui" w:hAnsi="system-ui" w:eastAsia="system-ui" w:cs="system-ui"/>
          <w:b w:val="0"/>
          <w:bCs w:val="0"/>
          <w:i w:val="0"/>
          <w:iCs w:val="0"/>
          <w:caps w:val="0"/>
          <w:smallCaps w:val="0"/>
          <w:noProof w:val="0"/>
          <w:color w:val="374151"/>
          <w:sz w:val="24"/>
          <w:szCs w:val="24"/>
          <w:lang w:val="en-US"/>
        </w:rPr>
        <w:t xml:space="preserve"> </w:t>
      </w:r>
      <w:r w:rsidRPr="01A82CF6" w:rsidR="7F22E0C5">
        <w:rPr>
          <w:rFonts w:ascii="Verdana" w:hAnsi="Verdana" w:eastAsia="Verdana" w:cs="Verdana"/>
          <w:b w:val="0"/>
          <w:bCs w:val="0"/>
          <w:i w:val="0"/>
          <w:iCs w:val="0"/>
          <w:caps w:val="0"/>
          <w:smallCaps w:val="0"/>
          <w:noProof w:val="0"/>
          <w:color w:val="374151"/>
          <w:sz w:val="22"/>
          <w:szCs w:val="22"/>
          <w:lang w:val="en-US"/>
        </w:rPr>
        <w:t xml:space="preserve">OWASP tools like ZAP and Dependency-Check aid in assessing and evaluating risks by scanning applications for vulnerabilities. These assessments </w:t>
      </w:r>
      <w:r w:rsidRPr="01A82CF6" w:rsidR="7F22E0C5">
        <w:rPr>
          <w:rFonts w:ascii="Verdana" w:hAnsi="Verdana" w:eastAsia="Verdana" w:cs="Verdana"/>
          <w:b w:val="0"/>
          <w:bCs w:val="0"/>
          <w:i w:val="0"/>
          <w:iCs w:val="0"/>
          <w:caps w:val="0"/>
          <w:smallCaps w:val="0"/>
          <w:noProof w:val="0"/>
          <w:color w:val="374151"/>
          <w:sz w:val="22"/>
          <w:szCs w:val="22"/>
          <w:lang w:val="en-US"/>
        </w:rPr>
        <w:t>provide</w:t>
      </w:r>
      <w:r w:rsidRPr="01A82CF6" w:rsidR="7F22E0C5">
        <w:rPr>
          <w:rFonts w:ascii="Verdana" w:hAnsi="Verdana" w:eastAsia="Verdana" w:cs="Verdana"/>
          <w:b w:val="0"/>
          <w:bCs w:val="0"/>
          <w:i w:val="0"/>
          <w:iCs w:val="0"/>
          <w:caps w:val="0"/>
          <w:smallCaps w:val="0"/>
          <w:noProof w:val="0"/>
          <w:color w:val="374151"/>
          <w:sz w:val="22"/>
          <w:szCs w:val="22"/>
          <w:lang w:val="en-US"/>
        </w:rPr>
        <w:t xml:space="preserve"> insights into the potential impact and likelihood of various security issues.</w:t>
      </w:r>
    </w:p>
    <w:p w:rsidR="01A82CF6" w:rsidP="01A82CF6" w:rsidRDefault="01A82CF6" w14:paraId="3DCB8A9F" w14:textId="4E29F6B9">
      <w:pPr>
        <w:pStyle w:val="Normal"/>
        <w:bidi w:val="0"/>
        <w:spacing w:before="0" w:beforeAutospacing="off" w:after="0" w:afterAutospacing="off"/>
        <w:ind w:left="0"/>
        <w:jc w:val="both"/>
        <w:rPr>
          <w:rFonts w:ascii="Verdana" w:hAnsi="Verdana" w:eastAsia="Verdana" w:cs="Verdana"/>
          <w:b w:val="0"/>
          <w:bCs w:val="0"/>
          <w:i w:val="0"/>
          <w:iCs w:val="0"/>
          <w:caps w:val="0"/>
          <w:smallCaps w:val="0"/>
          <w:noProof w:val="0"/>
          <w:color w:val="374151"/>
          <w:sz w:val="22"/>
          <w:szCs w:val="22"/>
          <w:lang w:val="en-US"/>
        </w:rPr>
      </w:pPr>
    </w:p>
    <w:p w:rsidR="7F22E0C5" w:rsidP="01A82CF6" w:rsidRDefault="7F22E0C5" w14:paraId="0262370A" w14:textId="233EEA0F">
      <w:pPr>
        <w:pStyle w:val="Heading2"/>
        <w:bidi w:val="0"/>
        <w:rPr>
          <w:noProof w:val="0"/>
          <w:lang w:val="en-US"/>
        </w:rPr>
      </w:pPr>
      <w:bookmarkStart w:name="_Toc591458582" w:id="1258938188"/>
      <w:r w:rsidRPr="01A82CF6" w:rsidR="7F22E0C5">
        <w:rPr>
          <w:noProof w:val="0"/>
          <w:lang w:val="en-US"/>
        </w:rPr>
        <w:t>Risk Mitigation</w:t>
      </w:r>
      <w:bookmarkEnd w:id="1258938188"/>
    </w:p>
    <w:p w:rsidR="7F22E0C5" w:rsidP="01A82CF6" w:rsidRDefault="7F22E0C5" w14:paraId="1EEFF1BA" w14:textId="26065F5E">
      <w:pPr>
        <w:pStyle w:val="Normal"/>
        <w:bidi w:val="0"/>
        <w:spacing w:before="0" w:beforeAutospacing="off" w:after="0" w:afterAutospacing="off"/>
        <w:ind w:left="0"/>
        <w:jc w:val="both"/>
        <w:rPr>
          <w:rFonts w:ascii="Verdana" w:hAnsi="Verdana" w:eastAsia="Verdana" w:cs="Verdana"/>
          <w:b w:val="0"/>
          <w:bCs w:val="0"/>
          <w:i w:val="0"/>
          <w:iCs w:val="0"/>
          <w:caps w:val="0"/>
          <w:smallCaps w:val="0"/>
          <w:noProof w:val="0"/>
          <w:color w:val="374151"/>
          <w:sz w:val="22"/>
          <w:szCs w:val="22"/>
          <w:lang w:val="en-US"/>
        </w:rPr>
      </w:pPr>
      <w:r w:rsidRPr="01A82CF6" w:rsidR="7F22E0C5">
        <w:rPr>
          <w:rFonts w:ascii="Verdana" w:hAnsi="Verdana" w:eastAsia="Verdana" w:cs="Verdana"/>
          <w:b w:val="0"/>
          <w:bCs w:val="0"/>
          <w:i w:val="0"/>
          <w:iCs w:val="0"/>
          <w:caps w:val="0"/>
          <w:smallCaps w:val="0"/>
          <w:noProof w:val="0"/>
          <w:color w:val="374151"/>
          <w:sz w:val="22"/>
          <w:szCs w:val="22"/>
          <w:lang w:val="en-US"/>
        </w:rPr>
        <w:t xml:space="preserve">OWASP's recommendations, best practices, and tools </w:t>
      </w:r>
      <w:r w:rsidRPr="01A82CF6" w:rsidR="7F22E0C5">
        <w:rPr>
          <w:rFonts w:ascii="Verdana" w:hAnsi="Verdana" w:eastAsia="Verdana" w:cs="Verdana"/>
          <w:b w:val="0"/>
          <w:bCs w:val="0"/>
          <w:i w:val="0"/>
          <w:iCs w:val="0"/>
          <w:caps w:val="0"/>
          <w:smallCaps w:val="0"/>
          <w:noProof w:val="0"/>
          <w:color w:val="374151"/>
          <w:sz w:val="22"/>
          <w:szCs w:val="22"/>
          <w:lang w:val="en-US"/>
        </w:rPr>
        <w:t>assist</w:t>
      </w:r>
      <w:r w:rsidRPr="01A82CF6" w:rsidR="7F22E0C5">
        <w:rPr>
          <w:rFonts w:ascii="Verdana" w:hAnsi="Verdana" w:eastAsia="Verdana" w:cs="Verdana"/>
          <w:b w:val="0"/>
          <w:bCs w:val="0"/>
          <w:i w:val="0"/>
          <w:iCs w:val="0"/>
          <w:caps w:val="0"/>
          <w:smallCaps w:val="0"/>
          <w:noProof w:val="0"/>
          <w:color w:val="374151"/>
          <w:sz w:val="22"/>
          <w:szCs w:val="22"/>
          <w:lang w:val="en-US"/>
        </w:rPr>
        <w:t xml:space="preserve"> in mitigating </w:t>
      </w:r>
      <w:r w:rsidRPr="01A82CF6" w:rsidR="7F22E0C5">
        <w:rPr>
          <w:rFonts w:ascii="Verdana" w:hAnsi="Verdana" w:eastAsia="Verdana" w:cs="Verdana"/>
          <w:b w:val="0"/>
          <w:bCs w:val="0"/>
          <w:i w:val="0"/>
          <w:iCs w:val="0"/>
          <w:caps w:val="0"/>
          <w:smallCaps w:val="0"/>
          <w:noProof w:val="0"/>
          <w:color w:val="374151"/>
          <w:sz w:val="22"/>
          <w:szCs w:val="22"/>
          <w:lang w:val="en-US"/>
        </w:rPr>
        <w:t>identified</w:t>
      </w:r>
      <w:r w:rsidRPr="01A82CF6" w:rsidR="7F22E0C5">
        <w:rPr>
          <w:rFonts w:ascii="Verdana" w:hAnsi="Verdana" w:eastAsia="Verdana" w:cs="Verdana"/>
          <w:b w:val="0"/>
          <w:bCs w:val="0"/>
          <w:i w:val="0"/>
          <w:iCs w:val="0"/>
          <w:caps w:val="0"/>
          <w:smallCaps w:val="0"/>
          <w:noProof w:val="0"/>
          <w:color w:val="374151"/>
          <w:sz w:val="22"/>
          <w:szCs w:val="22"/>
          <w:lang w:val="en-US"/>
        </w:rPr>
        <w:t xml:space="preserve"> risks. By following secure coding practices, applying fixes for vulnerabilities, and using secure development frameworks, organizations can reduce the likelihood and impact of security threats.</w:t>
      </w:r>
    </w:p>
    <w:p w:rsidR="01A82CF6" w:rsidP="01A82CF6" w:rsidRDefault="01A82CF6" w14:paraId="5192A081" w14:textId="47CC6F44">
      <w:pPr>
        <w:pStyle w:val="Normal"/>
        <w:bidi w:val="0"/>
        <w:spacing w:before="0" w:beforeAutospacing="off" w:after="0" w:afterAutospacing="off"/>
        <w:ind w:left="0"/>
        <w:jc w:val="both"/>
        <w:rPr>
          <w:rFonts w:ascii="Verdana" w:hAnsi="Verdana" w:eastAsia="Verdana" w:cs="Verdana"/>
          <w:b w:val="0"/>
          <w:bCs w:val="0"/>
          <w:i w:val="0"/>
          <w:iCs w:val="0"/>
          <w:caps w:val="0"/>
          <w:smallCaps w:val="0"/>
          <w:noProof w:val="0"/>
          <w:color w:val="374151"/>
          <w:sz w:val="22"/>
          <w:szCs w:val="22"/>
          <w:lang w:val="en-US"/>
        </w:rPr>
      </w:pPr>
    </w:p>
    <w:p w:rsidR="7F22E0C5" w:rsidP="01A82CF6" w:rsidRDefault="7F22E0C5" w14:paraId="2F4CE512" w14:textId="6A1BB814">
      <w:pPr>
        <w:pStyle w:val="Heading2"/>
        <w:bidi w:val="0"/>
        <w:rPr>
          <w:rFonts w:ascii="Verdana" w:hAnsi="Verdana" w:eastAsia="Verdana" w:cs="Verdana"/>
          <w:b w:val="1"/>
          <w:bCs w:val="1"/>
          <w:i w:val="0"/>
          <w:iCs w:val="0"/>
          <w:caps w:val="0"/>
          <w:smallCaps w:val="0"/>
          <w:noProof w:val="0"/>
          <w:color w:val="374151"/>
          <w:sz w:val="24"/>
          <w:szCs w:val="24"/>
          <w:lang w:val="en-US"/>
        </w:rPr>
      </w:pPr>
      <w:bookmarkStart w:name="_Toc1390841461" w:id="1829768426"/>
      <w:r w:rsidRPr="01A82CF6" w:rsidR="7F22E0C5">
        <w:rPr>
          <w:rFonts w:ascii="Verdana" w:hAnsi="Verdana" w:eastAsia="Verdana" w:cs="Verdana"/>
          <w:b w:val="1"/>
          <w:bCs w:val="1"/>
          <w:noProof w:val="0"/>
          <w:lang w:val="en-US"/>
        </w:rPr>
        <w:t>Risk Monitoring and Control</w:t>
      </w:r>
      <w:bookmarkEnd w:id="1829768426"/>
    </w:p>
    <w:p w:rsidR="7F22E0C5" w:rsidP="01A82CF6" w:rsidRDefault="7F22E0C5" w14:paraId="0156D2F5" w14:textId="4F040072">
      <w:pPr>
        <w:pStyle w:val="Normal"/>
        <w:bidi w:val="0"/>
        <w:spacing w:before="0" w:beforeAutospacing="off" w:after="0" w:afterAutospacing="off"/>
        <w:ind w:left="0" w:firstLine="0"/>
        <w:jc w:val="both"/>
        <w:rPr>
          <w:rFonts w:ascii="Verdana" w:hAnsi="Verdana" w:eastAsia="Verdana" w:cs="Verdana"/>
          <w:b w:val="0"/>
          <w:bCs w:val="0"/>
          <w:i w:val="0"/>
          <w:iCs w:val="0"/>
          <w:caps w:val="0"/>
          <w:smallCaps w:val="0"/>
          <w:noProof w:val="0"/>
          <w:color w:val="374151"/>
          <w:sz w:val="22"/>
          <w:szCs w:val="22"/>
          <w:lang w:val="en-US"/>
        </w:rPr>
      </w:pPr>
      <w:r w:rsidRPr="01A82CF6" w:rsidR="7F22E0C5">
        <w:rPr>
          <w:rFonts w:ascii="Verdana" w:hAnsi="Verdana" w:eastAsia="Verdana" w:cs="Verdana"/>
          <w:b w:val="0"/>
          <w:bCs w:val="0"/>
          <w:i w:val="0"/>
          <w:iCs w:val="0"/>
          <w:caps w:val="0"/>
          <w:smallCaps w:val="0"/>
          <w:noProof w:val="0"/>
          <w:color w:val="374151"/>
          <w:sz w:val="22"/>
          <w:szCs w:val="22"/>
          <w:lang w:val="en-US"/>
        </w:rPr>
        <w:t xml:space="preserve">OWASP tools that offer continuous monitoring capabilities, like Dependency-Track and AppSec Pipeline, help in monitoring risks associated with third-party dependencies and in </w:t>
      </w:r>
      <w:r w:rsidRPr="01A82CF6" w:rsidR="7F22E0C5">
        <w:rPr>
          <w:rFonts w:ascii="Verdana" w:hAnsi="Verdana" w:eastAsia="Verdana" w:cs="Verdana"/>
          <w:b w:val="0"/>
          <w:bCs w:val="0"/>
          <w:i w:val="0"/>
          <w:iCs w:val="0"/>
          <w:caps w:val="0"/>
          <w:smallCaps w:val="0"/>
          <w:noProof w:val="0"/>
          <w:color w:val="374151"/>
          <w:sz w:val="22"/>
          <w:szCs w:val="22"/>
          <w:lang w:val="en-US"/>
        </w:rPr>
        <w:t>maintaining</w:t>
      </w:r>
      <w:r w:rsidRPr="01A82CF6" w:rsidR="7F22E0C5">
        <w:rPr>
          <w:rFonts w:ascii="Verdana" w:hAnsi="Verdana" w:eastAsia="Verdana" w:cs="Verdana"/>
          <w:b w:val="0"/>
          <w:bCs w:val="0"/>
          <w:i w:val="0"/>
          <w:iCs w:val="0"/>
          <w:caps w:val="0"/>
          <w:smallCaps w:val="0"/>
          <w:noProof w:val="0"/>
          <w:color w:val="374151"/>
          <w:sz w:val="22"/>
          <w:szCs w:val="22"/>
          <w:lang w:val="en-US"/>
        </w:rPr>
        <w:t xml:space="preserve"> control over the security posture of applications. This continuous monitoring enables organizations to </w:t>
      </w:r>
      <w:r w:rsidRPr="01A82CF6" w:rsidR="7F22E0C5">
        <w:rPr>
          <w:rFonts w:ascii="Verdana" w:hAnsi="Verdana" w:eastAsia="Verdana" w:cs="Verdana"/>
          <w:b w:val="0"/>
          <w:bCs w:val="0"/>
          <w:i w:val="0"/>
          <w:iCs w:val="0"/>
          <w:caps w:val="0"/>
          <w:smallCaps w:val="0"/>
          <w:noProof w:val="0"/>
          <w:color w:val="374151"/>
          <w:sz w:val="22"/>
          <w:szCs w:val="22"/>
          <w:lang w:val="en-US"/>
        </w:rPr>
        <w:t>identify</w:t>
      </w:r>
      <w:r w:rsidRPr="01A82CF6" w:rsidR="7F22E0C5">
        <w:rPr>
          <w:rFonts w:ascii="Verdana" w:hAnsi="Verdana" w:eastAsia="Verdana" w:cs="Verdana"/>
          <w:b w:val="0"/>
          <w:bCs w:val="0"/>
          <w:i w:val="0"/>
          <w:iCs w:val="0"/>
          <w:caps w:val="0"/>
          <w:smallCaps w:val="0"/>
          <w:noProof w:val="0"/>
          <w:color w:val="374151"/>
          <w:sz w:val="22"/>
          <w:szCs w:val="22"/>
          <w:lang w:val="en-US"/>
        </w:rPr>
        <w:t xml:space="preserve"> and address new risks as they arise.</w:t>
      </w:r>
    </w:p>
    <w:p w:rsidR="01A82CF6" w:rsidP="01A82CF6" w:rsidRDefault="01A82CF6" w14:paraId="0D4D8617" w14:textId="6A3A495D">
      <w:pPr>
        <w:pStyle w:val="Normal"/>
        <w:bidi w:val="0"/>
        <w:spacing w:before="0" w:beforeAutospacing="off" w:after="0" w:afterAutospacing="off"/>
        <w:ind w:left="0" w:firstLine="0"/>
        <w:jc w:val="both"/>
        <w:rPr>
          <w:rFonts w:ascii="Verdana" w:hAnsi="Verdana" w:eastAsia="Verdana" w:cs="Verdana"/>
          <w:b w:val="0"/>
          <w:bCs w:val="0"/>
          <w:i w:val="0"/>
          <w:iCs w:val="0"/>
          <w:caps w:val="0"/>
          <w:smallCaps w:val="0"/>
          <w:noProof w:val="0"/>
          <w:color w:val="374151"/>
          <w:sz w:val="22"/>
          <w:szCs w:val="22"/>
          <w:lang w:val="en-US"/>
        </w:rPr>
      </w:pPr>
    </w:p>
    <w:p w:rsidR="7F22E0C5" w:rsidP="01A82CF6" w:rsidRDefault="7F22E0C5" w14:paraId="2234059F" w14:textId="4158C173">
      <w:pPr>
        <w:pStyle w:val="Heading2"/>
        <w:bidi w:val="0"/>
        <w:rPr>
          <w:rFonts w:ascii="Verdana" w:hAnsi="Verdana" w:eastAsia="Verdana" w:cs="Verdana"/>
          <w:b w:val="1"/>
          <w:bCs w:val="1"/>
          <w:i w:val="0"/>
          <w:iCs w:val="0"/>
          <w:caps w:val="0"/>
          <w:smallCaps w:val="0"/>
          <w:noProof w:val="0"/>
          <w:color w:val="374151"/>
          <w:sz w:val="24"/>
          <w:szCs w:val="24"/>
          <w:lang w:val="en-US"/>
        </w:rPr>
      </w:pPr>
      <w:bookmarkStart w:name="_Toc1325262562" w:id="963884597"/>
      <w:r w:rsidRPr="01A82CF6" w:rsidR="7F22E0C5">
        <w:rPr>
          <w:rFonts w:ascii="Verdana" w:hAnsi="Verdana" w:eastAsia="Verdana" w:cs="Verdana"/>
          <w:b w:val="1"/>
          <w:bCs w:val="1"/>
          <w:noProof w:val="0"/>
          <w:lang w:val="en-US"/>
        </w:rPr>
        <w:t>Threat Modeling</w:t>
      </w:r>
      <w:bookmarkEnd w:id="963884597"/>
    </w:p>
    <w:p w:rsidR="7F22E0C5" w:rsidP="01A82CF6" w:rsidRDefault="7F22E0C5" w14:paraId="127B4B6F" w14:textId="5A25DF0E">
      <w:pPr>
        <w:pStyle w:val="Normal"/>
        <w:bidi w:val="0"/>
        <w:spacing w:before="0" w:beforeAutospacing="off" w:after="0" w:afterAutospacing="off"/>
        <w:ind w:left="0" w:firstLine="0"/>
        <w:jc w:val="both"/>
        <w:rPr>
          <w:rFonts w:ascii="Verdana" w:hAnsi="Verdana" w:eastAsia="Verdana" w:cs="Verdana"/>
          <w:b w:val="0"/>
          <w:bCs w:val="0"/>
          <w:i w:val="0"/>
          <w:iCs w:val="0"/>
          <w:caps w:val="0"/>
          <w:smallCaps w:val="0"/>
          <w:noProof w:val="0"/>
          <w:color w:val="374151"/>
          <w:sz w:val="22"/>
          <w:szCs w:val="22"/>
          <w:lang w:val="en-US"/>
        </w:rPr>
      </w:pPr>
      <w:r w:rsidRPr="01A82CF6" w:rsidR="7F22E0C5">
        <w:rPr>
          <w:rFonts w:ascii="Verdana" w:hAnsi="Verdana" w:eastAsia="Verdana" w:cs="Verdana"/>
          <w:b w:val="0"/>
          <w:bCs w:val="0"/>
          <w:i w:val="0"/>
          <w:iCs w:val="0"/>
          <w:caps w:val="0"/>
          <w:smallCaps w:val="0"/>
          <w:noProof w:val="0"/>
          <w:color w:val="374151"/>
          <w:sz w:val="22"/>
          <w:szCs w:val="22"/>
          <w:lang w:val="en-US"/>
        </w:rPr>
        <w:t xml:space="preserve">OWASP's tools like Threat Dragon </w:t>
      </w:r>
      <w:r w:rsidRPr="01A82CF6" w:rsidR="7F22E0C5">
        <w:rPr>
          <w:rFonts w:ascii="Verdana" w:hAnsi="Verdana" w:eastAsia="Verdana" w:cs="Verdana"/>
          <w:b w:val="0"/>
          <w:bCs w:val="0"/>
          <w:i w:val="0"/>
          <w:iCs w:val="0"/>
          <w:caps w:val="0"/>
          <w:smallCaps w:val="0"/>
          <w:noProof w:val="0"/>
          <w:color w:val="374151"/>
          <w:sz w:val="22"/>
          <w:szCs w:val="22"/>
          <w:lang w:val="en-US"/>
        </w:rPr>
        <w:t>facilitate</w:t>
      </w:r>
      <w:r w:rsidRPr="01A82CF6" w:rsidR="7F22E0C5">
        <w:rPr>
          <w:rFonts w:ascii="Verdana" w:hAnsi="Verdana" w:eastAsia="Verdana" w:cs="Verdana"/>
          <w:b w:val="0"/>
          <w:bCs w:val="0"/>
          <w:i w:val="0"/>
          <w:iCs w:val="0"/>
          <w:caps w:val="0"/>
          <w:smallCaps w:val="0"/>
          <w:noProof w:val="0"/>
          <w:color w:val="374151"/>
          <w:sz w:val="22"/>
          <w:szCs w:val="22"/>
          <w:lang w:val="en-US"/>
        </w:rPr>
        <w:t xml:space="preserve"> threat modeling, which is an essential part of risk management. Threat modeling helps in proactively </w:t>
      </w:r>
      <w:r w:rsidRPr="01A82CF6" w:rsidR="7F22E0C5">
        <w:rPr>
          <w:rFonts w:ascii="Verdana" w:hAnsi="Verdana" w:eastAsia="Verdana" w:cs="Verdana"/>
          <w:b w:val="0"/>
          <w:bCs w:val="0"/>
          <w:i w:val="0"/>
          <w:iCs w:val="0"/>
          <w:caps w:val="0"/>
          <w:smallCaps w:val="0"/>
          <w:noProof w:val="0"/>
          <w:color w:val="374151"/>
          <w:sz w:val="22"/>
          <w:szCs w:val="22"/>
          <w:lang w:val="en-US"/>
        </w:rPr>
        <w:t>identifying</w:t>
      </w:r>
      <w:r w:rsidRPr="01A82CF6" w:rsidR="7F22E0C5">
        <w:rPr>
          <w:rFonts w:ascii="Verdana" w:hAnsi="Verdana" w:eastAsia="Verdana" w:cs="Verdana"/>
          <w:b w:val="0"/>
          <w:bCs w:val="0"/>
          <w:i w:val="0"/>
          <w:iCs w:val="0"/>
          <w:caps w:val="0"/>
          <w:smallCaps w:val="0"/>
          <w:noProof w:val="0"/>
          <w:color w:val="374151"/>
          <w:sz w:val="22"/>
          <w:szCs w:val="22"/>
          <w:lang w:val="en-US"/>
        </w:rPr>
        <w:t xml:space="preserve"> potential threats and vulnerabilities during the design phase of an application, allowing for preemptive risk management strategies.</w:t>
      </w:r>
    </w:p>
    <w:p w:rsidR="01A82CF6" w:rsidP="01A82CF6" w:rsidRDefault="01A82CF6" w14:paraId="7B3627E3" w14:textId="6C9ABA4C">
      <w:pPr>
        <w:pStyle w:val="Normal"/>
        <w:bidi w:val="0"/>
        <w:rPr>
          <w:noProof w:val="0"/>
          <w:lang w:val="en-US"/>
        </w:rPr>
      </w:pPr>
    </w:p>
    <w:p w:rsidR="01A82CF6" w:rsidP="01A82CF6" w:rsidRDefault="01A82CF6" w14:paraId="23D0383C" w14:textId="19E1AE99">
      <w:pPr>
        <w:pStyle w:val="Normal"/>
        <w:bidi w:val="0"/>
        <w:rPr>
          <w:noProof w:val="0"/>
          <w:lang w:val="en-US"/>
        </w:rPr>
      </w:pPr>
    </w:p>
    <w:p w:rsidR="510E69B8" w:rsidP="510E69B8" w:rsidRDefault="510E69B8" w14:paraId="3BCF8D83" w14:textId="7FCF0828">
      <w:pPr>
        <w:spacing w:after="0"/>
        <w:rPr>
          <w:rFonts w:eastAsia="Verdana" w:cs="Verdana"/>
          <w:b/>
          <w:bCs/>
          <w:sz w:val="28"/>
          <w:szCs w:val="28"/>
        </w:rPr>
      </w:pPr>
    </w:p>
    <w:p w:rsidR="510E69B8" w:rsidP="01A82CF6" w:rsidRDefault="510E69B8" w14:paraId="7CFD9019" w14:textId="287D69FF">
      <w:pPr>
        <w:pStyle w:val="Heading1"/>
        <w:suppressLineNumbers w:val="0"/>
        <w:bidi w:val="0"/>
        <w:spacing w:before="120" w:beforeAutospacing="off" w:after="120" w:afterAutospacing="off" w:line="259" w:lineRule="auto"/>
        <w:ind w:left="432" w:right="0" w:hanging="432"/>
        <w:jc w:val="left"/>
        <w:rPr/>
      </w:pPr>
      <w:bookmarkStart w:name="_Toc1896360973" w:id="1437816635"/>
      <w:r w:rsidR="76E084F9">
        <w:rPr/>
        <w:t>Tools by OWASP</w:t>
      </w:r>
      <w:bookmarkEnd w:id="1437816635"/>
    </w:p>
    <w:p w:rsidR="510E69B8" w:rsidP="01A82CF6" w:rsidRDefault="510E69B8" w14:paraId="31988D99" w14:textId="0856F252">
      <w:pPr>
        <w:spacing w:before="0" w:beforeAutospacing="off"/>
        <w:jc w:val="both"/>
        <w:rPr>
          <w:rFonts w:ascii="Verdana" w:hAnsi="Verdana" w:eastAsia="Verdana" w:cs="Verdana"/>
          <w:b w:val="0"/>
          <w:bCs w:val="0"/>
          <w:i w:val="0"/>
          <w:iCs w:val="0"/>
          <w:caps w:val="0"/>
          <w:smallCaps w:val="0"/>
          <w:noProof w:val="0"/>
          <w:color w:val="374151"/>
          <w:sz w:val="24"/>
          <w:szCs w:val="24"/>
          <w:lang w:val="en-US"/>
        </w:rPr>
      </w:pPr>
      <w:r w:rsidRPr="01A82CF6" w:rsidR="5CB67DE3">
        <w:rPr>
          <w:rFonts w:ascii="Verdana" w:hAnsi="Verdana" w:eastAsia="Verdana" w:cs="Verdana"/>
          <w:b w:val="0"/>
          <w:bCs w:val="0"/>
          <w:i w:val="0"/>
          <w:iCs w:val="0"/>
          <w:caps w:val="0"/>
          <w:smallCaps w:val="0"/>
          <w:noProof w:val="0"/>
          <w:color w:val="374151"/>
          <w:sz w:val="24"/>
          <w:szCs w:val="24"/>
          <w:lang w:val="en-US"/>
        </w:rPr>
        <w:t xml:space="preserve">OWASP offers various tools designed to </w:t>
      </w:r>
      <w:r w:rsidRPr="01A82CF6" w:rsidR="5CB67DE3">
        <w:rPr>
          <w:rFonts w:ascii="Verdana" w:hAnsi="Verdana" w:eastAsia="Verdana" w:cs="Verdana"/>
          <w:b w:val="0"/>
          <w:bCs w:val="0"/>
          <w:i w:val="0"/>
          <w:iCs w:val="0"/>
          <w:caps w:val="0"/>
          <w:smallCaps w:val="0"/>
          <w:noProof w:val="0"/>
          <w:color w:val="374151"/>
          <w:sz w:val="24"/>
          <w:szCs w:val="24"/>
          <w:lang w:val="en-US"/>
        </w:rPr>
        <w:t>assist</w:t>
      </w:r>
      <w:r w:rsidRPr="01A82CF6" w:rsidR="5CB67DE3">
        <w:rPr>
          <w:rFonts w:ascii="Verdana" w:hAnsi="Verdana" w:eastAsia="Verdana" w:cs="Verdana"/>
          <w:b w:val="0"/>
          <w:bCs w:val="0"/>
          <w:i w:val="0"/>
          <w:iCs w:val="0"/>
          <w:caps w:val="0"/>
          <w:smallCaps w:val="0"/>
          <w:noProof w:val="0"/>
          <w:color w:val="374151"/>
          <w:sz w:val="24"/>
          <w:szCs w:val="24"/>
          <w:lang w:val="en-US"/>
        </w:rPr>
        <w:t xml:space="preserve"> in </w:t>
      </w:r>
      <w:r w:rsidRPr="01A82CF6" w:rsidR="5CB67DE3">
        <w:rPr>
          <w:rFonts w:ascii="Verdana" w:hAnsi="Verdana" w:eastAsia="Verdana" w:cs="Verdana"/>
          <w:b w:val="0"/>
          <w:bCs w:val="0"/>
          <w:i w:val="0"/>
          <w:iCs w:val="0"/>
          <w:caps w:val="0"/>
          <w:smallCaps w:val="0"/>
          <w:noProof w:val="0"/>
          <w:color w:val="374151"/>
          <w:sz w:val="24"/>
          <w:szCs w:val="24"/>
          <w:lang w:val="en-US"/>
        </w:rPr>
        <w:t>different aspects</w:t>
      </w:r>
      <w:r w:rsidRPr="01A82CF6" w:rsidR="5CB67DE3">
        <w:rPr>
          <w:rFonts w:ascii="Verdana" w:hAnsi="Verdana" w:eastAsia="Verdana" w:cs="Verdana"/>
          <w:b w:val="0"/>
          <w:bCs w:val="0"/>
          <w:i w:val="0"/>
          <w:iCs w:val="0"/>
          <w:caps w:val="0"/>
          <w:smallCaps w:val="0"/>
          <w:noProof w:val="0"/>
          <w:color w:val="374151"/>
          <w:sz w:val="24"/>
          <w:szCs w:val="24"/>
          <w:lang w:val="en-US"/>
        </w:rPr>
        <w:t xml:space="preserve"> of web application security testing and enhancement. Here are some prominent ones and how you can use them to bolster your web application's security:</w:t>
      </w:r>
    </w:p>
    <w:p w:rsidR="510E69B8" w:rsidP="01A82CF6" w:rsidRDefault="510E69B8" w14:paraId="774DA858" w14:textId="414F41E5">
      <w:pPr>
        <w:pStyle w:val="Normal"/>
        <w:spacing w:before="0" w:beforeAutospacing="off"/>
        <w:jc w:val="both"/>
        <w:rPr>
          <w:rFonts w:ascii="Verdana" w:hAnsi="Verdana" w:eastAsia="Verdana" w:cs="Verdana"/>
          <w:b w:val="0"/>
          <w:bCs w:val="0"/>
          <w:i w:val="0"/>
          <w:iCs w:val="0"/>
          <w:caps w:val="0"/>
          <w:smallCaps w:val="0"/>
          <w:noProof w:val="0"/>
          <w:color w:val="374151"/>
          <w:sz w:val="24"/>
          <w:szCs w:val="24"/>
          <w:lang w:val="en-US"/>
        </w:rPr>
      </w:pPr>
    </w:p>
    <w:p w:rsidR="510E69B8" w:rsidP="01A82CF6" w:rsidRDefault="510E69B8" w14:paraId="1EFB7807" w14:textId="413C53CE">
      <w:pPr>
        <w:pStyle w:val="Heading2"/>
        <w:rPr>
          <w:noProof w:val="0"/>
          <w:lang w:val="en-US"/>
        </w:rPr>
      </w:pPr>
      <w:bookmarkStart w:name="_Toc943690297" w:id="1142407507"/>
      <w:r w:rsidRPr="01A82CF6" w:rsidR="5CB67DE3">
        <w:rPr>
          <w:noProof w:val="0"/>
          <w:lang w:val="en-US"/>
        </w:rPr>
        <w:t>ZAP (Zed Attack Proxy)</w:t>
      </w:r>
      <w:bookmarkEnd w:id="1142407507"/>
    </w:p>
    <w:p w:rsidR="510E69B8" w:rsidP="01A82CF6" w:rsidRDefault="510E69B8" w14:paraId="3B249961" w14:textId="19F0B3C7">
      <w:pPr>
        <w:pStyle w:val="Normal"/>
        <w:spacing w:before="0" w:beforeAutospacing="off" w:after="0" w:afterAutospacing="off"/>
        <w:ind w:left="0"/>
        <w:jc w:val="both"/>
        <w:rPr>
          <w:rFonts w:ascii="Verdana" w:hAnsi="Verdana" w:eastAsia="Verdana" w:cs="Verdana"/>
          <w:b w:val="0"/>
          <w:bCs w:val="0"/>
          <w:i w:val="0"/>
          <w:iCs w:val="0"/>
          <w:caps w:val="0"/>
          <w:smallCaps w:val="0"/>
          <w:noProof w:val="0"/>
          <w:color w:val="374151"/>
          <w:sz w:val="22"/>
          <w:szCs w:val="22"/>
          <w:lang w:val="en-US"/>
        </w:rPr>
      </w:pPr>
      <w:r w:rsidRPr="01A82CF6" w:rsidR="5CB67DE3">
        <w:rPr>
          <w:rFonts w:ascii="Verdana" w:hAnsi="Verdana" w:eastAsia="Verdana" w:cs="Verdana"/>
          <w:b w:val="0"/>
          <w:bCs w:val="0"/>
          <w:i w:val="0"/>
          <w:iCs w:val="0"/>
          <w:caps w:val="0"/>
          <w:smallCaps w:val="0"/>
          <w:noProof w:val="0"/>
          <w:color w:val="374151"/>
          <w:sz w:val="22"/>
          <w:szCs w:val="22"/>
          <w:lang w:val="en-US"/>
        </w:rPr>
        <w:t xml:space="preserve">ZAP is a widely used open-source security testing tool. It helps in finding security vulnerabilities during the development and testing phases. You can use ZAP to intercept and </w:t>
      </w:r>
      <w:r w:rsidRPr="01A82CF6" w:rsidR="5CB67DE3">
        <w:rPr>
          <w:rFonts w:ascii="Verdana" w:hAnsi="Verdana" w:eastAsia="Verdana" w:cs="Verdana"/>
          <w:b w:val="0"/>
          <w:bCs w:val="0"/>
          <w:i w:val="0"/>
          <w:iCs w:val="0"/>
          <w:caps w:val="0"/>
          <w:smallCaps w:val="0"/>
          <w:noProof w:val="0"/>
          <w:color w:val="374151"/>
          <w:sz w:val="22"/>
          <w:szCs w:val="22"/>
          <w:lang w:val="en-US"/>
        </w:rPr>
        <w:t>modify</w:t>
      </w:r>
      <w:r w:rsidRPr="01A82CF6" w:rsidR="5CB67DE3">
        <w:rPr>
          <w:rFonts w:ascii="Verdana" w:hAnsi="Verdana" w:eastAsia="Verdana" w:cs="Verdana"/>
          <w:b w:val="0"/>
          <w:bCs w:val="0"/>
          <w:i w:val="0"/>
          <w:iCs w:val="0"/>
          <w:caps w:val="0"/>
          <w:smallCaps w:val="0"/>
          <w:noProof w:val="0"/>
          <w:color w:val="374151"/>
          <w:sz w:val="22"/>
          <w:szCs w:val="22"/>
          <w:lang w:val="en-US"/>
        </w:rPr>
        <w:t xml:space="preserve"> HTTP/HTTPS requests, perform automated scanning for common vulnerabilities like XSS (Cross-Site Scripting), SQL Injection, and more.</w:t>
      </w:r>
    </w:p>
    <w:p w:rsidR="510E69B8" w:rsidP="01A82CF6" w:rsidRDefault="510E69B8" w14:paraId="782E8F59" w14:textId="4C562A64">
      <w:pPr>
        <w:pStyle w:val="Normal"/>
        <w:spacing w:before="0" w:beforeAutospacing="off" w:after="0" w:afterAutospacing="off"/>
        <w:ind w:left="0"/>
        <w:jc w:val="both"/>
        <w:rPr>
          <w:rFonts w:ascii="Verdana" w:hAnsi="Verdana" w:eastAsia="Verdana" w:cs="Verdana"/>
          <w:b w:val="0"/>
          <w:bCs w:val="0"/>
          <w:i w:val="0"/>
          <w:iCs w:val="0"/>
          <w:caps w:val="0"/>
          <w:smallCaps w:val="0"/>
          <w:noProof w:val="0"/>
          <w:color w:val="374151"/>
          <w:sz w:val="22"/>
          <w:szCs w:val="22"/>
          <w:lang w:val="en-US"/>
        </w:rPr>
      </w:pPr>
    </w:p>
    <w:p w:rsidR="510E69B8" w:rsidP="01A82CF6" w:rsidRDefault="510E69B8" w14:paraId="10212082" w14:textId="78674D54">
      <w:pPr>
        <w:spacing w:before="0" w:beforeAutospacing="off" w:after="0" w:afterAutospacing="off"/>
        <w:jc w:val="both"/>
        <w:rPr>
          <w:rFonts w:ascii="Verdana" w:hAnsi="Verdana" w:eastAsia="Verdana" w:cs="Verdana"/>
          <w:b w:val="0"/>
          <w:bCs w:val="0"/>
          <w:i w:val="0"/>
          <w:iCs w:val="0"/>
          <w:caps w:val="0"/>
          <w:smallCaps w:val="0"/>
          <w:noProof w:val="0"/>
          <w:color w:val="374151"/>
          <w:sz w:val="22"/>
          <w:szCs w:val="22"/>
          <w:lang w:val="en-US"/>
        </w:rPr>
      </w:pPr>
      <w:r w:rsidRPr="01A82CF6" w:rsidR="5CB67DE3">
        <w:rPr>
          <w:rFonts w:ascii="Verdana" w:hAnsi="Verdana" w:eastAsia="Verdana" w:cs="Verdana"/>
          <w:b w:val="1"/>
          <w:bCs w:val="1"/>
          <w:i w:val="0"/>
          <w:iCs w:val="0"/>
          <w:caps w:val="0"/>
          <w:smallCaps w:val="0"/>
          <w:noProof w:val="0"/>
          <w:color w:val="374151"/>
          <w:sz w:val="22"/>
          <w:szCs w:val="22"/>
          <w:lang w:val="en-US"/>
        </w:rPr>
        <w:t>How to use:</w:t>
      </w:r>
      <w:r w:rsidRPr="01A82CF6" w:rsidR="5CB67DE3">
        <w:rPr>
          <w:rFonts w:ascii="Verdana" w:hAnsi="Verdana" w:eastAsia="Verdana" w:cs="Verdana"/>
          <w:b w:val="0"/>
          <w:bCs w:val="0"/>
          <w:i w:val="0"/>
          <w:iCs w:val="0"/>
          <w:caps w:val="0"/>
          <w:smallCaps w:val="0"/>
          <w:noProof w:val="0"/>
          <w:color w:val="374151"/>
          <w:sz w:val="22"/>
          <w:szCs w:val="22"/>
          <w:lang w:val="en-US"/>
        </w:rPr>
        <w:t xml:space="preserve"> Start by configuring ZAP as a proxy for your web application. Then, perform various attacks and scans through ZAP to </w:t>
      </w:r>
      <w:r w:rsidRPr="01A82CF6" w:rsidR="5CB67DE3">
        <w:rPr>
          <w:rFonts w:ascii="Verdana" w:hAnsi="Verdana" w:eastAsia="Verdana" w:cs="Verdana"/>
          <w:b w:val="0"/>
          <w:bCs w:val="0"/>
          <w:i w:val="0"/>
          <w:iCs w:val="0"/>
          <w:caps w:val="0"/>
          <w:smallCaps w:val="0"/>
          <w:noProof w:val="0"/>
          <w:color w:val="374151"/>
          <w:sz w:val="22"/>
          <w:szCs w:val="22"/>
          <w:lang w:val="en-US"/>
        </w:rPr>
        <w:t>identify</w:t>
      </w:r>
      <w:r w:rsidRPr="01A82CF6" w:rsidR="5CB67DE3">
        <w:rPr>
          <w:rFonts w:ascii="Verdana" w:hAnsi="Verdana" w:eastAsia="Verdana" w:cs="Verdana"/>
          <w:b w:val="0"/>
          <w:bCs w:val="0"/>
          <w:i w:val="0"/>
          <w:iCs w:val="0"/>
          <w:caps w:val="0"/>
          <w:smallCaps w:val="0"/>
          <w:noProof w:val="0"/>
          <w:color w:val="374151"/>
          <w:sz w:val="22"/>
          <w:szCs w:val="22"/>
          <w:lang w:val="en-US"/>
        </w:rPr>
        <w:t xml:space="preserve"> vulnerabilities. Analyze the results and apply fixes to enhance security.</w:t>
      </w:r>
    </w:p>
    <w:p w:rsidR="510E69B8" w:rsidP="01A82CF6" w:rsidRDefault="510E69B8" w14:paraId="63502DA6" w14:textId="47F1882B">
      <w:pPr>
        <w:pStyle w:val="Normal"/>
        <w:spacing w:before="0" w:beforeAutospacing="off" w:after="0" w:afterAutospacing="off"/>
        <w:rPr>
          <w:rFonts w:ascii="Verdana" w:hAnsi="Verdana" w:eastAsia="Verdana" w:cs="Verdana"/>
          <w:b w:val="0"/>
          <w:bCs w:val="0"/>
          <w:i w:val="0"/>
          <w:iCs w:val="0"/>
          <w:caps w:val="0"/>
          <w:smallCaps w:val="0"/>
          <w:noProof w:val="0"/>
          <w:color w:val="374151"/>
          <w:sz w:val="22"/>
          <w:szCs w:val="22"/>
          <w:lang w:val="en-US"/>
        </w:rPr>
      </w:pPr>
    </w:p>
    <w:p w:rsidR="510E69B8" w:rsidP="01A82CF6" w:rsidRDefault="510E69B8" w14:paraId="1E5BCA80" w14:textId="585BDEFA">
      <w:pPr>
        <w:pStyle w:val="Heading2"/>
        <w:rPr>
          <w:noProof w:val="0"/>
          <w:lang w:val="en-US"/>
        </w:rPr>
      </w:pPr>
      <w:bookmarkStart w:name="_Toc1347266393" w:id="1956981954"/>
      <w:r w:rsidRPr="01A82CF6" w:rsidR="5CB67DE3">
        <w:rPr>
          <w:noProof w:val="0"/>
          <w:lang w:val="en-US"/>
        </w:rPr>
        <w:t>Dependency-Check</w:t>
      </w:r>
      <w:bookmarkEnd w:id="1956981954"/>
    </w:p>
    <w:p w:rsidR="510E69B8" w:rsidP="01A82CF6" w:rsidRDefault="510E69B8" w14:paraId="78D04EA8" w14:textId="3B0769BC">
      <w:pPr>
        <w:pStyle w:val="Normal"/>
        <w:spacing w:before="0" w:beforeAutospacing="off" w:after="0" w:afterAutospacing="off"/>
        <w:ind w:left="0"/>
        <w:jc w:val="both"/>
        <w:rPr>
          <w:rFonts w:ascii="Verdana" w:hAnsi="Verdana" w:eastAsia="Verdana" w:cs="Verdana"/>
          <w:b w:val="0"/>
          <w:bCs w:val="0"/>
          <w:i w:val="0"/>
          <w:iCs w:val="0"/>
          <w:caps w:val="0"/>
          <w:smallCaps w:val="0"/>
          <w:noProof w:val="0"/>
          <w:color w:val="374151"/>
          <w:sz w:val="22"/>
          <w:szCs w:val="22"/>
          <w:lang w:val="en-US"/>
        </w:rPr>
      </w:pPr>
      <w:r w:rsidRPr="01A82CF6" w:rsidR="5CB67DE3">
        <w:rPr>
          <w:rFonts w:ascii="Verdana" w:hAnsi="Verdana" w:eastAsia="Verdana" w:cs="Verdana"/>
          <w:b w:val="0"/>
          <w:bCs w:val="0"/>
          <w:i w:val="0"/>
          <w:iCs w:val="0"/>
          <w:caps w:val="0"/>
          <w:smallCaps w:val="0"/>
          <w:noProof w:val="0"/>
          <w:color w:val="374151"/>
          <w:sz w:val="22"/>
          <w:szCs w:val="22"/>
          <w:lang w:val="en-US"/>
        </w:rPr>
        <w:t xml:space="preserve">This tool helps </w:t>
      </w:r>
      <w:r w:rsidRPr="01A82CF6" w:rsidR="5CB67DE3">
        <w:rPr>
          <w:rFonts w:ascii="Verdana" w:hAnsi="Verdana" w:eastAsia="Verdana" w:cs="Verdana"/>
          <w:b w:val="0"/>
          <w:bCs w:val="0"/>
          <w:i w:val="0"/>
          <w:iCs w:val="0"/>
          <w:caps w:val="0"/>
          <w:smallCaps w:val="0"/>
          <w:noProof w:val="0"/>
          <w:color w:val="374151"/>
          <w:sz w:val="22"/>
          <w:szCs w:val="22"/>
          <w:lang w:val="en-US"/>
        </w:rPr>
        <w:t>identify</w:t>
      </w:r>
      <w:r w:rsidRPr="01A82CF6" w:rsidR="5CB67DE3">
        <w:rPr>
          <w:rFonts w:ascii="Verdana" w:hAnsi="Verdana" w:eastAsia="Verdana" w:cs="Verdana"/>
          <w:b w:val="0"/>
          <w:bCs w:val="0"/>
          <w:i w:val="0"/>
          <w:iCs w:val="0"/>
          <w:caps w:val="0"/>
          <w:smallCaps w:val="0"/>
          <w:noProof w:val="0"/>
          <w:color w:val="374151"/>
          <w:sz w:val="22"/>
          <w:szCs w:val="22"/>
          <w:lang w:val="en-US"/>
        </w:rPr>
        <w:t xml:space="preserve"> known vulnerabilities in project dependencies, such as libraries and frameworks.</w:t>
      </w:r>
    </w:p>
    <w:p w:rsidR="510E69B8" w:rsidP="01A82CF6" w:rsidRDefault="510E69B8" w14:paraId="2D334359" w14:textId="6867DEC5">
      <w:pPr>
        <w:pStyle w:val="Normal"/>
        <w:spacing w:before="0" w:beforeAutospacing="off" w:after="0" w:afterAutospacing="off"/>
        <w:ind w:left="0"/>
        <w:jc w:val="both"/>
        <w:rPr>
          <w:rFonts w:ascii="Verdana" w:hAnsi="Verdana" w:eastAsia="Verdana" w:cs="Verdana"/>
          <w:b w:val="0"/>
          <w:bCs w:val="0"/>
          <w:i w:val="0"/>
          <w:iCs w:val="0"/>
          <w:caps w:val="0"/>
          <w:smallCaps w:val="0"/>
          <w:noProof w:val="0"/>
          <w:color w:val="374151"/>
          <w:sz w:val="22"/>
          <w:szCs w:val="22"/>
          <w:lang w:val="en-US"/>
        </w:rPr>
      </w:pPr>
    </w:p>
    <w:p w:rsidR="510E69B8" w:rsidP="01A82CF6" w:rsidRDefault="510E69B8" w14:paraId="61A2B8C3" w14:textId="33483A76">
      <w:pPr>
        <w:spacing w:before="0" w:beforeAutospacing="off" w:after="0" w:afterAutospacing="off"/>
        <w:jc w:val="both"/>
        <w:rPr>
          <w:rFonts w:ascii="Verdana" w:hAnsi="Verdana" w:eastAsia="Verdana" w:cs="Verdana"/>
          <w:b w:val="0"/>
          <w:bCs w:val="0"/>
          <w:i w:val="0"/>
          <w:iCs w:val="0"/>
          <w:caps w:val="0"/>
          <w:smallCaps w:val="0"/>
          <w:noProof w:val="0"/>
          <w:color w:val="374151"/>
          <w:sz w:val="22"/>
          <w:szCs w:val="22"/>
          <w:lang w:val="en-US"/>
        </w:rPr>
      </w:pPr>
      <w:r w:rsidRPr="01A82CF6" w:rsidR="5CB67DE3">
        <w:rPr>
          <w:rFonts w:ascii="Verdana" w:hAnsi="Verdana" w:eastAsia="Verdana" w:cs="Verdana"/>
          <w:b w:val="1"/>
          <w:bCs w:val="1"/>
          <w:i w:val="0"/>
          <w:iCs w:val="0"/>
          <w:caps w:val="0"/>
          <w:smallCaps w:val="0"/>
          <w:noProof w:val="0"/>
          <w:color w:val="374151"/>
          <w:sz w:val="22"/>
          <w:szCs w:val="22"/>
          <w:lang w:val="en-US"/>
        </w:rPr>
        <w:t>How to use:</w:t>
      </w:r>
      <w:r w:rsidRPr="01A82CF6" w:rsidR="5CB67DE3">
        <w:rPr>
          <w:rFonts w:ascii="Verdana" w:hAnsi="Verdana" w:eastAsia="Verdana" w:cs="Verdana"/>
          <w:b w:val="0"/>
          <w:bCs w:val="0"/>
          <w:i w:val="0"/>
          <w:iCs w:val="0"/>
          <w:caps w:val="0"/>
          <w:smallCaps w:val="0"/>
          <w:noProof w:val="0"/>
          <w:color w:val="374151"/>
          <w:sz w:val="22"/>
          <w:szCs w:val="22"/>
          <w:lang w:val="en-US"/>
        </w:rPr>
        <w:t xml:space="preserve"> Integrate Dependency-Check into your build process or development pipeline. It scans your dependencies for known vulnerabilities and </w:t>
      </w:r>
      <w:r w:rsidRPr="01A82CF6" w:rsidR="5CB67DE3">
        <w:rPr>
          <w:rFonts w:ascii="Verdana" w:hAnsi="Verdana" w:eastAsia="Verdana" w:cs="Verdana"/>
          <w:b w:val="0"/>
          <w:bCs w:val="0"/>
          <w:i w:val="0"/>
          <w:iCs w:val="0"/>
          <w:caps w:val="0"/>
          <w:smallCaps w:val="0"/>
          <w:noProof w:val="0"/>
          <w:color w:val="374151"/>
          <w:sz w:val="22"/>
          <w:szCs w:val="22"/>
          <w:lang w:val="en-US"/>
        </w:rPr>
        <w:t>provides</w:t>
      </w:r>
      <w:r w:rsidRPr="01A82CF6" w:rsidR="5CB67DE3">
        <w:rPr>
          <w:rFonts w:ascii="Verdana" w:hAnsi="Verdana" w:eastAsia="Verdana" w:cs="Verdana"/>
          <w:b w:val="0"/>
          <w:bCs w:val="0"/>
          <w:i w:val="0"/>
          <w:iCs w:val="0"/>
          <w:caps w:val="0"/>
          <w:smallCaps w:val="0"/>
          <w:noProof w:val="0"/>
          <w:color w:val="374151"/>
          <w:sz w:val="22"/>
          <w:szCs w:val="22"/>
          <w:lang w:val="en-US"/>
        </w:rPr>
        <w:t xml:space="preserve"> a report highlighting issues that need attention. Update or replace vulnerable dependencies accordingly.</w:t>
      </w:r>
    </w:p>
    <w:p w:rsidR="510E69B8" w:rsidP="01A82CF6" w:rsidRDefault="510E69B8" w14:paraId="54521BF0" w14:textId="3928135A">
      <w:pPr>
        <w:pStyle w:val="Normal"/>
        <w:spacing w:before="0" w:beforeAutospacing="off" w:after="0" w:afterAutospacing="off"/>
        <w:jc w:val="both"/>
        <w:rPr>
          <w:rFonts w:ascii="Verdana" w:hAnsi="Verdana" w:eastAsia="Verdana" w:cs="Verdana"/>
          <w:b w:val="0"/>
          <w:bCs w:val="0"/>
          <w:i w:val="0"/>
          <w:iCs w:val="0"/>
          <w:caps w:val="0"/>
          <w:smallCaps w:val="0"/>
          <w:noProof w:val="0"/>
          <w:color w:val="374151"/>
          <w:sz w:val="22"/>
          <w:szCs w:val="22"/>
          <w:lang w:val="en-US"/>
        </w:rPr>
      </w:pPr>
    </w:p>
    <w:p w:rsidR="510E69B8" w:rsidP="01A82CF6" w:rsidRDefault="510E69B8" w14:paraId="389F726D" w14:textId="4ED2897A">
      <w:pPr>
        <w:pStyle w:val="Heading2"/>
        <w:rPr>
          <w:noProof w:val="0"/>
          <w:lang w:val="en-US"/>
        </w:rPr>
      </w:pPr>
      <w:bookmarkStart w:name="_Toc2025540280" w:id="1185366165"/>
      <w:r w:rsidRPr="01A82CF6" w:rsidR="5CB67DE3">
        <w:rPr>
          <w:noProof w:val="0"/>
          <w:lang w:val="en-US"/>
        </w:rPr>
        <w:t>OWASP Dependency-Track</w:t>
      </w:r>
      <w:bookmarkEnd w:id="1185366165"/>
    </w:p>
    <w:p w:rsidR="510E69B8" w:rsidP="01A82CF6" w:rsidRDefault="510E69B8" w14:paraId="1E1DB6D6" w14:textId="4AB1A9C8">
      <w:pPr>
        <w:pStyle w:val="Normal"/>
        <w:spacing w:before="0" w:beforeAutospacing="off" w:after="0" w:afterAutospacing="off"/>
        <w:ind w:left="0"/>
        <w:jc w:val="both"/>
        <w:rPr>
          <w:rFonts w:ascii="Verdana" w:hAnsi="Verdana" w:eastAsia="Verdana" w:cs="Verdana"/>
          <w:b w:val="0"/>
          <w:bCs w:val="0"/>
          <w:i w:val="0"/>
          <w:iCs w:val="0"/>
          <w:caps w:val="0"/>
          <w:smallCaps w:val="0"/>
          <w:noProof w:val="0"/>
          <w:color w:val="374151"/>
          <w:sz w:val="22"/>
          <w:szCs w:val="22"/>
          <w:lang w:val="en-US"/>
        </w:rPr>
      </w:pPr>
      <w:r w:rsidRPr="01A82CF6" w:rsidR="5CB67DE3">
        <w:rPr>
          <w:rFonts w:ascii="Verdana" w:hAnsi="Verdana" w:eastAsia="Verdana" w:cs="Verdana"/>
          <w:b w:val="0"/>
          <w:bCs w:val="0"/>
          <w:i w:val="0"/>
          <w:iCs w:val="0"/>
          <w:caps w:val="0"/>
          <w:smallCaps w:val="0"/>
          <w:noProof w:val="0"/>
          <w:color w:val="374151"/>
          <w:sz w:val="22"/>
          <w:szCs w:val="22"/>
          <w:lang w:val="en-US"/>
        </w:rPr>
        <w:t xml:space="preserve">This is a platform that helps manage and </w:t>
      </w:r>
      <w:r w:rsidRPr="01A82CF6" w:rsidR="5CB67DE3">
        <w:rPr>
          <w:rFonts w:ascii="Verdana" w:hAnsi="Verdana" w:eastAsia="Verdana" w:cs="Verdana"/>
          <w:b w:val="0"/>
          <w:bCs w:val="0"/>
          <w:i w:val="0"/>
          <w:iCs w:val="0"/>
          <w:caps w:val="0"/>
          <w:smallCaps w:val="0"/>
          <w:noProof w:val="0"/>
          <w:color w:val="374151"/>
          <w:sz w:val="22"/>
          <w:szCs w:val="22"/>
          <w:lang w:val="en-US"/>
        </w:rPr>
        <w:t>monitor</w:t>
      </w:r>
      <w:r w:rsidRPr="01A82CF6" w:rsidR="5CB67DE3">
        <w:rPr>
          <w:rFonts w:ascii="Verdana" w:hAnsi="Verdana" w:eastAsia="Verdana" w:cs="Verdana"/>
          <w:b w:val="0"/>
          <w:bCs w:val="0"/>
          <w:i w:val="0"/>
          <w:iCs w:val="0"/>
          <w:caps w:val="0"/>
          <w:smallCaps w:val="0"/>
          <w:noProof w:val="0"/>
          <w:color w:val="374151"/>
          <w:sz w:val="22"/>
          <w:szCs w:val="22"/>
          <w:lang w:val="en-US"/>
        </w:rPr>
        <w:t xml:space="preserve"> the use of third-party components in applications.</w:t>
      </w:r>
    </w:p>
    <w:p w:rsidR="510E69B8" w:rsidP="01A82CF6" w:rsidRDefault="510E69B8" w14:paraId="31ACBCCE" w14:textId="47AA8A33">
      <w:pPr>
        <w:pStyle w:val="Normal"/>
        <w:spacing w:before="0" w:beforeAutospacing="off" w:after="0" w:afterAutospacing="off"/>
        <w:ind w:left="0"/>
        <w:jc w:val="both"/>
        <w:rPr>
          <w:rFonts w:ascii="Verdana" w:hAnsi="Verdana" w:eastAsia="Verdana" w:cs="Verdana"/>
          <w:b w:val="0"/>
          <w:bCs w:val="0"/>
          <w:i w:val="0"/>
          <w:iCs w:val="0"/>
          <w:caps w:val="0"/>
          <w:smallCaps w:val="0"/>
          <w:noProof w:val="0"/>
          <w:color w:val="374151"/>
          <w:sz w:val="22"/>
          <w:szCs w:val="22"/>
          <w:lang w:val="en-US"/>
        </w:rPr>
      </w:pPr>
    </w:p>
    <w:p w:rsidR="510E69B8" w:rsidP="01A82CF6" w:rsidRDefault="510E69B8" w14:paraId="328DAC06" w14:textId="44B7B430">
      <w:pPr>
        <w:spacing w:before="0" w:beforeAutospacing="off" w:after="0" w:afterAutospacing="off"/>
        <w:jc w:val="both"/>
        <w:rPr>
          <w:rFonts w:ascii="Verdana" w:hAnsi="Verdana" w:eastAsia="Verdana" w:cs="Verdana"/>
          <w:b w:val="0"/>
          <w:bCs w:val="0"/>
          <w:i w:val="0"/>
          <w:iCs w:val="0"/>
          <w:caps w:val="0"/>
          <w:smallCaps w:val="0"/>
          <w:noProof w:val="0"/>
          <w:color w:val="374151"/>
          <w:sz w:val="22"/>
          <w:szCs w:val="22"/>
          <w:lang w:val="en-US"/>
        </w:rPr>
      </w:pPr>
      <w:r w:rsidRPr="01A82CF6" w:rsidR="5CB67DE3">
        <w:rPr>
          <w:rFonts w:ascii="Verdana" w:hAnsi="Verdana" w:eastAsia="Verdana" w:cs="Verdana"/>
          <w:b w:val="1"/>
          <w:bCs w:val="1"/>
          <w:i w:val="0"/>
          <w:iCs w:val="0"/>
          <w:caps w:val="0"/>
          <w:smallCaps w:val="0"/>
          <w:noProof w:val="0"/>
          <w:color w:val="374151"/>
          <w:sz w:val="22"/>
          <w:szCs w:val="22"/>
          <w:lang w:val="en-US"/>
        </w:rPr>
        <w:t>How to use:</w:t>
      </w:r>
      <w:r w:rsidRPr="01A82CF6" w:rsidR="5CB67DE3">
        <w:rPr>
          <w:rFonts w:ascii="Verdana" w:hAnsi="Verdana" w:eastAsia="Verdana" w:cs="Verdana"/>
          <w:b w:val="0"/>
          <w:bCs w:val="0"/>
          <w:i w:val="0"/>
          <w:iCs w:val="0"/>
          <w:caps w:val="0"/>
          <w:smallCaps w:val="0"/>
          <w:noProof w:val="0"/>
          <w:color w:val="374151"/>
          <w:sz w:val="22"/>
          <w:szCs w:val="22"/>
          <w:lang w:val="en-US"/>
        </w:rPr>
        <w:t xml:space="preserve"> Use Dependency-Track to track the usage of third-party components, </w:t>
      </w:r>
      <w:r w:rsidRPr="01A82CF6" w:rsidR="5CB67DE3">
        <w:rPr>
          <w:rFonts w:ascii="Verdana" w:hAnsi="Verdana" w:eastAsia="Verdana" w:cs="Verdana"/>
          <w:b w:val="0"/>
          <w:bCs w:val="0"/>
          <w:i w:val="0"/>
          <w:iCs w:val="0"/>
          <w:caps w:val="0"/>
          <w:smallCaps w:val="0"/>
          <w:noProof w:val="0"/>
          <w:color w:val="374151"/>
          <w:sz w:val="22"/>
          <w:szCs w:val="22"/>
          <w:lang w:val="en-US"/>
        </w:rPr>
        <w:t>monitor</w:t>
      </w:r>
      <w:r w:rsidRPr="01A82CF6" w:rsidR="5CB67DE3">
        <w:rPr>
          <w:rFonts w:ascii="Verdana" w:hAnsi="Verdana" w:eastAsia="Verdana" w:cs="Verdana"/>
          <w:b w:val="0"/>
          <w:bCs w:val="0"/>
          <w:i w:val="0"/>
          <w:iCs w:val="0"/>
          <w:caps w:val="0"/>
          <w:smallCaps w:val="0"/>
          <w:noProof w:val="0"/>
          <w:color w:val="374151"/>
          <w:sz w:val="22"/>
          <w:szCs w:val="22"/>
          <w:lang w:val="en-US"/>
        </w:rPr>
        <w:t xml:space="preserve"> their vulnerabilities, and receive alerts for new vulnerabilities. It aids in making informed decisions about which components to use or update.</w:t>
      </w:r>
    </w:p>
    <w:p w:rsidR="510E69B8" w:rsidP="01A82CF6" w:rsidRDefault="510E69B8" w14:paraId="56F70F4F" w14:textId="6F665529">
      <w:pPr>
        <w:pStyle w:val="Normal"/>
        <w:spacing w:before="0" w:beforeAutospacing="off" w:after="0" w:afterAutospacing="off"/>
        <w:jc w:val="both"/>
        <w:rPr>
          <w:rFonts w:ascii="Verdana" w:hAnsi="Verdana" w:eastAsia="Verdana" w:cs="Verdana"/>
          <w:b w:val="0"/>
          <w:bCs w:val="0"/>
          <w:i w:val="0"/>
          <w:iCs w:val="0"/>
          <w:caps w:val="0"/>
          <w:smallCaps w:val="0"/>
          <w:noProof w:val="0"/>
          <w:color w:val="374151"/>
          <w:sz w:val="22"/>
          <w:szCs w:val="22"/>
          <w:lang w:val="en-US"/>
        </w:rPr>
      </w:pPr>
    </w:p>
    <w:p w:rsidR="510E69B8" w:rsidP="01A82CF6" w:rsidRDefault="510E69B8" w14:paraId="5CD87EF4" w14:textId="50673286">
      <w:pPr>
        <w:pStyle w:val="Normal"/>
        <w:spacing w:before="0" w:beforeAutospacing="off" w:after="0" w:afterAutospacing="off"/>
        <w:jc w:val="both"/>
        <w:rPr>
          <w:rFonts w:ascii="Verdana" w:hAnsi="Verdana" w:eastAsia="Verdana" w:cs="Verdana"/>
          <w:b w:val="0"/>
          <w:bCs w:val="0"/>
          <w:i w:val="0"/>
          <w:iCs w:val="0"/>
          <w:caps w:val="0"/>
          <w:smallCaps w:val="0"/>
          <w:noProof w:val="0"/>
          <w:color w:val="374151"/>
          <w:sz w:val="22"/>
          <w:szCs w:val="22"/>
          <w:lang w:val="en-US"/>
        </w:rPr>
      </w:pPr>
    </w:p>
    <w:p w:rsidR="510E69B8" w:rsidP="01A82CF6" w:rsidRDefault="510E69B8" w14:paraId="5D175C81" w14:textId="42C32A64">
      <w:pPr>
        <w:pStyle w:val="Normal"/>
        <w:spacing w:before="0" w:beforeAutospacing="off" w:after="0" w:afterAutospacing="off"/>
        <w:jc w:val="both"/>
        <w:rPr>
          <w:rFonts w:ascii="Verdana" w:hAnsi="Verdana" w:eastAsia="Verdana" w:cs="Verdana"/>
          <w:b w:val="0"/>
          <w:bCs w:val="0"/>
          <w:i w:val="0"/>
          <w:iCs w:val="0"/>
          <w:caps w:val="0"/>
          <w:smallCaps w:val="0"/>
          <w:noProof w:val="0"/>
          <w:color w:val="374151"/>
          <w:sz w:val="22"/>
          <w:szCs w:val="22"/>
          <w:lang w:val="en-US"/>
        </w:rPr>
      </w:pPr>
    </w:p>
    <w:p w:rsidR="510E69B8" w:rsidP="01A82CF6" w:rsidRDefault="510E69B8" w14:paraId="341691E0" w14:textId="6C57B797">
      <w:pPr>
        <w:pStyle w:val="Heading2"/>
        <w:rPr>
          <w:noProof w:val="0"/>
          <w:lang w:val="en-US"/>
        </w:rPr>
      </w:pPr>
      <w:bookmarkStart w:name="_Toc977592841" w:id="490950596"/>
      <w:r w:rsidRPr="01A82CF6" w:rsidR="5CB67DE3">
        <w:rPr>
          <w:noProof w:val="0"/>
          <w:lang w:val="en-US"/>
        </w:rPr>
        <w:t>OWASP AppSec Pipeline</w:t>
      </w:r>
      <w:bookmarkEnd w:id="490950596"/>
    </w:p>
    <w:p w:rsidR="510E69B8" w:rsidP="01A82CF6" w:rsidRDefault="510E69B8" w14:paraId="6524439F" w14:textId="13A08AFE">
      <w:pPr>
        <w:pStyle w:val="Normal"/>
        <w:spacing w:before="0" w:beforeAutospacing="off" w:after="0" w:afterAutospacing="off"/>
        <w:ind w:left="0"/>
        <w:jc w:val="both"/>
        <w:rPr>
          <w:rFonts w:ascii="Verdana" w:hAnsi="Verdana" w:eastAsia="Verdana" w:cs="Verdana"/>
          <w:b w:val="0"/>
          <w:bCs w:val="0"/>
          <w:i w:val="0"/>
          <w:iCs w:val="0"/>
          <w:caps w:val="0"/>
          <w:smallCaps w:val="0"/>
          <w:noProof w:val="0"/>
          <w:color w:val="374151"/>
          <w:sz w:val="22"/>
          <w:szCs w:val="22"/>
          <w:lang w:val="en-US"/>
        </w:rPr>
      </w:pPr>
      <w:r w:rsidRPr="01A82CF6" w:rsidR="5CB67DE3">
        <w:rPr>
          <w:rFonts w:ascii="Verdana" w:hAnsi="Verdana" w:eastAsia="Verdana" w:cs="Verdana"/>
          <w:b w:val="0"/>
          <w:bCs w:val="0"/>
          <w:i w:val="0"/>
          <w:iCs w:val="0"/>
          <w:caps w:val="0"/>
          <w:smallCaps w:val="0"/>
          <w:noProof w:val="0"/>
          <w:color w:val="374151"/>
          <w:sz w:val="22"/>
          <w:szCs w:val="22"/>
          <w:lang w:val="en-US"/>
        </w:rPr>
        <w:t>This tool is designed to create an automated security pipeline for web applications, integrating security checks into your CI/CD (Continuous Integration/Continuous Deployment) process.</w:t>
      </w:r>
    </w:p>
    <w:p w:rsidR="510E69B8" w:rsidP="01A82CF6" w:rsidRDefault="510E69B8" w14:paraId="4AB377F4" w14:textId="556BD3DB">
      <w:pPr>
        <w:pStyle w:val="Normal"/>
        <w:spacing w:before="0" w:beforeAutospacing="off" w:after="0" w:afterAutospacing="off"/>
        <w:ind w:left="0"/>
        <w:jc w:val="both"/>
        <w:rPr>
          <w:rFonts w:ascii="Verdana" w:hAnsi="Verdana" w:eastAsia="Verdana" w:cs="Verdana"/>
          <w:b w:val="0"/>
          <w:bCs w:val="0"/>
          <w:i w:val="0"/>
          <w:iCs w:val="0"/>
          <w:caps w:val="0"/>
          <w:smallCaps w:val="0"/>
          <w:noProof w:val="0"/>
          <w:color w:val="374151"/>
          <w:sz w:val="22"/>
          <w:szCs w:val="22"/>
          <w:lang w:val="en-US"/>
        </w:rPr>
      </w:pPr>
    </w:p>
    <w:p w:rsidR="510E69B8" w:rsidP="01A82CF6" w:rsidRDefault="510E69B8" w14:paraId="19A75412" w14:textId="19988785">
      <w:pPr>
        <w:spacing w:before="0" w:beforeAutospacing="off" w:after="0" w:afterAutospacing="off"/>
        <w:jc w:val="both"/>
        <w:rPr>
          <w:rFonts w:ascii="Verdana" w:hAnsi="Verdana" w:eastAsia="Verdana" w:cs="Verdana"/>
          <w:b w:val="0"/>
          <w:bCs w:val="0"/>
          <w:i w:val="0"/>
          <w:iCs w:val="0"/>
          <w:caps w:val="0"/>
          <w:smallCaps w:val="0"/>
          <w:noProof w:val="0"/>
          <w:color w:val="374151"/>
          <w:sz w:val="22"/>
          <w:szCs w:val="22"/>
          <w:lang w:val="en-US"/>
        </w:rPr>
      </w:pPr>
      <w:r w:rsidRPr="01A82CF6" w:rsidR="5CB67DE3">
        <w:rPr>
          <w:rFonts w:ascii="Verdana" w:hAnsi="Verdana" w:eastAsia="Verdana" w:cs="Verdana"/>
          <w:b w:val="1"/>
          <w:bCs w:val="1"/>
          <w:i w:val="0"/>
          <w:iCs w:val="0"/>
          <w:caps w:val="0"/>
          <w:smallCaps w:val="0"/>
          <w:noProof w:val="0"/>
          <w:color w:val="374151"/>
          <w:sz w:val="22"/>
          <w:szCs w:val="22"/>
          <w:lang w:val="en-US"/>
        </w:rPr>
        <w:t>How to use:</w:t>
      </w:r>
      <w:r w:rsidRPr="01A82CF6" w:rsidR="5CB67DE3">
        <w:rPr>
          <w:rFonts w:ascii="Verdana" w:hAnsi="Verdana" w:eastAsia="Verdana" w:cs="Verdana"/>
          <w:b w:val="0"/>
          <w:bCs w:val="0"/>
          <w:i w:val="0"/>
          <w:iCs w:val="0"/>
          <w:caps w:val="0"/>
          <w:smallCaps w:val="0"/>
          <w:noProof w:val="0"/>
          <w:color w:val="374151"/>
          <w:sz w:val="22"/>
          <w:szCs w:val="22"/>
          <w:lang w:val="en-US"/>
        </w:rPr>
        <w:t xml:space="preserve"> Configure the AppSec Pipeline to automate security checks, including scanning for vulnerabilities, code analysis, and compliance testing, at various stages of your development pipeline.</w:t>
      </w:r>
    </w:p>
    <w:p w:rsidR="510E69B8" w:rsidP="01A82CF6" w:rsidRDefault="510E69B8" w14:paraId="2C7063A1" w14:textId="27F48C97">
      <w:pPr>
        <w:pStyle w:val="Normal"/>
        <w:spacing w:before="0" w:beforeAutospacing="off" w:after="0" w:afterAutospacing="off"/>
        <w:jc w:val="both"/>
        <w:rPr>
          <w:rFonts w:ascii="Verdana" w:hAnsi="Verdana" w:eastAsia="Verdana" w:cs="Verdana"/>
          <w:b w:val="0"/>
          <w:bCs w:val="0"/>
          <w:i w:val="0"/>
          <w:iCs w:val="0"/>
          <w:caps w:val="0"/>
          <w:smallCaps w:val="0"/>
          <w:noProof w:val="0"/>
          <w:color w:val="374151"/>
          <w:sz w:val="22"/>
          <w:szCs w:val="22"/>
          <w:lang w:val="en-US"/>
        </w:rPr>
      </w:pPr>
    </w:p>
    <w:p w:rsidR="510E69B8" w:rsidP="01A82CF6" w:rsidRDefault="510E69B8" w14:paraId="3AEB5824" w14:textId="43E18B07">
      <w:pPr>
        <w:pStyle w:val="Heading2"/>
        <w:rPr>
          <w:noProof w:val="0"/>
          <w:lang w:val="en-US"/>
        </w:rPr>
      </w:pPr>
      <w:bookmarkStart w:name="_Toc519495796" w:id="100525069"/>
      <w:r w:rsidRPr="01A82CF6" w:rsidR="5CB67DE3">
        <w:rPr>
          <w:noProof w:val="0"/>
          <w:lang w:val="en-US"/>
        </w:rPr>
        <w:t>OWASP Threat Dragon</w:t>
      </w:r>
      <w:bookmarkEnd w:id="100525069"/>
    </w:p>
    <w:p w:rsidR="510E69B8" w:rsidP="01A82CF6" w:rsidRDefault="510E69B8" w14:paraId="05F69EB7" w14:textId="7A80F945">
      <w:pPr>
        <w:pStyle w:val="Normal"/>
        <w:spacing w:before="0" w:beforeAutospacing="off" w:after="0" w:afterAutospacing="off"/>
        <w:ind w:left="0"/>
        <w:jc w:val="both"/>
        <w:rPr>
          <w:rFonts w:ascii="Verdana" w:hAnsi="Verdana" w:eastAsia="Verdana" w:cs="Verdana"/>
          <w:b w:val="0"/>
          <w:bCs w:val="0"/>
          <w:i w:val="0"/>
          <w:iCs w:val="0"/>
          <w:caps w:val="0"/>
          <w:smallCaps w:val="0"/>
          <w:noProof w:val="0"/>
          <w:color w:val="374151"/>
          <w:sz w:val="22"/>
          <w:szCs w:val="22"/>
          <w:lang w:val="en-US"/>
        </w:rPr>
      </w:pPr>
      <w:r w:rsidRPr="01A82CF6" w:rsidR="5CB67DE3">
        <w:rPr>
          <w:rFonts w:ascii="Verdana" w:hAnsi="Verdana" w:eastAsia="Verdana" w:cs="Verdana"/>
          <w:b w:val="0"/>
          <w:bCs w:val="0"/>
          <w:i w:val="0"/>
          <w:iCs w:val="0"/>
          <w:caps w:val="0"/>
          <w:smallCaps w:val="0"/>
          <w:noProof w:val="0"/>
          <w:color w:val="374151"/>
          <w:sz w:val="22"/>
          <w:szCs w:val="22"/>
          <w:lang w:val="en-US"/>
        </w:rPr>
        <w:t xml:space="preserve">This is a threat modeling tool that helps in </w:t>
      </w:r>
      <w:r w:rsidRPr="01A82CF6" w:rsidR="5CB67DE3">
        <w:rPr>
          <w:rFonts w:ascii="Verdana" w:hAnsi="Verdana" w:eastAsia="Verdana" w:cs="Verdana"/>
          <w:b w:val="0"/>
          <w:bCs w:val="0"/>
          <w:i w:val="0"/>
          <w:iCs w:val="0"/>
          <w:caps w:val="0"/>
          <w:smallCaps w:val="0"/>
          <w:noProof w:val="0"/>
          <w:color w:val="374151"/>
          <w:sz w:val="22"/>
          <w:szCs w:val="22"/>
          <w:lang w:val="en-US"/>
        </w:rPr>
        <w:t>identifying</w:t>
      </w:r>
      <w:r w:rsidRPr="01A82CF6" w:rsidR="5CB67DE3">
        <w:rPr>
          <w:rFonts w:ascii="Verdana" w:hAnsi="Verdana" w:eastAsia="Verdana" w:cs="Verdana"/>
          <w:b w:val="0"/>
          <w:bCs w:val="0"/>
          <w:i w:val="0"/>
          <w:iCs w:val="0"/>
          <w:caps w:val="0"/>
          <w:smallCaps w:val="0"/>
          <w:noProof w:val="0"/>
          <w:color w:val="374151"/>
          <w:sz w:val="22"/>
          <w:szCs w:val="22"/>
          <w:lang w:val="en-US"/>
        </w:rPr>
        <w:t xml:space="preserve"> threats and mitigating risks during the design phase of your application.</w:t>
      </w:r>
    </w:p>
    <w:p w:rsidR="510E69B8" w:rsidP="01A82CF6" w:rsidRDefault="510E69B8" w14:paraId="379E45B8" w14:textId="638419DC">
      <w:pPr>
        <w:pStyle w:val="Normal"/>
        <w:spacing w:before="0" w:beforeAutospacing="off" w:after="0" w:afterAutospacing="off"/>
        <w:ind w:left="0"/>
        <w:jc w:val="both"/>
        <w:rPr>
          <w:rFonts w:ascii="Verdana" w:hAnsi="Verdana" w:eastAsia="Verdana" w:cs="Verdana"/>
          <w:b w:val="0"/>
          <w:bCs w:val="0"/>
          <w:i w:val="0"/>
          <w:iCs w:val="0"/>
          <w:caps w:val="0"/>
          <w:smallCaps w:val="0"/>
          <w:noProof w:val="0"/>
          <w:color w:val="374151"/>
          <w:sz w:val="22"/>
          <w:szCs w:val="22"/>
          <w:lang w:val="en-US"/>
        </w:rPr>
      </w:pPr>
    </w:p>
    <w:p w:rsidR="510E69B8" w:rsidP="01A82CF6" w:rsidRDefault="510E69B8" w14:paraId="13721844" w14:textId="192216F5">
      <w:pPr>
        <w:spacing w:before="0" w:beforeAutospacing="off" w:after="0" w:afterAutospacing="off"/>
        <w:jc w:val="both"/>
        <w:rPr>
          <w:rFonts w:ascii="Verdana" w:hAnsi="Verdana" w:eastAsia="Verdana" w:cs="Verdana"/>
          <w:b w:val="0"/>
          <w:bCs w:val="0"/>
          <w:i w:val="0"/>
          <w:iCs w:val="0"/>
          <w:caps w:val="0"/>
          <w:smallCaps w:val="0"/>
          <w:noProof w:val="0"/>
          <w:color w:val="374151"/>
          <w:sz w:val="22"/>
          <w:szCs w:val="22"/>
          <w:lang w:val="en-US"/>
        </w:rPr>
      </w:pPr>
      <w:r w:rsidRPr="01A82CF6" w:rsidR="5CB67DE3">
        <w:rPr>
          <w:rFonts w:ascii="Verdana" w:hAnsi="Verdana" w:eastAsia="Verdana" w:cs="Verdana"/>
          <w:b w:val="1"/>
          <w:bCs w:val="1"/>
          <w:i w:val="0"/>
          <w:iCs w:val="0"/>
          <w:caps w:val="0"/>
          <w:smallCaps w:val="0"/>
          <w:noProof w:val="0"/>
          <w:color w:val="374151"/>
          <w:sz w:val="22"/>
          <w:szCs w:val="22"/>
          <w:lang w:val="en-US"/>
        </w:rPr>
        <w:t>How to use:</w:t>
      </w:r>
      <w:r w:rsidRPr="01A82CF6" w:rsidR="5CB67DE3">
        <w:rPr>
          <w:rFonts w:ascii="Verdana" w:hAnsi="Verdana" w:eastAsia="Verdana" w:cs="Verdana"/>
          <w:b w:val="0"/>
          <w:bCs w:val="0"/>
          <w:i w:val="0"/>
          <w:iCs w:val="0"/>
          <w:caps w:val="0"/>
          <w:smallCaps w:val="0"/>
          <w:noProof w:val="0"/>
          <w:color w:val="374151"/>
          <w:sz w:val="22"/>
          <w:szCs w:val="22"/>
          <w:lang w:val="en-US"/>
        </w:rPr>
        <w:t xml:space="preserve"> Use Threat Dragon to create visual threat models that </w:t>
      </w:r>
      <w:r w:rsidRPr="01A82CF6" w:rsidR="5CB67DE3">
        <w:rPr>
          <w:rFonts w:ascii="Verdana" w:hAnsi="Verdana" w:eastAsia="Verdana" w:cs="Verdana"/>
          <w:b w:val="0"/>
          <w:bCs w:val="0"/>
          <w:i w:val="0"/>
          <w:iCs w:val="0"/>
          <w:caps w:val="0"/>
          <w:smallCaps w:val="0"/>
          <w:noProof w:val="0"/>
          <w:color w:val="374151"/>
          <w:sz w:val="22"/>
          <w:szCs w:val="22"/>
          <w:lang w:val="en-US"/>
        </w:rPr>
        <w:t>represent</w:t>
      </w:r>
      <w:r w:rsidRPr="01A82CF6" w:rsidR="5CB67DE3">
        <w:rPr>
          <w:rFonts w:ascii="Verdana" w:hAnsi="Verdana" w:eastAsia="Verdana" w:cs="Verdana"/>
          <w:b w:val="0"/>
          <w:bCs w:val="0"/>
          <w:i w:val="0"/>
          <w:iCs w:val="0"/>
          <w:caps w:val="0"/>
          <w:smallCaps w:val="0"/>
          <w:noProof w:val="0"/>
          <w:color w:val="374151"/>
          <w:sz w:val="22"/>
          <w:szCs w:val="22"/>
          <w:lang w:val="en-US"/>
        </w:rPr>
        <w:t xml:space="preserve"> your application's architecture and potential risks. It </w:t>
      </w:r>
      <w:r w:rsidRPr="01A82CF6" w:rsidR="5CB67DE3">
        <w:rPr>
          <w:rFonts w:ascii="Verdana" w:hAnsi="Verdana" w:eastAsia="Verdana" w:cs="Verdana"/>
          <w:b w:val="0"/>
          <w:bCs w:val="0"/>
          <w:i w:val="0"/>
          <w:iCs w:val="0"/>
          <w:caps w:val="0"/>
          <w:smallCaps w:val="0"/>
          <w:noProof w:val="0"/>
          <w:color w:val="374151"/>
          <w:sz w:val="22"/>
          <w:szCs w:val="22"/>
          <w:lang w:val="en-US"/>
        </w:rPr>
        <w:t>assists</w:t>
      </w:r>
      <w:r w:rsidRPr="01A82CF6" w:rsidR="5CB67DE3">
        <w:rPr>
          <w:rFonts w:ascii="Verdana" w:hAnsi="Verdana" w:eastAsia="Verdana" w:cs="Verdana"/>
          <w:b w:val="0"/>
          <w:bCs w:val="0"/>
          <w:i w:val="0"/>
          <w:iCs w:val="0"/>
          <w:caps w:val="0"/>
          <w:smallCaps w:val="0"/>
          <w:noProof w:val="0"/>
          <w:color w:val="374151"/>
          <w:sz w:val="22"/>
          <w:szCs w:val="22"/>
          <w:lang w:val="en-US"/>
        </w:rPr>
        <w:t xml:space="preserve"> in understanding and addressing security concerns early in the development lifecycle.</w:t>
      </w:r>
    </w:p>
    <w:p w:rsidR="510E69B8" w:rsidP="01A82CF6" w:rsidRDefault="510E69B8" w14:paraId="746BB608" w14:textId="2A8276E2">
      <w:pPr>
        <w:pStyle w:val="Normal"/>
        <w:rPr>
          <w:b w:val="1"/>
          <w:bCs w:val="1"/>
          <w:sz w:val="28"/>
          <w:szCs w:val="28"/>
        </w:rPr>
      </w:pPr>
    </w:p>
    <w:p w:rsidR="510E69B8" w:rsidRDefault="510E69B8" w14:paraId="1202C733" w14:textId="7E79553C">
      <w:r>
        <w:br w:type="page"/>
      </w:r>
    </w:p>
    <w:p w:rsidR="510E69B8" w:rsidP="01A82CF6" w:rsidRDefault="510E69B8" w14:paraId="116ADD3A" w14:textId="5187EBC2">
      <w:pPr>
        <w:pStyle w:val="Heading1"/>
        <w:suppressLineNumbers w:val="0"/>
        <w:bidi w:val="0"/>
        <w:spacing w:before="120" w:beforeAutospacing="off" w:after="120" w:afterAutospacing="off" w:line="259" w:lineRule="auto"/>
        <w:ind w:left="432" w:right="0" w:hanging="432"/>
        <w:jc w:val="left"/>
        <w:rPr/>
      </w:pPr>
      <w:bookmarkStart w:name="_Toc2043764677" w:id="1830642210"/>
      <w:r w:rsidR="74473F49">
        <w:rPr/>
        <w:t>References</w:t>
      </w:r>
      <w:bookmarkEnd w:id="1830642210"/>
    </w:p>
    <w:p w:rsidR="510E69B8" w:rsidP="01A82CF6" w:rsidRDefault="510E69B8" w14:paraId="15988B64" w14:textId="27FE15C1">
      <w:pPr>
        <w:pStyle w:val="ListParagraph"/>
        <w:numPr>
          <w:ilvl w:val="0"/>
          <w:numId w:val="3"/>
        </w:numPr>
        <w:rPr>
          <w:lang w:val="en-IN"/>
        </w:rPr>
      </w:pPr>
      <w:hyperlink r:id="Ra682dff9c8664bb6">
        <w:r w:rsidRPr="01A82CF6" w:rsidR="74473F49">
          <w:rPr>
            <w:rStyle w:val="Hyperlink"/>
            <w:lang w:val="en-IN"/>
          </w:rPr>
          <w:t>https://owasp.org/</w:t>
        </w:r>
      </w:hyperlink>
    </w:p>
    <w:p w:rsidR="510E69B8" w:rsidP="01A82CF6" w:rsidRDefault="510E69B8" w14:paraId="7A151414" w14:textId="4AECA772">
      <w:pPr>
        <w:pStyle w:val="ListParagraph"/>
        <w:numPr>
          <w:ilvl w:val="0"/>
          <w:numId w:val="3"/>
        </w:numPr>
        <w:rPr>
          <w:lang w:val="en-IN"/>
        </w:rPr>
      </w:pPr>
      <w:hyperlink r:id="Rb7c5b8de8cdf4bbb">
        <w:r w:rsidRPr="01A82CF6" w:rsidR="74473F49">
          <w:rPr>
            <w:rStyle w:val="Hyperlink"/>
            <w:lang w:val="en-IN"/>
          </w:rPr>
          <w:t>https://en.wikipedia.org/wiki/OWASP</w:t>
        </w:r>
      </w:hyperlink>
    </w:p>
    <w:p w:rsidR="510E69B8" w:rsidP="01A82CF6" w:rsidRDefault="510E69B8" w14:paraId="299CF44F" w14:textId="134A41A4">
      <w:pPr>
        <w:pStyle w:val="ListParagraph"/>
        <w:numPr>
          <w:ilvl w:val="0"/>
          <w:numId w:val="3"/>
        </w:numPr>
        <w:rPr>
          <w:lang w:val="en-IN"/>
        </w:rPr>
      </w:pPr>
      <w:hyperlink r:id="R91334fca28514a92">
        <w:r w:rsidRPr="01A82CF6" w:rsidR="74473F49">
          <w:rPr>
            <w:rStyle w:val="Hyperlink"/>
            <w:lang w:val="en-IN"/>
          </w:rPr>
          <w:t>https://www.cloudflare.com/learning/security/threats/owasp-top-10/</w:t>
        </w:r>
      </w:hyperlink>
    </w:p>
    <w:p w:rsidR="2D05E5C4" w:rsidP="01A82CF6" w:rsidRDefault="2D05E5C4" w14:paraId="17E496BF" w14:textId="7D413CA0">
      <w:pPr>
        <w:pStyle w:val="ListParagraph"/>
        <w:numPr>
          <w:ilvl w:val="0"/>
          <w:numId w:val="3"/>
        </w:numPr>
        <w:rPr>
          <w:lang w:val="en-IN"/>
        </w:rPr>
      </w:pPr>
      <w:hyperlink r:id="Rca6439a1e481465d">
        <w:r w:rsidRPr="01A82CF6" w:rsidR="2D05E5C4">
          <w:rPr>
            <w:rStyle w:val="Hyperlink"/>
            <w:lang w:val="en-IN"/>
          </w:rPr>
          <w:t>https://owasp.org/www-project-top-ten/</w:t>
        </w:r>
      </w:hyperlink>
    </w:p>
    <w:p w:rsidR="510E69B8" w:rsidP="510E69B8" w:rsidRDefault="510E69B8" w14:paraId="62136A3B" w14:textId="27AF7A21">
      <w:pPr>
        <w:rPr>
          <w:lang w:val="en-IN"/>
        </w:rPr>
      </w:pPr>
    </w:p>
    <w:p w:rsidR="510E69B8" w:rsidP="510E69B8" w:rsidRDefault="510E69B8" w14:paraId="08DDE60E" w14:textId="3E2A265B">
      <w:pPr>
        <w:spacing w:after="0"/>
      </w:pPr>
    </w:p>
    <w:p w:rsidR="510E69B8" w:rsidP="510E69B8" w:rsidRDefault="510E69B8" w14:paraId="3C248FAA" w14:textId="4488C703">
      <w:pPr>
        <w:spacing w:after="0"/>
      </w:pPr>
    </w:p>
    <w:p w:rsidR="510E69B8" w:rsidP="510E69B8" w:rsidRDefault="510E69B8" w14:paraId="27ADC8EA" w14:textId="608E44AA">
      <w:pPr>
        <w:spacing w:after="0"/>
      </w:pPr>
    </w:p>
    <w:p w:rsidR="510E69B8" w:rsidP="510E69B8" w:rsidRDefault="510E69B8" w14:paraId="7F716A41" w14:textId="4484BB15">
      <w:pPr>
        <w:spacing w:after="0"/>
      </w:pPr>
    </w:p>
    <w:p w:rsidR="510E69B8" w:rsidP="510E69B8" w:rsidRDefault="510E69B8" w14:paraId="1C014246" w14:textId="4C76568B">
      <w:pPr>
        <w:spacing w:after="0"/>
      </w:pPr>
    </w:p>
    <w:p w:rsidR="510E69B8" w:rsidP="510E69B8" w:rsidRDefault="510E69B8" w14:paraId="3F39EEDC" w14:textId="0B52CE1F">
      <w:pPr>
        <w:spacing w:after="0"/>
      </w:pPr>
    </w:p>
    <w:p w:rsidR="510E69B8" w:rsidP="510E69B8" w:rsidRDefault="510E69B8" w14:paraId="7A6F3DC8" w14:textId="187A187D">
      <w:pPr>
        <w:spacing w:after="0"/>
      </w:pPr>
    </w:p>
    <w:p w:rsidR="00292ECC" w:rsidRDefault="00292ECC" w14:paraId="7BAC18F9" w14:textId="06D18CAA">
      <w:pPr>
        <w:rPr>
          <w:lang w:val="en-IN"/>
        </w:rPr>
      </w:pPr>
    </w:p>
    <w:p w:rsidR="00237F4A" w:rsidRDefault="00237F4A" w14:paraId="0BD1CDC4" w14:textId="77777777">
      <w:pPr>
        <w:rPr>
          <w:lang w:val="en-IN"/>
        </w:rPr>
      </w:pPr>
    </w:p>
    <w:sectPr w:rsidR="00237F4A" w:rsidSect="008B165E">
      <w:footerReference w:type="default" r:id="rId21"/>
      <w:headerReference w:type="first" r:id="rId22"/>
      <w:footerReference w:type="first" r:id="rId23"/>
      <w:footnotePr>
        <w:numRestart w:val="eachPage"/>
      </w:footnotePr>
      <w:pgSz w:w="12240" w:h="15840" w:orient="portrait" w:code="1"/>
      <w:pgMar w:top="1224" w:right="1080" w:bottom="1440" w:left="1440" w:header="720" w:footer="55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248B7" w:rsidRDefault="004248B7" w14:paraId="40A7D155" w14:textId="77777777">
      <w:pPr>
        <w:spacing w:after="0"/>
      </w:pPr>
      <w:r>
        <w:separator/>
      </w:r>
    </w:p>
  </w:endnote>
  <w:endnote w:type="continuationSeparator" w:id="0">
    <w:p w:rsidR="004248B7" w:rsidRDefault="004248B7" w14:paraId="54F95BD9" w14:textId="77777777">
      <w:pPr>
        <w:spacing w:after="0"/>
      </w:pPr>
      <w:r>
        <w:continuationSeparator/>
      </w:r>
    </w:p>
  </w:endnote>
  <w:endnote w:type="continuationNotice" w:id="1">
    <w:p w:rsidR="004248B7" w:rsidRDefault="004248B7" w14:paraId="6AA746F7"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entury Gothic">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65C4C" w:rsidRDefault="00665C4C" w14:paraId="7D5160B2" w14:textId="2B339F7D">
    <w:pPr>
      <w:pStyle w:val="Footer"/>
      <w:tabs>
        <w:tab w:val="clear" w:pos="4320"/>
        <w:tab w:val="clear" w:pos="8640"/>
        <w:tab w:val="left" w:pos="2880"/>
        <w:tab w:val="left" w:pos="9480"/>
      </w:tabs>
      <w:ind w:left="-720"/>
      <w:jc w:val="center"/>
      <w:rPr>
        <w:rStyle w:val="Hyperlink"/>
        <w:color w:val="auto"/>
        <w:u w:val="none"/>
      </w:rPr>
    </w:pPr>
    <w:r>
      <w:rPr>
        <w:rFonts w:ascii="Webdings" w:hAnsi="Webdings" w:eastAsia="Webdings" w:cs="Webdings"/>
        <w:b/>
        <w:bCs/>
        <w:color w:val="FF0000"/>
        <w:sz w:val="18"/>
      </w:rPr>
      <w:t>=</w:t>
    </w:r>
    <w:r>
      <w:rPr>
        <w:rStyle w:val="Hyperlink"/>
        <w:color w:val="auto"/>
        <w:u w:val="none"/>
      </w:rPr>
      <w:t xml:space="preserve">  </w:t>
    </w:r>
    <w:r w:rsidR="00195EF1">
      <w:rPr>
        <w:rStyle w:val="Hyperlink"/>
        <w:color w:val="auto"/>
        <w:u w:val="none"/>
      </w:rPr>
      <w:t xml:space="preserve">ProbePlus </w:t>
    </w:r>
    <w:r w:rsidR="00540DEC">
      <w:rPr>
        <w:rStyle w:val="Hyperlink"/>
        <w:color w:val="auto"/>
        <w:u w:val="none"/>
      </w:rPr>
      <w:t>–</w:t>
    </w:r>
    <w:r w:rsidR="00195EF1">
      <w:rPr>
        <w:rStyle w:val="Hyperlink"/>
        <w:color w:val="auto"/>
        <w:u w:val="none"/>
      </w:rPr>
      <w:t xml:space="preserve"> </w:t>
    </w:r>
    <w:r>
      <w:rPr>
        <w:rStyle w:val="Hyperlink"/>
        <w:color w:val="auto"/>
        <w:u w:val="none"/>
      </w:rPr>
      <w:t>Copyright</w:t>
    </w:r>
    <w:r w:rsidR="00540DEC">
      <w:rPr>
        <w:rStyle w:val="Hyperlink"/>
        <w:color w:val="auto"/>
        <w:u w:val="none"/>
      </w:rPr>
      <w:t xml:space="preserve"> </w:t>
    </w:r>
    <w:r>
      <w:rPr>
        <w:rStyle w:val="Hyperlink"/>
        <w:color w:val="auto"/>
        <w:u w:val="none"/>
      </w:rPr>
      <w:t xml:space="preserve">© </w:t>
    </w:r>
    <w:r w:rsidR="00540DEC">
      <w:rPr>
        <w:rStyle w:val="Hyperlink"/>
        <w:color w:val="auto"/>
        <w:u w:val="none"/>
      </w:rPr>
      <w:t xml:space="preserve"> 2023  </w:t>
    </w:r>
    <w:r w:rsidR="000670CE">
      <w:rPr>
        <w:rStyle w:val="Hyperlink"/>
        <w:color w:val="auto"/>
        <w:u w:val="none"/>
      </w:rPr>
      <w:t>| Confidential</w:t>
    </w:r>
    <w:r>
      <w:rPr>
        <w:rFonts w:ascii="Webdings" w:hAnsi="Webdings" w:eastAsia="Webdings" w:cs="Webdings"/>
        <w:b/>
        <w:bCs/>
        <w:color w:val="FF0000"/>
        <w:sz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0"/>
      <w:gridCol w:w="3240"/>
      <w:gridCol w:w="3240"/>
    </w:tblGrid>
    <w:tr w:rsidR="54BA3AA0" w:rsidTr="54BA3AA0" w14:paraId="385CB2AC" w14:textId="77777777">
      <w:trPr>
        <w:trHeight w:val="300"/>
      </w:trPr>
      <w:tc>
        <w:tcPr>
          <w:tcW w:w="3240" w:type="dxa"/>
        </w:tcPr>
        <w:p w:rsidR="54BA3AA0" w:rsidP="54BA3AA0" w:rsidRDefault="54BA3AA0" w14:paraId="4C854061" w14:textId="3C023592">
          <w:pPr>
            <w:pStyle w:val="Header"/>
            <w:ind w:left="-115"/>
          </w:pPr>
        </w:p>
      </w:tc>
      <w:tc>
        <w:tcPr>
          <w:tcW w:w="3240" w:type="dxa"/>
        </w:tcPr>
        <w:p w:rsidR="54BA3AA0" w:rsidP="54BA3AA0" w:rsidRDefault="54BA3AA0" w14:paraId="1BE33A17" w14:textId="052E3E65">
          <w:pPr>
            <w:pStyle w:val="Header"/>
            <w:jc w:val="center"/>
          </w:pPr>
        </w:p>
      </w:tc>
      <w:tc>
        <w:tcPr>
          <w:tcW w:w="3240" w:type="dxa"/>
        </w:tcPr>
        <w:p w:rsidR="54BA3AA0" w:rsidP="54BA3AA0" w:rsidRDefault="54BA3AA0" w14:paraId="22C68BC6" w14:textId="21853E90">
          <w:pPr>
            <w:pStyle w:val="Header"/>
            <w:ind w:right="-115"/>
            <w:jc w:val="right"/>
          </w:pPr>
        </w:p>
      </w:tc>
    </w:tr>
  </w:tbl>
  <w:p w:rsidR="54BA3AA0" w:rsidP="54BA3AA0" w:rsidRDefault="54BA3AA0" w14:paraId="11DE7E6B" w14:textId="2BB0E0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p w:rsidR="00665C4C" w:rsidP="00EF6CF1" w:rsidRDefault="00665C4C" w14:paraId="75C1485C" w14:textId="5408080E">
    <w:pPr>
      <w:pStyle w:val="Footer"/>
      <w:tabs>
        <w:tab w:val="clear" w:pos="4320"/>
        <w:tab w:val="clear" w:pos="8640"/>
        <w:tab w:val="left" w:pos="2880"/>
        <w:tab w:val="left" w:pos="9480"/>
      </w:tabs>
      <w:ind w:left="-567"/>
      <w:rPr>
        <w:rStyle w:val="Hyperlink"/>
        <w:color w:val="auto"/>
        <w:u w:val="none"/>
      </w:rPr>
    </w:pPr>
    <w:r>
      <w:rPr>
        <w:rStyle w:val="Hyperlink"/>
        <w:color w:val="auto"/>
        <w:u w:val="none"/>
      </w:rPr>
      <w:t>Copyright © 202</w:t>
    </w:r>
    <w:r w:rsidR="00522CCE">
      <w:rPr>
        <w:rStyle w:val="Hyperlink"/>
        <w:color w:val="auto"/>
        <w:u w:val="none"/>
      </w:rPr>
      <w:t>3</w:t>
    </w:r>
    <w:r w:rsidR="00EF6CF1">
      <w:rPr>
        <w:rStyle w:val="Hyperlink"/>
        <w:color w:val="auto"/>
        <w:u w:val="none"/>
      </w:rPr>
      <w:t xml:space="preserve">                      </w:t>
    </w:r>
    <w:r>
      <w:rPr>
        <w:rStyle w:val="Hyperlink"/>
        <w:color w:val="auto"/>
        <w:u w:val="none"/>
      </w:rPr>
      <w:t xml:space="preserve">                                                               </w:t>
    </w:r>
    <w:r w:rsidR="00EF6CF1">
      <w:rPr>
        <w:rStyle w:val="Hyperlink"/>
        <w:color w:val="auto"/>
        <w:u w:val="none"/>
      </w:rPr>
      <w:t xml:space="preserve">         </w:t>
    </w:r>
    <w:r w:rsidR="00920963">
      <w:rPr>
        <w:rStyle w:val="Hyperlink"/>
        <w:color w:val="auto"/>
        <w:u w:val="none"/>
      </w:rPr>
      <w:t>P</w:t>
    </w:r>
    <w:r w:rsidR="00522CCE">
      <w:rPr>
        <w:rStyle w:val="Hyperlink"/>
        <w:color w:val="auto"/>
        <w:u w:val="none"/>
      </w:rPr>
      <w:t>robePlus</w:t>
    </w:r>
    <w:r w:rsidR="00920963">
      <w:rPr>
        <w:rStyle w:val="Hyperlink"/>
        <w:color w:val="auto"/>
        <w:u w:val="none"/>
      </w:rPr>
      <w:t xml:space="preserve"> Confidential</w:t>
    </w:r>
  </w:p>
  <w:p w:rsidR="00EF6CF1" w:rsidP="008961AF" w:rsidRDefault="00EF6CF1" w14:paraId="66375780" w14:textId="4EBBF103">
    <w:pPr>
      <w:pStyle w:val="Footer"/>
      <w:tabs>
        <w:tab w:val="clear" w:pos="4320"/>
        <w:tab w:val="clear" w:pos="8640"/>
        <w:tab w:val="left" w:pos="7200"/>
      </w:tabs>
      <w:ind w:left="-720"/>
      <w:rPr>
        <w:rStyle w:val="Hyperlink"/>
        <w:color w:val="auto"/>
        <w:u w:val="none"/>
      </w:rPr>
    </w:pPr>
    <w:r>
      <w:rPr>
        <w:rFonts w:ascii="Arial" w:hAnsi="Arial" w:cs="Arial"/>
        <w:b/>
        <w:bCs/>
        <w:noProof/>
        <w:color w:val="FF0000"/>
      </w:rPr>
      <mc:AlternateContent>
        <mc:Choice Requires="wps">
          <w:drawing>
            <wp:anchor distT="0" distB="0" distL="114300" distR="114300" simplePos="0" relativeHeight="251658241" behindDoc="0" locked="0" layoutInCell="1" allowOverlap="1" wp14:anchorId="7D815049" wp14:editId="0BA300C7">
              <wp:simplePos x="0" y="0"/>
              <wp:positionH relativeFrom="column">
                <wp:posOffset>5697220</wp:posOffset>
              </wp:positionH>
              <wp:positionV relativeFrom="paragraph">
                <wp:posOffset>88265</wp:posOffset>
              </wp:positionV>
              <wp:extent cx="695325" cy="1771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C4C" w:rsidRDefault="00665C4C" w14:paraId="45BC94DE" w14:textId="4CBEE992">
                          <w:pPr>
                            <w:pStyle w:val="Header"/>
                            <w:tabs>
                              <w:tab w:val="left" w:pos="8640"/>
                            </w:tabs>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984413">
                            <w:rPr>
                              <w:rStyle w:val="PageNumber"/>
                              <w:noProof/>
                            </w:rPr>
                            <w:t>10</w:t>
                          </w:r>
                          <w:r>
                            <w:rPr>
                              <w:rStyle w:val="PageNumber"/>
                            </w:rPr>
                            <w:fldChar w:fldCharType="end"/>
                          </w:r>
                          <w:r>
                            <w:rPr>
                              <w:rStyle w:val="PageNumber"/>
                            </w:rPr>
                            <w:t xml:space="preserve"> </w:t>
                          </w:r>
                          <w:r>
                            <w:rPr>
                              <w:rStyle w:val="PageNumber"/>
                              <w:b w:val="0"/>
                              <w:bCs/>
                            </w:rPr>
                            <w:t>of</w:t>
                          </w:r>
                          <w:r>
                            <w:rPr>
                              <w:rStyle w:val="PageNumber"/>
                            </w:rPr>
                            <w:t xml:space="preserve"> </w:t>
                          </w:r>
                          <w:r w:rsidR="00EC03CB">
                            <w:rPr>
                              <w:rStyle w:val="PageNumber"/>
                            </w:rPr>
                            <w:t>3</w:t>
                          </w:r>
                          <w:r w:rsidR="008F6C2E">
                            <w:rPr>
                              <w:rStyle w:val="PageNumber"/>
                            </w:rPr>
                            <w:t>2</w:t>
                          </w:r>
                        </w:p>
                        <w:p w:rsidR="00EC03CB" w:rsidRDefault="00EC03CB" w14:paraId="01ABFD39" w14:textId="77777777">
                          <w:pPr>
                            <w:pStyle w:val="Header"/>
                            <w:tabs>
                              <w:tab w:val="left" w:pos="8640"/>
                            </w:tabs>
                            <w:jc w:val="right"/>
                            <w:rPr>
                              <w:rStyle w:val="PageNumber"/>
                            </w:rPr>
                          </w:pPr>
                        </w:p>
                        <w:p w:rsidR="00127936" w:rsidRDefault="00127936" w14:paraId="46703911" w14:textId="77777777">
                          <w:pPr>
                            <w:pStyle w:val="Header"/>
                            <w:tabs>
                              <w:tab w:val="left" w:pos="8640"/>
                            </w:tabs>
                            <w:jc w:val="right"/>
                            <w:rPr>
                              <w:rStyle w:val="PageNumber"/>
                            </w:rPr>
                          </w:pPr>
                        </w:p>
                        <w:p w:rsidR="0007568F" w:rsidRDefault="0007568F" w14:paraId="1AB5EAD1" w14:textId="77777777">
                          <w:pPr>
                            <w:pStyle w:val="Header"/>
                            <w:tabs>
                              <w:tab w:val="left" w:pos="8640"/>
                            </w:tabs>
                            <w:jc w:val="right"/>
                            <w:rPr>
                              <w:rStyle w:val="PageNumber"/>
                            </w:rPr>
                          </w:pPr>
                        </w:p>
                        <w:p w:rsidR="00DC1D4D" w:rsidRDefault="00DC1D4D" w14:paraId="3281B9B4" w14:textId="77777777">
                          <w:pPr>
                            <w:pStyle w:val="Header"/>
                            <w:tabs>
                              <w:tab w:val="left" w:pos="8640"/>
                            </w:tabs>
                            <w:jc w:val="right"/>
                            <w:rPr>
                              <w:rStyle w:val="PageNumbe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v:shapetype id="_x0000_t202" coordsize="21600,21600" o:spt="202" path="m,l,21600r21600,l21600,xe" w14:anchorId="7D815049">
              <v:stroke joinstyle="miter"/>
              <v:path gradientshapeok="t" o:connecttype="rect"/>
            </v:shapetype>
            <v:shape id="Text Box 2" style="position:absolute;left:0;text-align:left;margin-left:448.6pt;margin-top:6.95pt;width:54.75pt;height:13.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11Y1gEAAJADAAAOAAAAZHJzL2Uyb0RvYy54bWysU9uO0zAQfUfiHyy/0zRF7ULUdLXsahHS&#10;wiItfMDEsZuIxGPGbpPy9YydpsvlDfFiTcbjM+ecmWyvx74TR02+RVvKfLGUQluFdWv3pfz65f7V&#10;Gyl8AFtDh1aX8qS9vN69fLEdXKFX2GBXaxIMYn0xuFI2Ibgiy7xqdA9+gU5bvjRIPQT+pH1WEwyM&#10;3nfZarncZANS7QiV9p6zd9Ol3CV8Y7QKj8Z4HURXSuYW0knprOKZ7bZQ7Alc06ozDfgHFj20lpte&#10;oO4ggDhQ+xdU3ypCjyYsFPYZGtMqnTSwmnz5h5qnBpxOWtgc7y42+f8Hqz4dn9xnEmF8hyMPMInw&#10;7gHVNy8s3jZg9/qGCIdGQ82N82hZNjhfnJ9Gq33hI0g1fMSahwyHgAloNNRHV1inYHQewOliuh6D&#10;UJzcvF2/Xq2lUHyVX13lm3XqAMX82JEP7zX2IgalJJ5pAofjgw+RDBRzSexl8b7tujTXzv6W4MKY&#10;SeQj34l5GKuRq6OICusTyyCc1oTXmoMG6YcUA69IKf33A5CWovtg2Yq4T3NAc1DNAVjFT0sZpJjC&#10;2zDt3cFRu28YeTLb4g3bZdok5ZnFmSePPSk8r2jcq1+/U9Xzj7T7CQAA//8DAFBLAwQUAAYACAAA&#10;ACEAz5u4DN8AAAAKAQAADwAAAGRycy9kb3ducmV2LnhtbEyPQU/CQBCF7yb8h82QeJMtaKCt3RJi&#10;9GRiLPXgcdsd2obubO0uUP+9wwmPk/flvW+y7WR7ccbRd44ULBcRCKTamY4aBV/l20MMwgdNRveO&#10;UMEvetjms7tMp8ZdqMDzPjSCS8inWkEbwpBK6esWrfYLNyBxdnCj1YHPsZFm1Bcut71cRdFaWt0R&#10;L7R6wJcW6+P+ZBXsvql47X4+qs/iUHRlmUT0vj4qdT+fds8gAk7hBsNVn9UhZ6fKnch40SuIk82K&#10;UQ4eExBXgOc2ICoFT8sYZJ7J/y/kfwAAAP//AwBQSwECLQAUAAYACAAAACEAtoM4kv4AAADhAQAA&#10;EwAAAAAAAAAAAAAAAAAAAAAAW0NvbnRlbnRfVHlwZXNdLnhtbFBLAQItABQABgAIAAAAIQA4/SH/&#10;1gAAAJQBAAALAAAAAAAAAAAAAAAAAC8BAABfcmVscy8ucmVsc1BLAQItABQABgAIAAAAIQAq411Y&#10;1gEAAJADAAAOAAAAAAAAAAAAAAAAAC4CAABkcnMvZTJvRG9jLnhtbFBLAQItABQABgAIAAAAIQDP&#10;m7gM3wAAAAoBAAAPAAAAAAAAAAAAAAAAADAEAABkcnMvZG93bnJldi54bWxQSwUGAAAAAAQABADz&#10;AAAAPAUAAAAA&#10;">
              <v:textbox inset="0,0,0,0">
                <w:txbxContent>
                  <w:p w:rsidR="00665C4C" w:rsidRDefault="00665C4C" w14:paraId="45BC94DE" w14:textId="4CBEE992">
                    <w:pPr>
                      <w:pStyle w:val="Header"/>
                      <w:tabs>
                        <w:tab w:val="left" w:pos="8640"/>
                      </w:tabs>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984413">
                      <w:rPr>
                        <w:rStyle w:val="PageNumber"/>
                        <w:noProof/>
                      </w:rPr>
                      <w:t>10</w:t>
                    </w:r>
                    <w:r>
                      <w:rPr>
                        <w:rStyle w:val="PageNumber"/>
                      </w:rPr>
                      <w:fldChar w:fldCharType="end"/>
                    </w:r>
                    <w:r>
                      <w:rPr>
                        <w:rStyle w:val="PageNumber"/>
                      </w:rPr>
                      <w:t xml:space="preserve"> </w:t>
                    </w:r>
                    <w:r>
                      <w:rPr>
                        <w:rStyle w:val="PageNumber"/>
                        <w:b w:val="0"/>
                        <w:bCs/>
                      </w:rPr>
                      <w:t>of</w:t>
                    </w:r>
                    <w:r>
                      <w:rPr>
                        <w:rStyle w:val="PageNumber"/>
                      </w:rPr>
                      <w:t xml:space="preserve"> </w:t>
                    </w:r>
                    <w:r w:rsidR="00EC03CB">
                      <w:rPr>
                        <w:rStyle w:val="PageNumber"/>
                      </w:rPr>
                      <w:t>3</w:t>
                    </w:r>
                    <w:r w:rsidR="008F6C2E">
                      <w:rPr>
                        <w:rStyle w:val="PageNumber"/>
                      </w:rPr>
                      <w:t>2</w:t>
                    </w:r>
                  </w:p>
                  <w:p w:rsidR="00EC03CB" w:rsidRDefault="00EC03CB" w14:paraId="01ABFD39" w14:textId="77777777">
                    <w:pPr>
                      <w:pStyle w:val="Header"/>
                      <w:tabs>
                        <w:tab w:val="left" w:pos="8640"/>
                      </w:tabs>
                      <w:jc w:val="right"/>
                      <w:rPr>
                        <w:rStyle w:val="PageNumber"/>
                      </w:rPr>
                    </w:pPr>
                  </w:p>
                  <w:p w:rsidR="00127936" w:rsidRDefault="00127936" w14:paraId="46703911" w14:textId="77777777">
                    <w:pPr>
                      <w:pStyle w:val="Header"/>
                      <w:tabs>
                        <w:tab w:val="left" w:pos="8640"/>
                      </w:tabs>
                      <w:jc w:val="right"/>
                      <w:rPr>
                        <w:rStyle w:val="PageNumber"/>
                      </w:rPr>
                    </w:pPr>
                  </w:p>
                  <w:p w:rsidR="0007568F" w:rsidRDefault="0007568F" w14:paraId="1AB5EAD1" w14:textId="77777777">
                    <w:pPr>
                      <w:pStyle w:val="Header"/>
                      <w:tabs>
                        <w:tab w:val="left" w:pos="8640"/>
                      </w:tabs>
                      <w:jc w:val="right"/>
                      <w:rPr>
                        <w:rStyle w:val="PageNumber"/>
                      </w:rPr>
                    </w:pPr>
                  </w:p>
                  <w:p w:rsidR="00DC1D4D" w:rsidRDefault="00DC1D4D" w14:paraId="3281B9B4" w14:textId="77777777">
                    <w:pPr>
                      <w:pStyle w:val="Header"/>
                      <w:tabs>
                        <w:tab w:val="left" w:pos="8640"/>
                      </w:tabs>
                      <w:jc w:val="right"/>
                      <w:rPr>
                        <w:rStyle w:val="PageNumber"/>
                      </w:rPr>
                    </w:pPr>
                  </w:p>
                </w:txbxContent>
              </v:textbox>
            </v:shape>
          </w:pict>
        </mc:Fallback>
      </mc:AlternateContent>
    </w:r>
    <w:r w:rsidR="008961AF">
      <w:rPr>
        <w:rStyle w:val="Hyperlink"/>
        <w:color w:val="auto"/>
        <w:u w:val="none"/>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p w:rsidR="00665C4C" w:rsidRDefault="004C3118" w14:paraId="5F2F5A1B" w14:textId="6E857225">
    <w:pPr>
      <w:pStyle w:val="Footer"/>
      <w:tabs>
        <w:tab w:val="clear" w:pos="4320"/>
        <w:tab w:val="clear" w:pos="8640"/>
        <w:tab w:val="left" w:pos="2880"/>
        <w:tab w:val="left" w:pos="9480"/>
      </w:tabs>
      <w:ind w:left="-720"/>
      <w:jc w:val="center"/>
      <w:rPr>
        <w:rStyle w:val="Hyperlink"/>
        <w:color w:val="auto"/>
        <w:u w:val="none"/>
      </w:rPr>
    </w:pPr>
    <w:r>
      <w:rPr>
        <w:rFonts w:ascii="Arial" w:hAnsi="Arial" w:cs="Arial"/>
        <w:b/>
        <w:bCs/>
        <w:noProof/>
        <w:color w:val="FF0000"/>
      </w:rPr>
      <mc:AlternateContent>
        <mc:Choice Requires="wps">
          <w:drawing>
            <wp:anchor distT="0" distB="0" distL="114300" distR="114300" simplePos="0" relativeHeight="251658240" behindDoc="0" locked="0" layoutInCell="1" allowOverlap="1" wp14:anchorId="64F1EDFD" wp14:editId="29DF1716">
              <wp:simplePos x="0" y="0"/>
              <wp:positionH relativeFrom="column">
                <wp:posOffset>5474970</wp:posOffset>
              </wp:positionH>
              <wp:positionV relativeFrom="paragraph">
                <wp:posOffset>90170</wp:posOffset>
              </wp:positionV>
              <wp:extent cx="695325" cy="1771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C4C" w:rsidRDefault="00665C4C" w14:paraId="0137ECB1" w14:textId="77777777">
                          <w:pPr>
                            <w:pStyle w:val="Header"/>
                            <w:tabs>
                              <w:tab w:val="left" w:pos="8640"/>
                            </w:tabs>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w:t>
                          </w:r>
                          <w:r>
                            <w:rPr>
                              <w:rStyle w:val="PageNumber"/>
                              <w:b w:val="0"/>
                              <w:bCs/>
                            </w:rPr>
                            <w:t>of</w:t>
                          </w:r>
                          <w:r>
                            <w:rPr>
                              <w:rStyle w:val="PageNumber"/>
                            </w:rPr>
                            <w:t xml:space="preserve">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v:shapetype id="_x0000_t202" coordsize="21600,21600" o:spt="202" path="m,l,21600r21600,l21600,xe" w14:anchorId="64F1EDFD">
              <v:stroke joinstyle="miter"/>
              <v:path gradientshapeok="t" o:connecttype="rect"/>
            </v:shapetype>
            <v:shape id="Text Box 1" style="position:absolute;left:0;text-align:left;margin-left:431.1pt;margin-top:7.1pt;width:54.75pt;height:13.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yp2QEAAJcDAAAOAAAAZHJzL2Uyb0RvYy54bWysU9uO0zAQfUfiHyy/0zRF7ULUdLXsahHS&#10;wiItfIDj2IlF4jFjt0n5esZO0uXyhnixxmP7zDlnxvvrse/YSaE3YEuer9acKSuhNrYp+dcv96/e&#10;cOaDsLXowKqSn5Xn14eXL/aDK9QGWuhqhYxArC8GV/I2BFdkmZet6oVfgVOWDjVgLwJtsclqFAOh&#10;9122Wa932QBYOwSpvKfs3XTIDwlfayXDo9ZeBdaVnLiFtGJaq7hmh70oGhSuNXKmIf6BRS+MpaIX&#10;qDsRBDui+QuqNxLBgw4rCX0GWhupkgZSk6//UPPUCqeSFjLHu4tN/v/Byk+nJ/cZWRjfwUgNTCK8&#10;ewD5zTMLt62wjbpBhKFVoqbCebQsG5wv5qfRal/4CFINH6GmJotjgAQ0auyjK6STETo14HwxXY2B&#10;SUru3m5fb7acSTrKr67y3TZVEMXy2KEP7xX0LAYlR+ppAhenBx8iGVEsV2ItC/em61JfO/tbgi7G&#10;TCIf+U7Mw1iNzNSzsqilgvpMahCmaaHppqAF/MHZQJNScv/9KFBx1n2w5EgcqyXAJaiWQFhJT0se&#10;OJvC2zCN39GhaVpCnjy3cEOuaZMUPbOY6VL3k9B5UuN4/bpPt57/0+EnAAAA//8DAFBLAwQUAAYA&#10;CAAAACEAPo607t8AAAAJAQAADwAAAGRycy9kb3ducmV2LnhtbEyPwU6DQBCG7yZ9h8008WYXSENb&#10;ZGkaoycTI8WDxwWmsCk7i+y2xbd3POlpMvm//PNNvp/tIK44eeNIQbyKQCA1rjXUKfioXh62IHzQ&#10;1OrBESr4Rg/7YnGX66x1Nyrxegyd4BLymVbQhzBmUvqmR6v9yo1InJ3cZHXgdepkO+kbl9tBJlGU&#10;SqsN8YVej/jUY3M+XqyCwyeVz+brrX4vT6Wpql1Er+lZqfvlfHgEEXAOfzD86rM6FOxUuwu1XgwK&#10;tmmSMMrBmicDu028AVErWCcxyCKX/z8ofgAAAP//AwBQSwECLQAUAAYACAAAACEAtoM4kv4AAADh&#10;AQAAEwAAAAAAAAAAAAAAAAAAAAAAW0NvbnRlbnRfVHlwZXNdLnhtbFBLAQItABQABgAIAAAAIQA4&#10;/SH/1gAAAJQBAAALAAAAAAAAAAAAAAAAAC8BAABfcmVscy8ucmVsc1BLAQItABQABgAIAAAAIQBk&#10;Ntyp2QEAAJcDAAAOAAAAAAAAAAAAAAAAAC4CAABkcnMvZTJvRG9jLnhtbFBLAQItABQABgAIAAAA&#10;IQA+jrTu3wAAAAkBAAAPAAAAAAAAAAAAAAAAADMEAABkcnMvZG93bnJldi54bWxQSwUGAAAAAAQA&#10;BADzAAAAPwUAAAAA&#10;">
              <v:textbox inset="0,0,0,0">
                <w:txbxContent>
                  <w:p w:rsidR="00665C4C" w:rsidRDefault="00665C4C" w14:paraId="0137ECB1" w14:textId="77777777">
                    <w:pPr>
                      <w:pStyle w:val="Header"/>
                      <w:tabs>
                        <w:tab w:val="left" w:pos="8640"/>
                      </w:tabs>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w:t>
                    </w:r>
                    <w:r>
                      <w:rPr>
                        <w:rStyle w:val="PageNumber"/>
                        <w:b w:val="0"/>
                        <w:bCs/>
                      </w:rPr>
                      <w:t>of</w:t>
                    </w:r>
                    <w:r>
                      <w:rPr>
                        <w:rStyle w:val="PageNumber"/>
                      </w:rPr>
                      <w:t xml:space="preserve"> 13</w:t>
                    </w:r>
                  </w:p>
                </w:txbxContent>
              </v:textbox>
            </v:shape>
          </w:pict>
        </mc:Fallback>
      </mc:AlternateContent>
    </w:r>
    <w:r w:rsidR="00665C4C">
      <w:rPr>
        <w:rFonts w:ascii="Webdings" w:hAnsi="Webdings" w:eastAsia="Webdings" w:cs="Webdings"/>
        <w:b/>
        <w:bCs/>
        <w:color w:val="FF0000"/>
        <w:sz w:val="18"/>
      </w:rPr>
      <w:t>=</w:t>
    </w:r>
    <w:r w:rsidR="00665C4C">
      <w:rPr>
        <w:rStyle w:val="Hyperlink"/>
        <w:color w:val="auto"/>
        <w:u w:val="none"/>
      </w:rPr>
      <w:t xml:space="preserve">  Copyright © 2002-2004</w:t>
    </w:r>
    <w:r w:rsidR="00665C4C">
      <w:rPr>
        <w:rFonts w:ascii="Century Gothic" w:hAnsi="Century Gothic" w:cs="Courier New"/>
        <w:b/>
        <w:bCs/>
        <w:color w:val="FF0000"/>
        <w:sz w:val="36"/>
      </w:rPr>
      <w:t xml:space="preserve"> </w:t>
    </w:r>
    <w:r w:rsidR="00665C4C">
      <w:rPr>
        <w:rFonts w:ascii="Century Gothic" w:hAnsi="Century Gothic" w:cs="Courier New"/>
        <w:b/>
        <w:bCs/>
        <w:color w:val="0000FF"/>
        <w:sz w:val="32"/>
      </w:rPr>
      <w:t>q</w:t>
    </w:r>
    <w:r w:rsidR="00665C4C">
      <w:rPr>
        <w:rFonts w:ascii="Century Gothic" w:hAnsi="Century Gothic" w:cs="Courier New"/>
        <w:b/>
        <w:bCs/>
        <w:color w:val="0000FF"/>
        <w:sz w:val="22"/>
      </w:rPr>
      <w:t xml:space="preserve">uantum </w:t>
    </w:r>
    <w:r w:rsidR="00665C4C">
      <w:rPr>
        <w:rFonts w:ascii="Century Gothic" w:hAnsi="Century Gothic" w:cs="Courier New"/>
        <w:b/>
        <w:bCs/>
        <w:color w:val="FF0000"/>
        <w:sz w:val="32"/>
      </w:rPr>
      <w:t>L</w:t>
    </w:r>
    <w:r w:rsidR="00665C4C">
      <w:rPr>
        <w:rFonts w:ascii="Century Gothic" w:hAnsi="Century Gothic" w:cs="Courier New"/>
        <w:b/>
        <w:bCs/>
        <w:color w:val="FF0000"/>
        <w:sz w:val="32"/>
        <w:vertAlign w:val="superscript"/>
      </w:rPr>
      <w:t>e</w:t>
    </w:r>
    <w:r w:rsidR="00665C4C">
      <w:rPr>
        <w:rFonts w:ascii="Century Gothic" w:hAnsi="Century Gothic" w:cs="Courier New"/>
        <w:b/>
        <w:bCs/>
        <w:color w:val="FF0000"/>
        <w:sz w:val="22"/>
      </w:rPr>
      <w:t>a</w:t>
    </w:r>
    <w:r w:rsidR="00665C4C">
      <w:rPr>
        <w:rFonts w:ascii="Century Gothic" w:hAnsi="Century Gothic" w:cs="Courier New"/>
        <w:b/>
        <w:bCs/>
        <w:color w:val="FF0000"/>
        <w:sz w:val="32"/>
      </w:rPr>
      <w:t>p</w:t>
    </w:r>
    <w:r w:rsidR="00665C4C">
      <w:rPr>
        <w:rFonts w:ascii="Century Gothic" w:hAnsi="Century Gothic" w:cs="Courier New"/>
        <w:b/>
        <w:bCs/>
        <w:color w:val="FF0000"/>
        <w:sz w:val="22"/>
      </w:rPr>
      <w:t>s</w:t>
    </w:r>
    <w:r w:rsidR="00665C4C">
      <w:rPr>
        <w:rFonts w:ascii="Century Gothic" w:hAnsi="Century Gothic" w:cs="Courier New"/>
        <w:b/>
        <w:bCs/>
        <w:color w:val="0000FF"/>
        <w:sz w:val="22"/>
      </w:rPr>
      <w:t xml:space="preserve">  </w:t>
    </w:r>
    <w:r w:rsidR="00665C4C">
      <w:rPr>
        <w:rFonts w:ascii="Webdings" w:hAnsi="Webdings" w:eastAsia="Webdings" w:cs="Webdings"/>
        <w:b/>
        <w:bCs/>
        <w:color w:val="FF0000"/>
        <w:sz w:val="18"/>
      </w:rPr>
      <w:t>=</w:t>
    </w:r>
    <w:r w:rsidR="00665C4C">
      <w:rPr>
        <w:rFonts w:ascii="Century Gothic" w:hAnsi="Century Gothic" w:cs="Courier New"/>
        <w:b/>
        <w:bCs/>
        <w:color w:val="FF0000"/>
        <w:sz w:val="36"/>
      </w:rPr>
      <w:t xml:space="preserve"> </w:t>
    </w:r>
    <w:r w:rsidR="00665C4C">
      <w:rPr>
        <w:rStyle w:val="Hyperlink"/>
        <w:color w:val="auto"/>
        <w:u w:val="none"/>
      </w:rPr>
      <w:t xml:space="preserve">www.quantum-leaps.com  </w:t>
    </w:r>
    <w:r w:rsidR="00665C4C">
      <w:rPr>
        <w:rFonts w:ascii="Webdings" w:hAnsi="Webdings" w:eastAsia="Webdings" w:cs="Webdings"/>
        <w:b/>
        <w:bCs/>
        <w:color w:val="FF0000"/>
        <w:sz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248B7" w:rsidRDefault="004248B7" w14:paraId="47A7080F" w14:textId="77777777">
      <w:pPr>
        <w:spacing w:after="0"/>
      </w:pPr>
      <w:r>
        <w:separator/>
      </w:r>
    </w:p>
  </w:footnote>
  <w:footnote w:type="continuationSeparator" w:id="0">
    <w:p w:rsidR="004248B7" w:rsidRDefault="004248B7" w14:paraId="39965733" w14:textId="77777777">
      <w:pPr>
        <w:spacing w:after="0"/>
      </w:pPr>
      <w:r>
        <w:continuationSeparator/>
      </w:r>
    </w:p>
  </w:footnote>
  <w:footnote w:type="continuationNotice" w:id="1">
    <w:p w:rsidR="004248B7" w:rsidRDefault="004248B7" w14:paraId="1AE7B86D"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dTable6Colorful"/>
      <w:tblW w:w="0" w:type="auto"/>
      <w:tblLook w:val="04A0" w:firstRow="1" w:lastRow="0" w:firstColumn="1" w:lastColumn="0" w:noHBand="0" w:noVBand="1"/>
    </w:tblPr>
    <w:tblGrid>
      <w:gridCol w:w="1942"/>
      <w:gridCol w:w="5424"/>
      <w:gridCol w:w="993"/>
      <w:gridCol w:w="1351"/>
    </w:tblGrid>
    <w:tr w:rsidRPr="00837FFA" w:rsidR="003A7B46" w:rsidTr="009E736D" w14:paraId="67477A0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rsidRPr="00837FFA" w:rsidR="003A7B46" w:rsidP="003A7B46" w:rsidRDefault="0029174A" w14:paraId="13CD9FCA" w14:textId="17591F90">
          <w:pPr>
            <w:pStyle w:val="Header"/>
            <w:pBdr>
              <w:bottom w:val="none" w:color="auto" w:sz="0" w:space="0"/>
            </w:pBdr>
            <w:spacing w:after="0"/>
            <w:rPr>
              <w:sz w:val="28"/>
              <w:szCs w:val="36"/>
            </w:rPr>
          </w:pPr>
          <w:r>
            <w:rPr>
              <w:rFonts w:ascii="Cambria" w:hAnsi="Cambria"/>
              <w:b w:val="0"/>
              <w:bCs w:val="0"/>
              <w:sz w:val="28"/>
              <w:szCs w:val="36"/>
            </w:rPr>
            <w:t>ECGVue</w:t>
          </w:r>
        </w:p>
      </w:tc>
      <w:tc>
        <w:tcPr>
          <w:tcW w:w="5424" w:type="dxa"/>
        </w:tcPr>
        <w:p w:rsidRPr="003A7B46" w:rsidR="003A7B46" w:rsidP="003A7B46" w:rsidRDefault="003A7B46" w14:paraId="5277D4A9" w14:textId="3BDBC78F">
          <w:pPr>
            <w:pStyle w:val="Header"/>
            <w:pBdr>
              <w:bottom w:val="none" w:color="auto" w:sz="0" w:space="0"/>
            </w:pBdr>
            <w:spacing w:after="0"/>
            <w:cnfStyle w:val="100000000000" w:firstRow="1" w:lastRow="0" w:firstColumn="0" w:lastColumn="0" w:oddVBand="0" w:evenVBand="0" w:oddHBand="0" w:evenHBand="0" w:firstRowFirstColumn="0" w:firstRowLastColumn="0" w:lastRowFirstColumn="0" w:lastRowLastColumn="0"/>
            <w:rPr>
              <w:rFonts w:ascii="Cambria" w:hAnsi="Cambria"/>
              <w:b w:val="0"/>
              <w:bCs w:val="0"/>
              <w:sz w:val="28"/>
              <w:szCs w:val="36"/>
            </w:rPr>
          </w:pPr>
          <w:r w:rsidRPr="003A7B46">
            <w:rPr>
              <w:rFonts w:ascii="Cambria" w:hAnsi="Cambria"/>
              <w:b w:val="0"/>
              <w:bCs w:val="0"/>
              <w:sz w:val="28"/>
              <w:szCs w:val="36"/>
            </w:rPr>
            <w:t>Product Design Requirement Specification</w:t>
          </w:r>
        </w:p>
      </w:tc>
      <w:tc>
        <w:tcPr>
          <w:tcW w:w="993" w:type="dxa"/>
        </w:tcPr>
        <w:p w:rsidRPr="00837FFA" w:rsidR="003A7B46" w:rsidP="003A7B46" w:rsidRDefault="003A7B46" w14:paraId="5A262DC9" w14:textId="2B3010D0">
          <w:pPr>
            <w:pStyle w:val="Header"/>
            <w:pBdr>
              <w:bottom w:val="none" w:color="auto" w:sz="0" w:space="0"/>
            </w:pBdr>
            <w:spacing w:after="0"/>
            <w:cnfStyle w:val="100000000000" w:firstRow="1" w:lastRow="0" w:firstColumn="0" w:lastColumn="0" w:oddVBand="0" w:evenVBand="0" w:oddHBand="0" w:evenHBand="0" w:firstRowFirstColumn="0" w:firstRowLastColumn="0" w:lastRowFirstColumn="0" w:lastRowLastColumn="0"/>
            <w:rPr>
              <w:sz w:val="28"/>
              <w:szCs w:val="36"/>
            </w:rPr>
          </w:pPr>
          <w:r>
            <w:rPr>
              <w:rFonts w:ascii="Cambria" w:hAnsi="Cambria"/>
              <w:b w:val="0"/>
              <w:bCs w:val="0"/>
              <w:sz w:val="28"/>
              <w:szCs w:val="36"/>
            </w:rPr>
            <w:t>Rev. A</w:t>
          </w:r>
        </w:p>
      </w:tc>
      <w:tc>
        <w:tcPr>
          <w:tcW w:w="1351" w:type="dxa"/>
        </w:tcPr>
        <w:p w:rsidRPr="0029174A" w:rsidR="003A7B46" w:rsidP="0029174A" w:rsidRDefault="0029174A" w14:paraId="05B7626C" w14:textId="16F72012">
          <w:pPr>
            <w:pStyle w:val="Header"/>
            <w:pBdr>
              <w:bottom w:val="none" w:color="auto" w:sz="0" w:space="0"/>
            </w:pBdr>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8"/>
              <w:szCs w:val="36"/>
            </w:rPr>
          </w:pPr>
          <w:r>
            <w:rPr>
              <w:rFonts w:asciiTheme="minorHAnsi" w:hAnsiTheme="minorHAnsi" w:cstheme="minorHAnsi"/>
              <w:b w:val="0"/>
              <w:sz w:val="28"/>
              <w:szCs w:val="36"/>
            </w:rPr>
            <w:t xml:space="preserve">Pg </w:t>
          </w:r>
          <w:r w:rsidRPr="0029174A">
            <w:rPr>
              <w:rFonts w:asciiTheme="minorHAnsi" w:hAnsiTheme="minorHAnsi" w:cstheme="minorHAnsi"/>
              <w:sz w:val="28"/>
              <w:szCs w:val="36"/>
            </w:rPr>
            <w:fldChar w:fldCharType="begin"/>
          </w:r>
          <w:r w:rsidRPr="0029174A">
            <w:rPr>
              <w:rFonts w:asciiTheme="minorHAnsi" w:hAnsiTheme="minorHAnsi" w:cstheme="minorHAnsi"/>
              <w:b w:val="0"/>
              <w:sz w:val="28"/>
              <w:szCs w:val="36"/>
            </w:rPr>
            <w:instrText xml:space="preserve"> PAGE </w:instrText>
          </w:r>
          <w:r w:rsidRPr="0029174A">
            <w:rPr>
              <w:rFonts w:asciiTheme="minorHAnsi" w:hAnsiTheme="minorHAnsi" w:cstheme="minorHAnsi"/>
              <w:sz w:val="28"/>
              <w:szCs w:val="36"/>
            </w:rPr>
            <w:fldChar w:fldCharType="separate"/>
          </w:r>
          <w:r w:rsidRPr="0029174A">
            <w:rPr>
              <w:rFonts w:asciiTheme="minorHAnsi" w:hAnsiTheme="minorHAnsi" w:cstheme="minorHAnsi"/>
              <w:b w:val="0"/>
              <w:sz w:val="28"/>
              <w:szCs w:val="36"/>
            </w:rPr>
            <w:t>9</w:t>
          </w:r>
          <w:r w:rsidRPr="0029174A">
            <w:rPr>
              <w:rFonts w:asciiTheme="minorHAnsi" w:hAnsiTheme="minorHAnsi" w:cstheme="minorHAnsi"/>
              <w:sz w:val="28"/>
              <w:szCs w:val="36"/>
            </w:rPr>
            <w:fldChar w:fldCharType="end"/>
          </w:r>
          <w:r w:rsidRPr="0029174A">
            <w:rPr>
              <w:rFonts w:asciiTheme="minorHAnsi" w:hAnsiTheme="minorHAnsi" w:cstheme="minorHAnsi"/>
              <w:b w:val="0"/>
              <w:sz w:val="28"/>
              <w:szCs w:val="36"/>
            </w:rPr>
            <w:t xml:space="preserve"> of 32</w:t>
          </w:r>
        </w:p>
      </w:tc>
    </w:tr>
  </w:tbl>
  <w:p w:rsidRPr="003A7B46" w:rsidR="00665C4C" w:rsidP="003A7B46" w:rsidRDefault="00665C4C" w14:paraId="5FECD5E1" w14:textId="36FC85EC">
    <w:pPr>
      <w:pStyle w:val="Header"/>
      <w:pBdr>
        <w:bottom w:val="none" w:color="auto" w:sz="0" w:space="0"/>
      </w:pBdr>
      <w:spacing w:after="0"/>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37FFA" w:rsidP="00F83666" w:rsidRDefault="00837FFA" w14:paraId="08283D0F" w14:textId="77777777">
    <w:pPr>
      <w:pStyle w:val="Header"/>
      <w:pBdr>
        <w:bottom w:val="none" w:color="auto" w:sz="0" w:space="0"/>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65C4C" w:rsidRDefault="00665C4C" w14:paraId="4AFE8BB3" w14:textId="77777777">
    <w:pPr>
      <w:pStyle w:val="Header"/>
      <w:tabs>
        <w:tab w:val="clear" w:pos="8460"/>
        <w:tab w:val="left" w:pos="7830"/>
      </w:tabs>
    </w:pPr>
    <w:r>
      <w:t>C/C++ Coding Standard</w:t>
    </w:r>
    <w:r>
      <w:tab/>
    </w:r>
    <w:r>
      <w:rPr>
        <w:rFonts w:ascii="Century Gothic" w:hAnsi="Century Gothic" w:cs="Courier New"/>
        <w:b/>
        <w:bCs/>
        <w:color w:val="0000FF"/>
        <w:sz w:val="32"/>
      </w:rPr>
      <w:t>q</w:t>
    </w:r>
    <w:r>
      <w:rPr>
        <w:rFonts w:ascii="Century Gothic" w:hAnsi="Century Gothic" w:cs="Courier New"/>
        <w:b/>
        <w:bCs/>
        <w:color w:val="0000FF"/>
        <w:sz w:val="22"/>
      </w:rPr>
      <w:t xml:space="preserve">uantum </w:t>
    </w:r>
    <w:r>
      <w:rPr>
        <w:rFonts w:ascii="Century Gothic" w:hAnsi="Century Gothic" w:cs="Courier New"/>
        <w:b/>
        <w:bCs/>
        <w:color w:val="FF0000"/>
        <w:sz w:val="32"/>
      </w:rPr>
      <w:t>L</w:t>
    </w:r>
    <w:r>
      <w:rPr>
        <w:rFonts w:ascii="Century Gothic" w:hAnsi="Century Gothic" w:cs="Courier New"/>
        <w:b/>
        <w:bCs/>
        <w:color w:val="FF0000"/>
        <w:sz w:val="32"/>
        <w:vertAlign w:val="superscript"/>
      </w:rPr>
      <w:t>e</w:t>
    </w:r>
    <w:r>
      <w:rPr>
        <w:rFonts w:ascii="Century Gothic" w:hAnsi="Century Gothic" w:cs="Courier New"/>
        <w:b/>
        <w:bCs/>
        <w:color w:val="FF0000"/>
        <w:sz w:val="22"/>
      </w:rPr>
      <w:t>a</w:t>
    </w:r>
    <w:r>
      <w:rPr>
        <w:rFonts w:ascii="Century Gothic" w:hAnsi="Century Gothic" w:cs="Courier New"/>
        <w:b/>
        <w:bCs/>
        <w:color w:val="FF0000"/>
        <w:sz w:val="32"/>
      </w:rPr>
      <w:t>p</w:t>
    </w:r>
    <w:r>
      <w:rPr>
        <w:rFonts w:ascii="Century Gothic" w:hAnsi="Century Gothic" w:cs="Courier New"/>
        <w:b/>
        <w:bCs/>
        <w:color w:val="FF0000"/>
        <w:sz w:val="22"/>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3EA533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D06AB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1929F0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9E0A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D12BD8C"/>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A258B5A8"/>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21F63A7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2E4754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30E0718C"/>
    <w:lvl w:ilvl="0">
      <w:start w:val="1"/>
      <w:numFmt w:val="decimal"/>
      <w:pStyle w:val="ListNumber"/>
      <w:lvlText w:val="%1."/>
      <w:lvlJc w:val="left"/>
      <w:pPr>
        <w:tabs>
          <w:tab w:val="num" w:pos="360"/>
        </w:tabs>
        <w:ind w:left="360" w:hanging="360"/>
      </w:pPr>
    </w:lvl>
  </w:abstractNum>
  <w:abstractNum w:abstractNumId="9" w15:restartNumberingAfterBreak="0">
    <w:nsid w:val="0F613862"/>
    <w:multiLevelType w:val="hybridMultilevel"/>
    <w:tmpl w:val="1834CDE0"/>
    <w:lvl w:ilvl="0" w:tplc="3F50445E">
      <w:start w:val="1"/>
      <w:numFmt w:val="bullet"/>
      <w:pStyle w:val="Bulleted"/>
      <w:lvlText w:val=""/>
      <w:lvlJc w:val="left"/>
      <w:pPr>
        <w:tabs>
          <w:tab w:val="num" w:pos="360"/>
        </w:tabs>
        <w:ind w:left="360" w:hanging="360"/>
      </w:pPr>
      <w:rPr>
        <w:rFonts w:hint="default" w:ascii="Symbol" w:hAnsi="Symbol"/>
      </w:rPr>
    </w:lvl>
    <w:lvl w:ilvl="1" w:tplc="A8F0A6F6">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0" w15:restartNumberingAfterBreak="0">
    <w:nsid w:val="1D5A3EAC"/>
    <w:multiLevelType w:val="hybridMultilevel"/>
    <w:tmpl w:val="70B44AA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20"/>
        </w:tabs>
        <w:ind w:left="0"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B600CB2"/>
    <w:multiLevelType w:val="hybridMultilevel"/>
    <w:tmpl w:val="FFFFFFFF"/>
    <w:lvl w:ilvl="0" w:tplc="61D23E2E">
      <w:start w:val="1"/>
      <w:numFmt w:val="bullet"/>
      <w:lvlText w:val=""/>
      <w:lvlJc w:val="left"/>
      <w:pPr>
        <w:ind w:left="720" w:hanging="360"/>
      </w:pPr>
      <w:rPr>
        <w:rFonts w:hint="default" w:ascii="Symbol" w:hAnsi="Symbol"/>
      </w:rPr>
    </w:lvl>
    <w:lvl w:ilvl="1" w:tplc="C6F40B9E">
      <w:start w:val="1"/>
      <w:numFmt w:val="bullet"/>
      <w:lvlText w:val="o"/>
      <w:lvlJc w:val="left"/>
      <w:pPr>
        <w:ind w:left="1440" w:hanging="360"/>
      </w:pPr>
      <w:rPr>
        <w:rFonts w:hint="default" w:ascii="Courier New" w:hAnsi="Courier New"/>
      </w:rPr>
    </w:lvl>
    <w:lvl w:ilvl="2" w:tplc="1A12979C">
      <w:start w:val="1"/>
      <w:numFmt w:val="bullet"/>
      <w:lvlText w:val=""/>
      <w:lvlJc w:val="left"/>
      <w:pPr>
        <w:ind w:left="2160" w:hanging="360"/>
      </w:pPr>
      <w:rPr>
        <w:rFonts w:hint="default" w:ascii="Wingdings" w:hAnsi="Wingdings"/>
      </w:rPr>
    </w:lvl>
    <w:lvl w:ilvl="3" w:tplc="DA385A0C">
      <w:start w:val="1"/>
      <w:numFmt w:val="bullet"/>
      <w:lvlText w:val=""/>
      <w:lvlJc w:val="left"/>
      <w:pPr>
        <w:ind w:left="2880" w:hanging="360"/>
      </w:pPr>
      <w:rPr>
        <w:rFonts w:hint="default" w:ascii="Symbol" w:hAnsi="Symbol"/>
      </w:rPr>
    </w:lvl>
    <w:lvl w:ilvl="4" w:tplc="D898CC66">
      <w:start w:val="1"/>
      <w:numFmt w:val="bullet"/>
      <w:lvlText w:val="o"/>
      <w:lvlJc w:val="left"/>
      <w:pPr>
        <w:ind w:left="3600" w:hanging="360"/>
      </w:pPr>
      <w:rPr>
        <w:rFonts w:hint="default" w:ascii="Courier New" w:hAnsi="Courier New"/>
      </w:rPr>
    </w:lvl>
    <w:lvl w:ilvl="5" w:tplc="08864C6E">
      <w:start w:val="1"/>
      <w:numFmt w:val="bullet"/>
      <w:lvlText w:val=""/>
      <w:lvlJc w:val="left"/>
      <w:pPr>
        <w:ind w:left="4320" w:hanging="360"/>
      </w:pPr>
      <w:rPr>
        <w:rFonts w:hint="default" w:ascii="Wingdings" w:hAnsi="Wingdings"/>
      </w:rPr>
    </w:lvl>
    <w:lvl w:ilvl="6" w:tplc="8D883968">
      <w:start w:val="1"/>
      <w:numFmt w:val="bullet"/>
      <w:lvlText w:val=""/>
      <w:lvlJc w:val="left"/>
      <w:pPr>
        <w:ind w:left="5040" w:hanging="360"/>
      </w:pPr>
      <w:rPr>
        <w:rFonts w:hint="default" w:ascii="Symbol" w:hAnsi="Symbol"/>
      </w:rPr>
    </w:lvl>
    <w:lvl w:ilvl="7" w:tplc="CEE8339E">
      <w:start w:val="1"/>
      <w:numFmt w:val="bullet"/>
      <w:lvlText w:val="o"/>
      <w:lvlJc w:val="left"/>
      <w:pPr>
        <w:ind w:left="5760" w:hanging="360"/>
      </w:pPr>
      <w:rPr>
        <w:rFonts w:hint="default" w:ascii="Courier New" w:hAnsi="Courier New"/>
      </w:rPr>
    </w:lvl>
    <w:lvl w:ilvl="8" w:tplc="86842048">
      <w:start w:val="1"/>
      <w:numFmt w:val="bullet"/>
      <w:lvlText w:val=""/>
      <w:lvlJc w:val="left"/>
      <w:pPr>
        <w:ind w:left="6480" w:hanging="360"/>
      </w:pPr>
      <w:rPr>
        <w:rFonts w:hint="default" w:ascii="Wingdings" w:hAnsi="Wingdings"/>
      </w:rPr>
    </w:lvl>
  </w:abstractNum>
  <w:abstractNum w:abstractNumId="12" w15:restartNumberingAfterBreak="0">
    <w:nsid w:val="2D8EB82A"/>
    <w:multiLevelType w:val="hybridMultilevel"/>
    <w:tmpl w:val="FFFFFFFF"/>
    <w:lvl w:ilvl="0" w:tplc="1E0636A2">
      <w:start w:val="1"/>
      <w:numFmt w:val="bullet"/>
      <w:lvlText w:val=""/>
      <w:lvlJc w:val="left"/>
      <w:pPr>
        <w:ind w:left="720" w:hanging="360"/>
      </w:pPr>
      <w:rPr>
        <w:rFonts w:hint="default" w:ascii="Symbol" w:hAnsi="Symbol"/>
      </w:rPr>
    </w:lvl>
    <w:lvl w:ilvl="1" w:tplc="34A29216">
      <w:start w:val="1"/>
      <w:numFmt w:val="bullet"/>
      <w:lvlText w:val="o"/>
      <w:lvlJc w:val="left"/>
      <w:pPr>
        <w:ind w:left="1440" w:hanging="360"/>
      </w:pPr>
      <w:rPr>
        <w:rFonts w:hint="default" w:ascii="Courier New" w:hAnsi="Courier New"/>
      </w:rPr>
    </w:lvl>
    <w:lvl w:ilvl="2" w:tplc="EEBC6708">
      <w:start w:val="1"/>
      <w:numFmt w:val="bullet"/>
      <w:lvlText w:val=""/>
      <w:lvlJc w:val="left"/>
      <w:pPr>
        <w:ind w:left="2160" w:hanging="360"/>
      </w:pPr>
      <w:rPr>
        <w:rFonts w:hint="default" w:ascii="Wingdings" w:hAnsi="Wingdings"/>
      </w:rPr>
    </w:lvl>
    <w:lvl w:ilvl="3" w:tplc="162AAF90">
      <w:start w:val="1"/>
      <w:numFmt w:val="bullet"/>
      <w:lvlText w:val=""/>
      <w:lvlJc w:val="left"/>
      <w:pPr>
        <w:ind w:left="2880" w:hanging="360"/>
      </w:pPr>
      <w:rPr>
        <w:rFonts w:hint="default" w:ascii="Symbol" w:hAnsi="Symbol"/>
      </w:rPr>
    </w:lvl>
    <w:lvl w:ilvl="4" w:tplc="C1265988">
      <w:start w:val="1"/>
      <w:numFmt w:val="bullet"/>
      <w:lvlText w:val="o"/>
      <w:lvlJc w:val="left"/>
      <w:pPr>
        <w:ind w:left="3600" w:hanging="360"/>
      </w:pPr>
      <w:rPr>
        <w:rFonts w:hint="default" w:ascii="Courier New" w:hAnsi="Courier New"/>
      </w:rPr>
    </w:lvl>
    <w:lvl w:ilvl="5" w:tplc="31C6F7C8">
      <w:start w:val="1"/>
      <w:numFmt w:val="bullet"/>
      <w:lvlText w:val=""/>
      <w:lvlJc w:val="left"/>
      <w:pPr>
        <w:ind w:left="4320" w:hanging="360"/>
      </w:pPr>
      <w:rPr>
        <w:rFonts w:hint="default" w:ascii="Wingdings" w:hAnsi="Wingdings"/>
      </w:rPr>
    </w:lvl>
    <w:lvl w:ilvl="6" w:tplc="4DA05156">
      <w:start w:val="1"/>
      <w:numFmt w:val="bullet"/>
      <w:lvlText w:val=""/>
      <w:lvlJc w:val="left"/>
      <w:pPr>
        <w:ind w:left="5040" w:hanging="360"/>
      </w:pPr>
      <w:rPr>
        <w:rFonts w:hint="default" w:ascii="Symbol" w:hAnsi="Symbol"/>
      </w:rPr>
    </w:lvl>
    <w:lvl w:ilvl="7" w:tplc="D7DCD0BC">
      <w:start w:val="1"/>
      <w:numFmt w:val="bullet"/>
      <w:lvlText w:val="o"/>
      <w:lvlJc w:val="left"/>
      <w:pPr>
        <w:ind w:left="5760" w:hanging="360"/>
      </w:pPr>
      <w:rPr>
        <w:rFonts w:hint="default" w:ascii="Courier New" w:hAnsi="Courier New"/>
      </w:rPr>
    </w:lvl>
    <w:lvl w:ilvl="8" w:tplc="5DC83F52">
      <w:start w:val="1"/>
      <w:numFmt w:val="bullet"/>
      <w:lvlText w:val=""/>
      <w:lvlJc w:val="left"/>
      <w:pPr>
        <w:ind w:left="6480" w:hanging="360"/>
      </w:pPr>
      <w:rPr>
        <w:rFonts w:hint="default" w:ascii="Wingdings" w:hAnsi="Wingdings"/>
      </w:rPr>
    </w:lvl>
  </w:abstractNum>
  <w:abstractNum w:abstractNumId="13" w15:restartNumberingAfterBreak="0">
    <w:nsid w:val="39D75320"/>
    <w:multiLevelType w:val="hybridMultilevel"/>
    <w:tmpl w:val="FFFFFFFF"/>
    <w:lvl w:ilvl="0" w:tplc="6FD6F006">
      <w:start w:val="1"/>
      <w:numFmt w:val="bullet"/>
      <w:lvlText w:val=""/>
      <w:lvlJc w:val="left"/>
      <w:pPr>
        <w:ind w:left="720" w:hanging="360"/>
      </w:pPr>
      <w:rPr>
        <w:rFonts w:hint="default" w:ascii="Symbol" w:hAnsi="Symbol"/>
      </w:rPr>
    </w:lvl>
    <w:lvl w:ilvl="1" w:tplc="C6B6B39C">
      <w:start w:val="1"/>
      <w:numFmt w:val="bullet"/>
      <w:lvlText w:val="o"/>
      <w:lvlJc w:val="left"/>
      <w:pPr>
        <w:ind w:left="1440" w:hanging="360"/>
      </w:pPr>
      <w:rPr>
        <w:rFonts w:hint="default" w:ascii="Courier New" w:hAnsi="Courier New"/>
      </w:rPr>
    </w:lvl>
    <w:lvl w:ilvl="2" w:tplc="1B8C4F3E">
      <w:start w:val="1"/>
      <w:numFmt w:val="bullet"/>
      <w:lvlText w:val=""/>
      <w:lvlJc w:val="left"/>
      <w:pPr>
        <w:ind w:left="2160" w:hanging="360"/>
      </w:pPr>
      <w:rPr>
        <w:rFonts w:hint="default" w:ascii="Wingdings" w:hAnsi="Wingdings"/>
      </w:rPr>
    </w:lvl>
    <w:lvl w:ilvl="3" w:tplc="791C8F14">
      <w:start w:val="1"/>
      <w:numFmt w:val="bullet"/>
      <w:lvlText w:val=""/>
      <w:lvlJc w:val="left"/>
      <w:pPr>
        <w:ind w:left="2880" w:hanging="360"/>
      </w:pPr>
      <w:rPr>
        <w:rFonts w:hint="default" w:ascii="Symbol" w:hAnsi="Symbol"/>
      </w:rPr>
    </w:lvl>
    <w:lvl w:ilvl="4" w:tplc="7DE8C0DA">
      <w:start w:val="1"/>
      <w:numFmt w:val="bullet"/>
      <w:lvlText w:val="o"/>
      <w:lvlJc w:val="left"/>
      <w:pPr>
        <w:ind w:left="3600" w:hanging="360"/>
      </w:pPr>
      <w:rPr>
        <w:rFonts w:hint="default" w:ascii="Courier New" w:hAnsi="Courier New"/>
      </w:rPr>
    </w:lvl>
    <w:lvl w:ilvl="5" w:tplc="EB20DED8">
      <w:start w:val="1"/>
      <w:numFmt w:val="bullet"/>
      <w:lvlText w:val=""/>
      <w:lvlJc w:val="left"/>
      <w:pPr>
        <w:ind w:left="4320" w:hanging="360"/>
      </w:pPr>
      <w:rPr>
        <w:rFonts w:hint="default" w:ascii="Wingdings" w:hAnsi="Wingdings"/>
      </w:rPr>
    </w:lvl>
    <w:lvl w:ilvl="6" w:tplc="9A1471F2">
      <w:start w:val="1"/>
      <w:numFmt w:val="bullet"/>
      <w:lvlText w:val=""/>
      <w:lvlJc w:val="left"/>
      <w:pPr>
        <w:ind w:left="5040" w:hanging="360"/>
      </w:pPr>
      <w:rPr>
        <w:rFonts w:hint="default" w:ascii="Symbol" w:hAnsi="Symbol"/>
      </w:rPr>
    </w:lvl>
    <w:lvl w:ilvl="7" w:tplc="F1DAC34E">
      <w:start w:val="1"/>
      <w:numFmt w:val="bullet"/>
      <w:lvlText w:val="o"/>
      <w:lvlJc w:val="left"/>
      <w:pPr>
        <w:ind w:left="5760" w:hanging="360"/>
      </w:pPr>
      <w:rPr>
        <w:rFonts w:hint="default" w:ascii="Courier New" w:hAnsi="Courier New"/>
      </w:rPr>
    </w:lvl>
    <w:lvl w:ilvl="8" w:tplc="3762F8DA">
      <w:start w:val="1"/>
      <w:numFmt w:val="bullet"/>
      <w:lvlText w:val=""/>
      <w:lvlJc w:val="left"/>
      <w:pPr>
        <w:ind w:left="6480" w:hanging="360"/>
      </w:pPr>
      <w:rPr>
        <w:rFonts w:hint="default" w:ascii="Wingdings" w:hAnsi="Wingdings"/>
      </w:rPr>
    </w:lvl>
  </w:abstractNum>
  <w:abstractNum w:abstractNumId="14" w15:restartNumberingAfterBreak="0">
    <w:nsid w:val="5500A524"/>
    <w:multiLevelType w:val="hybridMultilevel"/>
    <w:tmpl w:val="FFFFFFFF"/>
    <w:lvl w:ilvl="0" w:tplc="12464CAE">
      <w:start w:val="1"/>
      <w:numFmt w:val="decimal"/>
      <w:lvlText w:val="%1."/>
      <w:lvlJc w:val="left"/>
      <w:pPr>
        <w:ind w:left="720" w:hanging="360"/>
      </w:pPr>
    </w:lvl>
    <w:lvl w:ilvl="1" w:tplc="1B388B9A">
      <w:start w:val="1"/>
      <w:numFmt w:val="lowerLetter"/>
      <w:lvlText w:val="%2."/>
      <w:lvlJc w:val="left"/>
      <w:pPr>
        <w:ind w:left="1440" w:hanging="360"/>
      </w:pPr>
    </w:lvl>
    <w:lvl w:ilvl="2" w:tplc="0A6401CC">
      <w:start w:val="1"/>
      <w:numFmt w:val="lowerRoman"/>
      <w:lvlText w:val="%3."/>
      <w:lvlJc w:val="right"/>
      <w:pPr>
        <w:ind w:left="2160" w:hanging="180"/>
      </w:pPr>
    </w:lvl>
    <w:lvl w:ilvl="3" w:tplc="4AFC3482">
      <w:start w:val="1"/>
      <w:numFmt w:val="decimal"/>
      <w:lvlText w:val="%4."/>
      <w:lvlJc w:val="left"/>
      <w:pPr>
        <w:ind w:left="2880" w:hanging="360"/>
      </w:pPr>
    </w:lvl>
    <w:lvl w:ilvl="4" w:tplc="AC74941C">
      <w:start w:val="1"/>
      <w:numFmt w:val="lowerLetter"/>
      <w:lvlText w:val="%5."/>
      <w:lvlJc w:val="left"/>
      <w:pPr>
        <w:ind w:left="3600" w:hanging="360"/>
      </w:pPr>
    </w:lvl>
    <w:lvl w:ilvl="5" w:tplc="641AAD3E">
      <w:start w:val="1"/>
      <w:numFmt w:val="lowerRoman"/>
      <w:lvlText w:val="%6."/>
      <w:lvlJc w:val="right"/>
      <w:pPr>
        <w:ind w:left="4320" w:hanging="180"/>
      </w:pPr>
    </w:lvl>
    <w:lvl w:ilvl="6" w:tplc="9DB46A14">
      <w:start w:val="1"/>
      <w:numFmt w:val="decimal"/>
      <w:lvlText w:val="%7."/>
      <w:lvlJc w:val="left"/>
      <w:pPr>
        <w:ind w:left="5040" w:hanging="360"/>
      </w:pPr>
    </w:lvl>
    <w:lvl w:ilvl="7" w:tplc="E17E3686">
      <w:start w:val="1"/>
      <w:numFmt w:val="lowerLetter"/>
      <w:lvlText w:val="%8."/>
      <w:lvlJc w:val="left"/>
      <w:pPr>
        <w:ind w:left="5760" w:hanging="360"/>
      </w:pPr>
    </w:lvl>
    <w:lvl w:ilvl="8" w:tplc="3388689E">
      <w:start w:val="1"/>
      <w:numFmt w:val="lowerRoman"/>
      <w:lvlText w:val="%9."/>
      <w:lvlJc w:val="right"/>
      <w:pPr>
        <w:ind w:left="6480" w:hanging="180"/>
      </w:pPr>
    </w:lvl>
  </w:abstractNum>
  <w:abstractNum w:abstractNumId="15" w15:restartNumberingAfterBreak="0">
    <w:nsid w:val="6C2523AF"/>
    <w:multiLevelType w:val="hybridMultilevel"/>
    <w:tmpl w:val="8BE8B6DE"/>
    <w:lvl w:ilvl="0" w:tplc="F982715C">
      <w:start w:val="1"/>
      <w:numFmt w:val="bullet"/>
      <w:pStyle w:val="List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7EB711AF"/>
    <w:multiLevelType w:val="hybridMultilevel"/>
    <w:tmpl w:val="FFFFFFFF"/>
    <w:lvl w:ilvl="0" w:tplc="2E1C773A">
      <w:start w:val="1"/>
      <w:numFmt w:val="bullet"/>
      <w:lvlText w:val=""/>
      <w:lvlJc w:val="left"/>
      <w:pPr>
        <w:ind w:left="720" w:hanging="360"/>
      </w:pPr>
      <w:rPr>
        <w:rFonts w:hint="default" w:ascii="Symbol" w:hAnsi="Symbol"/>
      </w:rPr>
    </w:lvl>
    <w:lvl w:ilvl="1" w:tplc="6A8613F0">
      <w:start w:val="1"/>
      <w:numFmt w:val="bullet"/>
      <w:lvlText w:val="o"/>
      <w:lvlJc w:val="left"/>
      <w:pPr>
        <w:ind w:left="1440" w:hanging="360"/>
      </w:pPr>
      <w:rPr>
        <w:rFonts w:hint="default" w:ascii="Courier New" w:hAnsi="Courier New"/>
      </w:rPr>
    </w:lvl>
    <w:lvl w:ilvl="2" w:tplc="532891F6">
      <w:start w:val="1"/>
      <w:numFmt w:val="bullet"/>
      <w:lvlText w:val=""/>
      <w:lvlJc w:val="left"/>
      <w:pPr>
        <w:ind w:left="2160" w:hanging="360"/>
      </w:pPr>
      <w:rPr>
        <w:rFonts w:hint="default" w:ascii="Wingdings" w:hAnsi="Wingdings"/>
      </w:rPr>
    </w:lvl>
    <w:lvl w:ilvl="3" w:tplc="24B0C9A2">
      <w:start w:val="1"/>
      <w:numFmt w:val="bullet"/>
      <w:lvlText w:val=""/>
      <w:lvlJc w:val="left"/>
      <w:pPr>
        <w:ind w:left="2880" w:hanging="360"/>
      </w:pPr>
      <w:rPr>
        <w:rFonts w:hint="default" w:ascii="Symbol" w:hAnsi="Symbol"/>
      </w:rPr>
    </w:lvl>
    <w:lvl w:ilvl="4" w:tplc="FB7A1360">
      <w:start w:val="1"/>
      <w:numFmt w:val="bullet"/>
      <w:lvlText w:val="o"/>
      <w:lvlJc w:val="left"/>
      <w:pPr>
        <w:ind w:left="3600" w:hanging="360"/>
      </w:pPr>
      <w:rPr>
        <w:rFonts w:hint="default" w:ascii="Courier New" w:hAnsi="Courier New"/>
      </w:rPr>
    </w:lvl>
    <w:lvl w:ilvl="5" w:tplc="C9CAC0DA">
      <w:start w:val="1"/>
      <w:numFmt w:val="bullet"/>
      <w:lvlText w:val=""/>
      <w:lvlJc w:val="left"/>
      <w:pPr>
        <w:ind w:left="4320" w:hanging="360"/>
      </w:pPr>
      <w:rPr>
        <w:rFonts w:hint="default" w:ascii="Wingdings" w:hAnsi="Wingdings"/>
      </w:rPr>
    </w:lvl>
    <w:lvl w:ilvl="6" w:tplc="EB06CFF6">
      <w:start w:val="1"/>
      <w:numFmt w:val="bullet"/>
      <w:lvlText w:val=""/>
      <w:lvlJc w:val="left"/>
      <w:pPr>
        <w:ind w:left="5040" w:hanging="360"/>
      </w:pPr>
      <w:rPr>
        <w:rFonts w:hint="default" w:ascii="Symbol" w:hAnsi="Symbol"/>
      </w:rPr>
    </w:lvl>
    <w:lvl w:ilvl="7" w:tplc="A59A773A">
      <w:start w:val="1"/>
      <w:numFmt w:val="bullet"/>
      <w:lvlText w:val="o"/>
      <w:lvlJc w:val="left"/>
      <w:pPr>
        <w:ind w:left="5760" w:hanging="360"/>
      </w:pPr>
      <w:rPr>
        <w:rFonts w:hint="default" w:ascii="Courier New" w:hAnsi="Courier New"/>
      </w:rPr>
    </w:lvl>
    <w:lvl w:ilvl="8" w:tplc="86FAB178">
      <w:start w:val="1"/>
      <w:numFmt w:val="bullet"/>
      <w:lvlText w:val=""/>
      <w:lvlJc w:val="left"/>
      <w:pPr>
        <w:ind w:left="6480" w:hanging="360"/>
      </w:pPr>
      <w:rPr>
        <w:rFonts w:hint="default" w:ascii="Wingdings" w:hAnsi="Wingdings"/>
      </w:rPr>
    </w:lvl>
  </w:abstractNum>
  <w:num w:numId="1" w16cid:durableId="792750085">
    <w:abstractNumId w:val="13"/>
  </w:num>
  <w:num w:numId="2" w16cid:durableId="1886334268">
    <w:abstractNumId w:val="12"/>
  </w:num>
  <w:num w:numId="3" w16cid:durableId="120345103">
    <w:abstractNumId w:val="14"/>
  </w:num>
  <w:num w:numId="4" w16cid:durableId="1341934203">
    <w:abstractNumId w:val="11"/>
  </w:num>
  <w:num w:numId="5" w16cid:durableId="592053022">
    <w:abstractNumId w:val="16"/>
  </w:num>
  <w:num w:numId="6" w16cid:durableId="1320622568">
    <w:abstractNumId w:val="7"/>
  </w:num>
  <w:num w:numId="7" w16cid:durableId="401023280">
    <w:abstractNumId w:val="6"/>
  </w:num>
  <w:num w:numId="8" w16cid:durableId="1041249563">
    <w:abstractNumId w:val="5"/>
  </w:num>
  <w:num w:numId="9" w16cid:durableId="83647390">
    <w:abstractNumId w:val="4"/>
  </w:num>
  <w:num w:numId="10" w16cid:durableId="1163624114">
    <w:abstractNumId w:val="8"/>
  </w:num>
  <w:num w:numId="11" w16cid:durableId="742415241">
    <w:abstractNumId w:val="3"/>
  </w:num>
  <w:num w:numId="12" w16cid:durableId="1115441620">
    <w:abstractNumId w:val="2"/>
  </w:num>
  <w:num w:numId="13" w16cid:durableId="1888951362">
    <w:abstractNumId w:val="1"/>
  </w:num>
  <w:num w:numId="14" w16cid:durableId="913396109">
    <w:abstractNumId w:val="0"/>
  </w:num>
  <w:num w:numId="15" w16cid:durableId="573051194">
    <w:abstractNumId w:val="9"/>
  </w:num>
  <w:num w:numId="16" w16cid:durableId="128520630">
    <w:abstractNumId w:val="15"/>
  </w:num>
  <w:num w:numId="17" w16cid:durableId="1781217276">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activeWritingStyle w:lang="en-IN" w:vendorID="64" w:dllVersion="0" w:nlCheck="1" w:checkStyle="0" w:appName="MSWord"/>
  <w:attachedTemplate r:id="rId1"/>
  <w:linkStyles/>
  <w:trackRevisions w:val="false"/>
  <w:defaultTabStop w:val="720"/>
  <w:autoHyphenation/>
  <w:doNotHyphenateCaps/>
  <w:drawingGridHorizontalSpacing w:val="29"/>
  <w:drawingGridVerticalSpacing w:val="29"/>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o:colormru v:ext="edit" colors="#ddd,#36f"/>
    </o:shapedefaults>
  </w:hdrShapeDefaults>
  <w:footnotePr>
    <w:numRestart w:val="eachPage"/>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BB"/>
    <w:rsid w:val="00000008"/>
    <w:rsid w:val="00000808"/>
    <w:rsid w:val="00000E77"/>
    <w:rsid w:val="000012DD"/>
    <w:rsid w:val="00001589"/>
    <w:rsid w:val="000019F6"/>
    <w:rsid w:val="00001AB3"/>
    <w:rsid w:val="00002009"/>
    <w:rsid w:val="00003446"/>
    <w:rsid w:val="00003CCE"/>
    <w:rsid w:val="00004901"/>
    <w:rsid w:val="0000515C"/>
    <w:rsid w:val="00005402"/>
    <w:rsid w:val="0000614D"/>
    <w:rsid w:val="000063C3"/>
    <w:rsid w:val="000064A4"/>
    <w:rsid w:val="00006A50"/>
    <w:rsid w:val="00006E0C"/>
    <w:rsid w:val="00007CBA"/>
    <w:rsid w:val="0000FFD5"/>
    <w:rsid w:val="00010788"/>
    <w:rsid w:val="000119C4"/>
    <w:rsid w:val="00011E21"/>
    <w:rsid w:val="00013D91"/>
    <w:rsid w:val="00014423"/>
    <w:rsid w:val="00015FE2"/>
    <w:rsid w:val="0001655C"/>
    <w:rsid w:val="00016590"/>
    <w:rsid w:val="000166E9"/>
    <w:rsid w:val="00021550"/>
    <w:rsid w:val="00021876"/>
    <w:rsid w:val="00022704"/>
    <w:rsid w:val="00022A8E"/>
    <w:rsid w:val="000239D0"/>
    <w:rsid w:val="00023A4C"/>
    <w:rsid w:val="00023F72"/>
    <w:rsid w:val="00024894"/>
    <w:rsid w:val="00024BCB"/>
    <w:rsid w:val="00024C1B"/>
    <w:rsid w:val="00025780"/>
    <w:rsid w:val="00026669"/>
    <w:rsid w:val="00027015"/>
    <w:rsid w:val="00027820"/>
    <w:rsid w:val="00027869"/>
    <w:rsid w:val="00027BB5"/>
    <w:rsid w:val="00030140"/>
    <w:rsid w:val="00031467"/>
    <w:rsid w:val="000325E4"/>
    <w:rsid w:val="00033154"/>
    <w:rsid w:val="000332F4"/>
    <w:rsid w:val="00033321"/>
    <w:rsid w:val="0003377F"/>
    <w:rsid w:val="00034B11"/>
    <w:rsid w:val="000354A8"/>
    <w:rsid w:val="00036807"/>
    <w:rsid w:val="000373F2"/>
    <w:rsid w:val="0003745C"/>
    <w:rsid w:val="00037A75"/>
    <w:rsid w:val="00040096"/>
    <w:rsid w:val="00040B28"/>
    <w:rsid w:val="00042061"/>
    <w:rsid w:val="00042178"/>
    <w:rsid w:val="00042A59"/>
    <w:rsid w:val="00042B3D"/>
    <w:rsid w:val="0004411C"/>
    <w:rsid w:val="00044F72"/>
    <w:rsid w:val="00045CE3"/>
    <w:rsid w:val="00045CF5"/>
    <w:rsid w:val="00046A4B"/>
    <w:rsid w:val="00046F6E"/>
    <w:rsid w:val="000473AC"/>
    <w:rsid w:val="0004795C"/>
    <w:rsid w:val="00047DC5"/>
    <w:rsid w:val="00050A21"/>
    <w:rsid w:val="0005194B"/>
    <w:rsid w:val="000519BA"/>
    <w:rsid w:val="00052F32"/>
    <w:rsid w:val="00053C92"/>
    <w:rsid w:val="0005578A"/>
    <w:rsid w:val="00056DD3"/>
    <w:rsid w:val="00056F28"/>
    <w:rsid w:val="00056FFA"/>
    <w:rsid w:val="0005746B"/>
    <w:rsid w:val="00057DE2"/>
    <w:rsid w:val="00060393"/>
    <w:rsid w:val="000619A0"/>
    <w:rsid w:val="0006296D"/>
    <w:rsid w:val="00062DDC"/>
    <w:rsid w:val="0006356A"/>
    <w:rsid w:val="000641B9"/>
    <w:rsid w:val="0006448C"/>
    <w:rsid w:val="0006529B"/>
    <w:rsid w:val="00065D1D"/>
    <w:rsid w:val="000670CE"/>
    <w:rsid w:val="00067101"/>
    <w:rsid w:val="0006711B"/>
    <w:rsid w:val="0006715C"/>
    <w:rsid w:val="0006795D"/>
    <w:rsid w:val="00070012"/>
    <w:rsid w:val="0007033E"/>
    <w:rsid w:val="00070A16"/>
    <w:rsid w:val="0007100B"/>
    <w:rsid w:val="00071C37"/>
    <w:rsid w:val="00071D46"/>
    <w:rsid w:val="000732C4"/>
    <w:rsid w:val="00074925"/>
    <w:rsid w:val="00074B1A"/>
    <w:rsid w:val="00074FB9"/>
    <w:rsid w:val="0007568F"/>
    <w:rsid w:val="000757FD"/>
    <w:rsid w:val="000760E5"/>
    <w:rsid w:val="00076157"/>
    <w:rsid w:val="000766EF"/>
    <w:rsid w:val="0007693E"/>
    <w:rsid w:val="00076B2E"/>
    <w:rsid w:val="000777E7"/>
    <w:rsid w:val="0008010F"/>
    <w:rsid w:val="00081000"/>
    <w:rsid w:val="00081A9E"/>
    <w:rsid w:val="000821A6"/>
    <w:rsid w:val="000826CA"/>
    <w:rsid w:val="0008367B"/>
    <w:rsid w:val="00085447"/>
    <w:rsid w:val="000854BE"/>
    <w:rsid w:val="00085893"/>
    <w:rsid w:val="00086A85"/>
    <w:rsid w:val="00086C01"/>
    <w:rsid w:val="00087118"/>
    <w:rsid w:val="0008742D"/>
    <w:rsid w:val="00087F8E"/>
    <w:rsid w:val="00091124"/>
    <w:rsid w:val="00091855"/>
    <w:rsid w:val="00091B34"/>
    <w:rsid w:val="00091FFC"/>
    <w:rsid w:val="00092998"/>
    <w:rsid w:val="00092DAC"/>
    <w:rsid w:val="00092F7E"/>
    <w:rsid w:val="00093734"/>
    <w:rsid w:val="00093738"/>
    <w:rsid w:val="00093F2D"/>
    <w:rsid w:val="000962E1"/>
    <w:rsid w:val="000A0E60"/>
    <w:rsid w:val="000A1416"/>
    <w:rsid w:val="000A1AD1"/>
    <w:rsid w:val="000A1B94"/>
    <w:rsid w:val="000A1D88"/>
    <w:rsid w:val="000A20E4"/>
    <w:rsid w:val="000A264F"/>
    <w:rsid w:val="000A2E2D"/>
    <w:rsid w:val="000A3922"/>
    <w:rsid w:val="000A58B2"/>
    <w:rsid w:val="000A5FA4"/>
    <w:rsid w:val="000A71F8"/>
    <w:rsid w:val="000B0C3C"/>
    <w:rsid w:val="000B0E99"/>
    <w:rsid w:val="000B22C6"/>
    <w:rsid w:val="000B2743"/>
    <w:rsid w:val="000B2DD6"/>
    <w:rsid w:val="000B3746"/>
    <w:rsid w:val="000B3A83"/>
    <w:rsid w:val="000B3D60"/>
    <w:rsid w:val="000B4195"/>
    <w:rsid w:val="000B4867"/>
    <w:rsid w:val="000B4F3D"/>
    <w:rsid w:val="000B595E"/>
    <w:rsid w:val="000B5C57"/>
    <w:rsid w:val="000C078D"/>
    <w:rsid w:val="000C14D8"/>
    <w:rsid w:val="000C1B1C"/>
    <w:rsid w:val="000C226E"/>
    <w:rsid w:val="000C2FB5"/>
    <w:rsid w:val="000C310D"/>
    <w:rsid w:val="000C3269"/>
    <w:rsid w:val="000C418A"/>
    <w:rsid w:val="000C5897"/>
    <w:rsid w:val="000C659C"/>
    <w:rsid w:val="000C66A7"/>
    <w:rsid w:val="000C6BB7"/>
    <w:rsid w:val="000C6F39"/>
    <w:rsid w:val="000C76C0"/>
    <w:rsid w:val="000C7C16"/>
    <w:rsid w:val="000C7FB2"/>
    <w:rsid w:val="000D070E"/>
    <w:rsid w:val="000D1517"/>
    <w:rsid w:val="000D1A46"/>
    <w:rsid w:val="000D25C2"/>
    <w:rsid w:val="000D25F4"/>
    <w:rsid w:val="000D2CB5"/>
    <w:rsid w:val="000D4FB2"/>
    <w:rsid w:val="000D521D"/>
    <w:rsid w:val="000D5355"/>
    <w:rsid w:val="000D72D4"/>
    <w:rsid w:val="000D79C2"/>
    <w:rsid w:val="000E022B"/>
    <w:rsid w:val="000E07B9"/>
    <w:rsid w:val="000E101A"/>
    <w:rsid w:val="000E165A"/>
    <w:rsid w:val="000E209E"/>
    <w:rsid w:val="000E42AC"/>
    <w:rsid w:val="000E4A68"/>
    <w:rsid w:val="000E4A7A"/>
    <w:rsid w:val="000E4AA9"/>
    <w:rsid w:val="000E5BF4"/>
    <w:rsid w:val="000E72FC"/>
    <w:rsid w:val="000E735E"/>
    <w:rsid w:val="000E76F6"/>
    <w:rsid w:val="000F0C5A"/>
    <w:rsid w:val="000F2B8C"/>
    <w:rsid w:val="000F3859"/>
    <w:rsid w:val="000F416C"/>
    <w:rsid w:val="000F4181"/>
    <w:rsid w:val="000F4B42"/>
    <w:rsid w:val="000F5153"/>
    <w:rsid w:val="000F55BA"/>
    <w:rsid w:val="000F5ACC"/>
    <w:rsid w:val="000F5BA2"/>
    <w:rsid w:val="000F75A6"/>
    <w:rsid w:val="001005DF"/>
    <w:rsid w:val="00100968"/>
    <w:rsid w:val="00100A40"/>
    <w:rsid w:val="00101579"/>
    <w:rsid w:val="00103F09"/>
    <w:rsid w:val="00104D09"/>
    <w:rsid w:val="00105073"/>
    <w:rsid w:val="0010539C"/>
    <w:rsid w:val="001063E5"/>
    <w:rsid w:val="00106E1D"/>
    <w:rsid w:val="001072A6"/>
    <w:rsid w:val="00107651"/>
    <w:rsid w:val="001105B1"/>
    <w:rsid w:val="00110A5D"/>
    <w:rsid w:val="00110F2C"/>
    <w:rsid w:val="00112D1D"/>
    <w:rsid w:val="00113910"/>
    <w:rsid w:val="00114A8F"/>
    <w:rsid w:val="00114A9F"/>
    <w:rsid w:val="00115203"/>
    <w:rsid w:val="001176D2"/>
    <w:rsid w:val="00117CA9"/>
    <w:rsid w:val="00120333"/>
    <w:rsid w:val="001226A8"/>
    <w:rsid w:val="00123084"/>
    <w:rsid w:val="00123199"/>
    <w:rsid w:val="00123964"/>
    <w:rsid w:val="001243E0"/>
    <w:rsid w:val="001267EC"/>
    <w:rsid w:val="00127936"/>
    <w:rsid w:val="00127C0B"/>
    <w:rsid w:val="00130953"/>
    <w:rsid w:val="0013175C"/>
    <w:rsid w:val="001322BF"/>
    <w:rsid w:val="001322F0"/>
    <w:rsid w:val="00133296"/>
    <w:rsid w:val="00133F94"/>
    <w:rsid w:val="00135A8D"/>
    <w:rsid w:val="00135F50"/>
    <w:rsid w:val="00135F6D"/>
    <w:rsid w:val="0013776C"/>
    <w:rsid w:val="00137856"/>
    <w:rsid w:val="00137984"/>
    <w:rsid w:val="0014004B"/>
    <w:rsid w:val="00141A8C"/>
    <w:rsid w:val="00141C23"/>
    <w:rsid w:val="0014277D"/>
    <w:rsid w:val="00142E71"/>
    <w:rsid w:val="0014480E"/>
    <w:rsid w:val="00145A35"/>
    <w:rsid w:val="00146D17"/>
    <w:rsid w:val="00146EAE"/>
    <w:rsid w:val="00147728"/>
    <w:rsid w:val="0014772F"/>
    <w:rsid w:val="00147825"/>
    <w:rsid w:val="00151FB5"/>
    <w:rsid w:val="001523D4"/>
    <w:rsid w:val="00152AAF"/>
    <w:rsid w:val="00152C16"/>
    <w:rsid w:val="00153270"/>
    <w:rsid w:val="00155C75"/>
    <w:rsid w:val="001609BC"/>
    <w:rsid w:val="00161757"/>
    <w:rsid w:val="00161D24"/>
    <w:rsid w:val="001632A9"/>
    <w:rsid w:val="001633B0"/>
    <w:rsid w:val="001641EB"/>
    <w:rsid w:val="00164A37"/>
    <w:rsid w:val="00164EBC"/>
    <w:rsid w:val="001655EE"/>
    <w:rsid w:val="00165619"/>
    <w:rsid w:val="00166305"/>
    <w:rsid w:val="0017024C"/>
    <w:rsid w:val="001704DE"/>
    <w:rsid w:val="00170861"/>
    <w:rsid w:val="0017133C"/>
    <w:rsid w:val="00172401"/>
    <w:rsid w:val="00172773"/>
    <w:rsid w:val="0017321E"/>
    <w:rsid w:val="001744E8"/>
    <w:rsid w:val="00174970"/>
    <w:rsid w:val="00176112"/>
    <w:rsid w:val="0017751A"/>
    <w:rsid w:val="00177A83"/>
    <w:rsid w:val="00177B57"/>
    <w:rsid w:val="00180D41"/>
    <w:rsid w:val="00181E1D"/>
    <w:rsid w:val="001829DB"/>
    <w:rsid w:val="00183946"/>
    <w:rsid w:val="00184849"/>
    <w:rsid w:val="00185381"/>
    <w:rsid w:val="001865D1"/>
    <w:rsid w:val="00186AE4"/>
    <w:rsid w:val="00187286"/>
    <w:rsid w:val="001906BE"/>
    <w:rsid w:val="00190C43"/>
    <w:rsid w:val="00190F63"/>
    <w:rsid w:val="00191504"/>
    <w:rsid w:val="00195EF1"/>
    <w:rsid w:val="001967CF"/>
    <w:rsid w:val="001972B2"/>
    <w:rsid w:val="00197F9E"/>
    <w:rsid w:val="001A0CF1"/>
    <w:rsid w:val="001A1159"/>
    <w:rsid w:val="001A321F"/>
    <w:rsid w:val="001A3747"/>
    <w:rsid w:val="001A3A0E"/>
    <w:rsid w:val="001A5150"/>
    <w:rsid w:val="001A66F2"/>
    <w:rsid w:val="001A6E2D"/>
    <w:rsid w:val="001A7C96"/>
    <w:rsid w:val="001B076A"/>
    <w:rsid w:val="001B14DE"/>
    <w:rsid w:val="001B2F42"/>
    <w:rsid w:val="001B3050"/>
    <w:rsid w:val="001B363A"/>
    <w:rsid w:val="001B3CEC"/>
    <w:rsid w:val="001B6164"/>
    <w:rsid w:val="001B7143"/>
    <w:rsid w:val="001B7AA1"/>
    <w:rsid w:val="001C01D8"/>
    <w:rsid w:val="001C06FF"/>
    <w:rsid w:val="001C1071"/>
    <w:rsid w:val="001C2555"/>
    <w:rsid w:val="001C3D45"/>
    <w:rsid w:val="001C4C74"/>
    <w:rsid w:val="001C649F"/>
    <w:rsid w:val="001C70D5"/>
    <w:rsid w:val="001D0CC3"/>
    <w:rsid w:val="001D0DE4"/>
    <w:rsid w:val="001D10F7"/>
    <w:rsid w:val="001D4EB4"/>
    <w:rsid w:val="001D53AF"/>
    <w:rsid w:val="001D5B38"/>
    <w:rsid w:val="001D6338"/>
    <w:rsid w:val="001D6CE7"/>
    <w:rsid w:val="001D7656"/>
    <w:rsid w:val="001D79C9"/>
    <w:rsid w:val="001D7E47"/>
    <w:rsid w:val="001D7EB3"/>
    <w:rsid w:val="001E0832"/>
    <w:rsid w:val="001E28EB"/>
    <w:rsid w:val="001E2BB3"/>
    <w:rsid w:val="001E2E69"/>
    <w:rsid w:val="001E3A72"/>
    <w:rsid w:val="001E44DF"/>
    <w:rsid w:val="001E5E60"/>
    <w:rsid w:val="001E6712"/>
    <w:rsid w:val="001E76A8"/>
    <w:rsid w:val="001E79C9"/>
    <w:rsid w:val="001F005A"/>
    <w:rsid w:val="001F0404"/>
    <w:rsid w:val="001F0744"/>
    <w:rsid w:val="001F0D7B"/>
    <w:rsid w:val="001F23C0"/>
    <w:rsid w:val="001F331D"/>
    <w:rsid w:val="001F37A8"/>
    <w:rsid w:val="001F3841"/>
    <w:rsid w:val="001F3865"/>
    <w:rsid w:val="001F3CB9"/>
    <w:rsid w:val="001F3DA7"/>
    <w:rsid w:val="001F4247"/>
    <w:rsid w:val="001F5E45"/>
    <w:rsid w:val="001F701B"/>
    <w:rsid w:val="001F7D9E"/>
    <w:rsid w:val="001F7DA1"/>
    <w:rsid w:val="00200228"/>
    <w:rsid w:val="0020192D"/>
    <w:rsid w:val="002020A9"/>
    <w:rsid w:val="00202C48"/>
    <w:rsid w:val="00205197"/>
    <w:rsid w:val="00206770"/>
    <w:rsid w:val="00206838"/>
    <w:rsid w:val="0020703B"/>
    <w:rsid w:val="00207EF5"/>
    <w:rsid w:val="002103F9"/>
    <w:rsid w:val="00210705"/>
    <w:rsid w:val="00211919"/>
    <w:rsid w:val="00214783"/>
    <w:rsid w:val="002147CC"/>
    <w:rsid w:val="0021566E"/>
    <w:rsid w:val="002167DC"/>
    <w:rsid w:val="00216802"/>
    <w:rsid w:val="00217384"/>
    <w:rsid w:val="00217480"/>
    <w:rsid w:val="00221603"/>
    <w:rsid w:val="002227CF"/>
    <w:rsid w:val="00223106"/>
    <w:rsid w:val="00223286"/>
    <w:rsid w:val="0022579C"/>
    <w:rsid w:val="00226078"/>
    <w:rsid w:val="0022659A"/>
    <w:rsid w:val="00226A75"/>
    <w:rsid w:val="0022710E"/>
    <w:rsid w:val="002275EE"/>
    <w:rsid w:val="00229804"/>
    <w:rsid w:val="002302F3"/>
    <w:rsid w:val="0023089F"/>
    <w:rsid w:val="0023156A"/>
    <w:rsid w:val="002341DF"/>
    <w:rsid w:val="00234D50"/>
    <w:rsid w:val="00236E82"/>
    <w:rsid w:val="00237CEF"/>
    <w:rsid w:val="00237F4A"/>
    <w:rsid w:val="002408D3"/>
    <w:rsid w:val="002410C2"/>
    <w:rsid w:val="00241449"/>
    <w:rsid w:val="00243AEE"/>
    <w:rsid w:val="00243C8E"/>
    <w:rsid w:val="00243EF5"/>
    <w:rsid w:val="002451F9"/>
    <w:rsid w:val="00245625"/>
    <w:rsid w:val="00245DB7"/>
    <w:rsid w:val="002466EC"/>
    <w:rsid w:val="0024681C"/>
    <w:rsid w:val="00247271"/>
    <w:rsid w:val="00247F18"/>
    <w:rsid w:val="00250636"/>
    <w:rsid w:val="00250A53"/>
    <w:rsid w:val="00251203"/>
    <w:rsid w:val="002517C4"/>
    <w:rsid w:val="00251BB9"/>
    <w:rsid w:val="00252127"/>
    <w:rsid w:val="00252890"/>
    <w:rsid w:val="00252DA1"/>
    <w:rsid w:val="00253CDF"/>
    <w:rsid w:val="00255004"/>
    <w:rsid w:val="00255996"/>
    <w:rsid w:val="00256B19"/>
    <w:rsid w:val="00257659"/>
    <w:rsid w:val="00257B4E"/>
    <w:rsid w:val="00260C7E"/>
    <w:rsid w:val="00260CB4"/>
    <w:rsid w:val="00261374"/>
    <w:rsid w:val="00261604"/>
    <w:rsid w:val="00261C12"/>
    <w:rsid w:val="00262E55"/>
    <w:rsid w:val="00263374"/>
    <w:rsid w:val="00264FBD"/>
    <w:rsid w:val="002653BE"/>
    <w:rsid w:val="00265823"/>
    <w:rsid w:val="002665CE"/>
    <w:rsid w:val="00266D9D"/>
    <w:rsid w:val="0026747F"/>
    <w:rsid w:val="00270E7F"/>
    <w:rsid w:val="00271507"/>
    <w:rsid w:val="002718D1"/>
    <w:rsid w:val="0027289D"/>
    <w:rsid w:val="00272A3B"/>
    <w:rsid w:val="00272AC6"/>
    <w:rsid w:val="0027376F"/>
    <w:rsid w:val="0027457A"/>
    <w:rsid w:val="0027460A"/>
    <w:rsid w:val="002750D8"/>
    <w:rsid w:val="002751F3"/>
    <w:rsid w:val="002759F5"/>
    <w:rsid w:val="00277329"/>
    <w:rsid w:val="002773D3"/>
    <w:rsid w:val="00283626"/>
    <w:rsid w:val="0028387B"/>
    <w:rsid w:val="00283A4D"/>
    <w:rsid w:val="00283ED7"/>
    <w:rsid w:val="00284F0C"/>
    <w:rsid w:val="002850F4"/>
    <w:rsid w:val="0028511B"/>
    <w:rsid w:val="00285B97"/>
    <w:rsid w:val="00286DC9"/>
    <w:rsid w:val="002873EC"/>
    <w:rsid w:val="0028773F"/>
    <w:rsid w:val="002913B0"/>
    <w:rsid w:val="0029174A"/>
    <w:rsid w:val="002919F5"/>
    <w:rsid w:val="00292ECC"/>
    <w:rsid w:val="00293B8A"/>
    <w:rsid w:val="00294032"/>
    <w:rsid w:val="0029492A"/>
    <w:rsid w:val="00294C86"/>
    <w:rsid w:val="002965E0"/>
    <w:rsid w:val="002966EF"/>
    <w:rsid w:val="00297262"/>
    <w:rsid w:val="0029766E"/>
    <w:rsid w:val="002A00D6"/>
    <w:rsid w:val="002A0980"/>
    <w:rsid w:val="002A1411"/>
    <w:rsid w:val="002A1A4B"/>
    <w:rsid w:val="002A2418"/>
    <w:rsid w:val="002A2575"/>
    <w:rsid w:val="002A310F"/>
    <w:rsid w:val="002A3640"/>
    <w:rsid w:val="002A38D1"/>
    <w:rsid w:val="002A3C0A"/>
    <w:rsid w:val="002A4C2F"/>
    <w:rsid w:val="002A6417"/>
    <w:rsid w:val="002A7E88"/>
    <w:rsid w:val="002B118A"/>
    <w:rsid w:val="002B128A"/>
    <w:rsid w:val="002B2FAE"/>
    <w:rsid w:val="002B35BC"/>
    <w:rsid w:val="002B3D3E"/>
    <w:rsid w:val="002B4125"/>
    <w:rsid w:val="002B509B"/>
    <w:rsid w:val="002B566D"/>
    <w:rsid w:val="002B56A5"/>
    <w:rsid w:val="002B6E22"/>
    <w:rsid w:val="002B7198"/>
    <w:rsid w:val="002C33B3"/>
    <w:rsid w:val="002C34A9"/>
    <w:rsid w:val="002C3999"/>
    <w:rsid w:val="002C3AE6"/>
    <w:rsid w:val="002C3B58"/>
    <w:rsid w:val="002C476D"/>
    <w:rsid w:val="002C4C56"/>
    <w:rsid w:val="002C5C61"/>
    <w:rsid w:val="002C645F"/>
    <w:rsid w:val="002C6E6E"/>
    <w:rsid w:val="002C7AEC"/>
    <w:rsid w:val="002D1B8B"/>
    <w:rsid w:val="002D1BE2"/>
    <w:rsid w:val="002D4A49"/>
    <w:rsid w:val="002D4C8F"/>
    <w:rsid w:val="002D6352"/>
    <w:rsid w:val="002D677C"/>
    <w:rsid w:val="002D69E1"/>
    <w:rsid w:val="002D70BC"/>
    <w:rsid w:val="002D7974"/>
    <w:rsid w:val="002E0A85"/>
    <w:rsid w:val="002E0F14"/>
    <w:rsid w:val="002E15C8"/>
    <w:rsid w:val="002E28EE"/>
    <w:rsid w:val="002E2B0A"/>
    <w:rsid w:val="002E3BE0"/>
    <w:rsid w:val="002E4CDE"/>
    <w:rsid w:val="002E559F"/>
    <w:rsid w:val="002E6A1E"/>
    <w:rsid w:val="002E6C0D"/>
    <w:rsid w:val="002E6FF0"/>
    <w:rsid w:val="002E7814"/>
    <w:rsid w:val="002F0046"/>
    <w:rsid w:val="002F0184"/>
    <w:rsid w:val="002F0437"/>
    <w:rsid w:val="002F07F9"/>
    <w:rsid w:val="002F2564"/>
    <w:rsid w:val="002F337C"/>
    <w:rsid w:val="002F3513"/>
    <w:rsid w:val="002F4562"/>
    <w:rsid w:val="002F4EDD"/>
    <w:rsid w:val="002F6A1F"/>
    <w:rsid w:val="002F6D35"/>
    <w:rsid w:val="002F6FC4"/>
    <w:rsid w:val="002F7A72"/>
    <w:rsid w:val="00300794"/>
    <w:rsid w:val="00300CE1"/>
    <w:rsid w:val="00301035"/>
    <w:rsid w:val="00301246"/>
    <w:rsid w:val="00301F6F"/>
    <w:rsid w:val="00302944"/>
    <w:rsid w:val="00303B06"/>
    <w:rsid w:val="00306148"/>
    <w:rsid w:val="00307996"/>
    <w:rsid w:val="003079D0"/>
    <w:rsid w:val="003103CF"/>
    <w:rsid w:val="00310756"/>
    <w:rsid w:val="003108BD"/>
    <w:rsid w:val="00310D69"/>
    <w:rsid w:val="00310D96"/>
    <w:rsid w:val="003118F2"/>
    <w:rsid w:val="00312197"/>
    <w:rsid w:val="0031294C"/>
    <w:rsid w:val="003131EB"/>
    <w:rsid w:val="00313E01"/>
    <w:rsid w:val="00314878"/>
    <w:rsid w:val="00315808"/>
    <w:rsid w:val="00316111"/>
    <w:rsid w:val="00316205"/>
    <w:rsid w:val="00316D28"/>
    <w:rsid w:val="0031772D"/>
    <w:rsid w:val="0032220A"/>
    <w:rsid w:val="00322AEC"/>
    <w:rsid w:val="00322B50"/>
    <w:rsid w:val="00323139"/>
    <w:rsid w:val="003245F7"/>
    <w:rsid w:val="00324ED9"/>
    <w:rsid w:val="00326D44"/>
    <w:rsid w:val="00326F27"/>
    <w:rsid w:val="00327789"/>
    <w:rsid w:val="00330B13"/>
    <w:rsid w:val="00330DA9"/>
    <w:rsid w:val="00330DAB"/>
    <w:rsid w:val="00331094"/>
    <w:rsid w:val="00331476"/>
    <w:rsid w:val="003314CF"/>
    <w:rsid w:val="00331A15"/>
    <w:rsid w:val="00331B7E"/>
    <w:rsid w:val="00331F12"/>
    <w:rsid w:val="003321B9"/>
    <w:rsid w:val="00332259"/>
    <w:rsid w:val="00332428"/>
    <w:rsid w:val="00332704"/>
    <w:rsid w:val="00332FDC"/>
    <w:rsid w:val="003349A5"/>
    <w:rsid w:val="00335239"/>
    <w:rsid w:val="00335C7A"/>
    <w:rsid w:val="00335DD8"/>
    <w:rsid w:val="003360AF"/>
    <w:rsid w:val="00336AAE"/>
    <w:rsid w:val="00336E43"/>
    <w:rsid w:val="003401BE"/>
    <w:rsid w:val="00340624"/>
    <w:rsid w:val="00340D5E"/>
    <w:rsid w:val="00341C04"/>
    <w:rsid w:val="00344F64"/>
    <w:rsid w:val="003457C6"/>
    <w:rsid w:val="00345F6C"/>
    <w:rsid w:val="0034612F"/>
    <w:rsid w:val="00346B29"/>
    <w:rsid w:val="003473B3"/>
    <w:rsid w:val="00347453"/>
    <w:rsid w:val="00347FEB"/>
    <w:rsid w:val="00350334"/>
    <w:rsid w:val="00353410"/>
    <w:rsid w:val="00353588"/>
    <w:rsid w:val="00353B17"/>
    <w:rsid w:val="00353BD1"/>
    <w:rsid w:val="00354539"/>
    <w:rsid w:val="00354CD0"/>
    <w:rsid w:val="00360514"/>
    <w:rsid w:val="00361F4D"/>
    <w:rsid w:val="003620B7"/>
    <w:rsid w:val="003622FE"/>
    <w:rsid w:val="00362C72"/>
    <w:rsid w:val="00362DCB"/>
    <w:rsid w:val="00364808"/>
    <w:rsid w:val="003657AB"/>
    <w:rsid w:val="0036586D"/>
    <w:rsid w:val="00365D19"/>
    <w:rsid w:val="00367695"/>
    <w:rsid w:val="00370CBC"/>
    <w:rsid w:val="003710D6"/>
    <w:rsid w:val="003734DA"/>
    <w:rsid w:val="00375951"/>
    <w:rsid w:val="00375AED"/>
    <w:rsid w:val="00376204"/>
    <w:rsid w:val="0037653A"/>
    <w:rsid w:val="00376A73"/>
    <w:rsid w:val="00376F0F"/>
    <w:rsid w:val="003803B6"/>
    <w:rsid w:val="0038092E"/>
    <w:rsid w:val="00380DE1"/>
    <w:rsid w:val="00381B3D"/>
    <w:rsid w:val="00381D6A"/>
    <w:rsid w:val="00383839"/>
    <w:rsid w:val="003838CE"/>
    <w:rsid w:val="003843E0"/>
    <w:rsid w:val="00385A72"/>
    <w:rsid w:val="00386B3E"/>
    <w:rsid w:val="00387716"/>
    <w:rsid w:val="00387BAF"/>
    <w:rsid w:val="00390B73"/>
    <w:rsid w:val="0039191B"/>
    <w:rsid w:val="00392560"/>
    <w:rsid w:val="00392941"/>
    <w:rsid w:val="00393919"/>
    <w:rsid w:val="00394CCD"/>
    <w:rsid w:val="003956B1"/>
    <w:rsid w:val="00395E38"/>
    <w:rsid w:val="00395FCE"/>
    <w:rsid w:val="0039674F"/>
    <w:rsid w:val="003A0389"/>
    <w:rsid w:val="003A0C3A"/>
    <w:rsid w:val="003A130B"/>
    <w:rsid w:val="003A146E"/>
    <w:rsid w:val="003A1891"/>
    <w:rsid w:val="003A35E8"/>
    <w:rsid w:val="003A3F26"/>
    <w:rsid w:val="003A4954"/>
    <w:rsid w:val="003A5C0C"/>
    <w:rsid w:val="003A6A53"/>
    <w:rsid w:val="003A758A"/>
    <w:rsid w:val="003A7B46"/>
    <w:rsid w:val="003A7D1B"/>
    <w:rsid w:val="003B06EB"/>
    <w:rsid w:val="003B18FA"/>
    <w:rsid w:val="003B1D61"/>
    <w:rsid w:val="003B28A7"/>
    <w:rsid w:val="003B2C3E"/>
    <w:rsid w:val="003B2D8A"/>
    <w:rsid w:val="003B5507"/>
    <w:rsid w:val="003B5E1F"/>
    <w:rsid w:val="003B63E2"/>
    <w:rsid w:val="003B6424"/>
    <w:rsid w:val="003B6CAD"/>
    <w:rsid w:val="003C0284"/>
    <w:rsid w:val="003C069D"/>
    <w:rsid w:val="003C0B2F"/>
    <w:rsid w:val="003C0B59"/>
    <w:rsid w:val="003C17D2"/>
    <w:rsid w:val="003C2546"/>
    <w:rsid w:val="003C2726"/>
    <w:rsid w:val="003C3AEF"/>
    <w:rsid w:val="003C53B1"/>
    <w:rsid w:val="003C56A6"/>
    <w:rsid w:val="003C5797"/>
    <w:rsid w:val="003C5C0C"/>
    <w:rsid w:val="003C6637"/>
    <w:rsid w:val="003C6BCF"/>
    <w:rsid w:val="003C6FCB"/>
    <w:rsid w:val="003C72B2"/>
    <w:rsid w:val="003C733E"/>
    <w:rsid w:val="003C7F84"/>
    <w:rsid w:val="003D05A5"/>
    <w:rsid w:val="003D05FF"/>
    <w:rsid w:val="003D11E0"/>
    <w:rsid w:val="003D1270"/>
    <w:rsid w:val="003D22D4"/>
    <w:rsid w:val="003D2428"/>
    <w:rsid w:val="003D2584"/>
    <w:rsid w:val="003D3AD7"/>
    <w:rsid w:val="003D3BAE"/>
    <w:rsid w:val="003D3DBD"/>
    <w:rsid w:val="003D434F"/>
    <w:rsid w:val="003D655B"/>
    <w:rsid w:val="003D6E50"/>
    <w:rsid w:val="003E131B"/>
    <w:rsid w:val="003E1635"/>
    <w:rsid w:val="003E1ABD"/>
    <w:rsid w:val="003E301F"/>
    <w:rsid w:val="003E3C2E"/>
    <w:rsid w:val="003E3E36"/>
    <w:rsid w:val="003E4640"/>
    <w:rsid w:val="003E5AE9"/>
    <w:rsid w:val="003E5D13"/>
    <w:rsid w:val="003E6231"/>
    <w:rsid w:val="003E6AFF"/>
    <w:rsid w:val="003E7553"/>
    <w:rsid w:val="003E79D4"/>
    <w:rsid w:val="003E7ECD"/>
    <w:rsid w:val="003F0BF0"/>
    <w:rsid w:val="003F0F25"/>
    <w:rsid w:val="003F0FDB"/>
    <w:rsid w:val="003F1D7D"/>
    <w:rsid w:val="003F1FA4"/>
    <w:rsid w:val="003F26B2"/>
    <w:rsid w:val="003F2A87"/>
    <w:rsid w:val="003F2E03"/>
    <w:rsid w:val="003F3CA8"/>
    <w:rsid w:val="003F51D6"/>
    <w:rsid w:val="003F59A3"/>
    <w:rsid w:val="003F6F4B"/>
    <w:rsid w:val="003F700D"/>
    <w:rsid w:val="003F7483"/>
    <w:rsid w:val="003F769F"/>
    <w:rsid w:val="003F772B"/>
    <w:rsid w:val="004023EC"/>
    <w:rsid w:val="004024FD"/>
    <w:rsid w:val="00403FCB"/>
    <w:rsid w:val="004045FD"/>
    <w:rsid w:val="00404CE0"/>
    <w:rsid w:val="00410DE9"/>
    <w:rsid w:val="004116C2"/>
    <w:rsid w:val="004121EE"/>
    <w:rsid w:val="0041225E"/>
    <w:rsid w:val="004135D5"/>
    <w:rsid w:val="00413D35"/>
    <w:rsid w:val="00414240"/>
    <w:rsid w:val="00414CCA"/>
    <w:rsid w:val="00415C36"/>
    <w:rsid w:val="00416478"/>
    <w:rsid w:val="00416B2E"/>
    <w:rsid w:val="00417793"/>
    <w:rsid w:val="00417EB6"/>
    <w:rsid w:val="004215DA"/>
    <w:rsid w:val="00421681"/>
    <w:rsid w:val="00421F85"/>
    <w:rsid w:val="0042212D"/>
    <w:rsid w:val="004225B9"/>
    <w:rsid w:val="00422D85"/>
    <w:rsid w:val="0042312F"/>
    <w:rsid w:val="00423796"/>
    <w:rsid w:val="0042384A"/>
    <w:rsid w:val="00423C53"/>
    <w:rsid w:val="004248B7"/>
    <w:rsid w:val="00424DA0"/>
    <w:rsid w:val="00425BED"/>
    <w:rsid w:val="00425EE1"/>
    <w:rsid w:val="00426177"/>
    <w:rsid w:val="004261BA"/>
    <w:rsid w:val="00426CB4"/>
    <w:rsid w:val="00426EDA"/>
    <w:rsid w:val="00427139"/>
    <w:rsid w:val="00427C7A"/>
    <w:rsid w:val="00430939"/>
    <w:rsid w:val="00430E27"/>
    <w:rsid w:val="00431125"/>
    <w:rsid w:val="004314D9"/>
    <w:rsid w:val="0043234F"/>
    <w:rsid w:val="0043272D"/>
    <w:rsid w:val="00432D6F"/>
    <w:rsid w:val="004332E4"/>
    <w:rsid w:val="00433FE1"/>
    <w:rsid w:val="0043465B"/>
    <w:rsid w:val="0043496A"/>
    <w:rsid w:val="00434E15"/>
    <w:rsid w:val="00436206"/>
    <w:rsid w:val="00436607"/>
    <w:rsid w:val="00436E8E"/>
    <w:rsid w:val="004370D5"/>
    <w:rsid w:val="004373A9"/>
    <w:rsid w:val="00437485"/>
    <w:rsid w:val="00437E85"/>
    <w:rsid w:val="00440361"/>
    <w:rsid w:val="00440ABF"/>
    <w:rsid w:val="00441241"/>
    <w:rsid w:val="0044362B"/>
    <w:rsid w:val="0044492C"/>
    <w:rsid w:val="00444D41"/>
    <w:rsid w:val="00445C63"/>
    <w:rsid w:val="00447AFB"/>
    <w:rsid w:val="0045085D"/>
    <w:rsid w:val="00451EBC"/>
    <w:rsid w:val="00452CAE"/>
    <w:rsid w:val="00453C91"/>
    <w:rsid w:val="00454716"/>
    <w:rsid w:val="00455784"/>
    <w:rsid w:val="004559E0"/>
    <w:rsid w:val="00455FD4"/>
    <w:rsid w:val="0045610A"/>
    <w:rsid w:val="00457533"/>
    <w:rsid w:val="004576A3"/>
    <w:rsid w:val="00457C7D"/>
    <w:rsid w:val="00460228"/>
    <w:rsid w:val="00460449"/>
    <w:rsid w:val="00461665"/>
    <w:rsid w:val="004617A1"/>
    <w:rsid w:val="00462E91"/>
    <w:rsid w:val="00463006"/>
    <w:rsid w:val="00464109"/>
    <w:rsid w:val="00464443"/>
    <w:rsid w:val="0046445F"/>
    <w:rsid w:val="00464B80"/>
    <w:rsid w:val="00466142"/>
    <w:rsid w:val="00467215"/>
    <w:rsid w:val="004705DD"/>
    <w:rsid w:val="00470617"/>
    <w:rsid w:val="00470FB6"/>
    <w:rsid w:val="004713B6"/>
    <w:rsid w:val="00471BB5"/>
    <w:rsid w:val="0047212B"/>
    <w:rsid w:val="00473712"/>
    <w:rsid w:val="00476381"/>
    <w:rsid w:val="00477278"/>
    <w:rsid w:val="00481179"/>
    <w:rsid w:val="0048137C"/>
    <w:rsid w:val="00481961"/>
    <w:rsid w:val="0048357B"/>
    <w:rsid w:val="0048374C"/>
    <w:rsid w:val="00483ABE"/>
    <w:rsid w:val="00483AE5"/>
    <w:rsid w:val="00485E85"/>
    <w:rsid w:val="00487473"/>
    <w:rsid w:val="0048779A"/>
    <w:rsid w:val="00487ACE"/>
    <w:rsid w:val="0049080F"/>
    <w:rsid w:val="0049092F"/>
    <w:rsid w:val="00490EE7"/>
    <w:rsid w:val="00491626"/>
    <w:rsid w:val="004922AF"/>
    <w:rsid w:val="00492BDD"/>
    <w:rsid w:val="0049547F"/>
    <w:rsid w:val="004954B5"/>
    <w:rsid w:val="00495872"/>
    <w:rsid w:val="00495D65"/>
    <w:rsid w:val="0049671A"/>
    <w:rsid w:val="00496B62"/>
    <w:rsid w:val="0049724D"/>
    <w:rsid w:val="004978B7"/>
    <w:rsid w:val="004A0FCE"/>
    <w:rsid w:val="004A1ED7"/>
    <w:rsid w:val="004A36E2"/>
    <w:rsid w:val="004A4003"/>
    <w:rsid w:val="004A407B"/>
    <w:rsid w:val="004A60C2"/>
    <w:rsid w:val="004A6384"/>
    <w:rsid w:val="004A7EBD"/>
    <w:rsid w:val="004A7FAE"/>
    <w:rsid w:val="004B0105"/>
    <w:rsid w:val="004B1D2B"/>
    <w:rsid w:val="004B3879"/>
    <w:rsid w:val="004B3D94"/>
    <w:rsid w:val="004B3E88"/>
    <w:rsid w:val="004B4509"/>
    <w:rsid w:val="004B5343"/>
    <w:rsid w:val="004B63F8"/>
    <w:rsid w:val="004B659C"/>
    <w:rsid w:val="004C2166"/>
    <w:rsid w:val="004C3118"/>
    <w:rsid w:val="004C3256"/>
    <w:rsid w:val="004C385D"/>
    <w:rsid w:val="004C3E88"/>
    <w:rsid w:val="004C4316"/>
    <w:rsid w:val="004C5478"/>
    <w:rsid w:val="004C58E9"/>
    <w:rsid w:val="004C6D9B"/>
    <w:rsid w:val="004C7B7D"/>
    <w:rsid w:val="004C7CDE"/>
    <w:rsid w:val="004D0851"/>
    <w:rsid w:val="004D0EA7"/>
    <w:rsid w:val="004D24F5"/>
    <w:rsid w:val="004D3EB6"/>
    <w:rsid w:val="004D4B6B"/>
    <w:rsid w:val="004D4C5F"/>
    <w:rsid w:val="004D6018"/>
    <w:rsid w:val="004D6C60"/>
    <w:rsid w:val="004D79FE"/>
    <w:rsid w:val="004E13F5"/>
    <w:rsid w:val="004E24DB"/>
    <w:rsid w:val="004E3C0D"/>
    <w:rsid w:val="004E3F7D"/>
    <w:rsid w:val="004E4C95"/>
    <w:rsid w:val="004E5A05"/>
    <w:rsid w:val="004E6457"/>
    <w:rsid w:val="004E67D4"/>
    <w:rsid w:val="004E6DD2"/>
    <w:rsid w:val="004E7DF3"/>
    <w:rsid w:val="004E7F4E"/>
    <w:rsid w:val="004F0308"/>
    <w:rsid w:val="004F0961"/>
    <w:rsid w:val="004F233F"/>
    <w:rsid w:val="004F3096"/>
    <w:rsid w:val="004F31A5"/>
    <w:rsid w:val="004F3363"/>
    <w:rsid w:val="004F414C"/>
    <w:rsid w:val="004F4326"/>
    <w:rsid w:val="004F4FA9"/>
    <w:rsid w:val="004F57D8"/>
    <w:rsid w:val="004F5A73"/>
    <w:rsid w:val="004F5EE5"/>
    <w:rsid w:val="004F64F2"/>
    <w:rsid w:val="004F7460"/>
    <w:rsid w:val="004F76F1"/>
    <w:rsid w:val="00500CBF"/>
    <w:rsid w:val="00501DB7"/>
    <w:rsid w:val="00502076"/>
    <w:rsid w:val="0050319C"/>
    <w:rsid w:val="005032DD"/>
    <w:rsid w:val="00503C36"/>
    <w:rsid w:val="00503E54"/>
    <w:rsid w:val="00504172"/>
    <w:rsid w:val="00504B90"/>
    <w:rsid w:val="0051169C"/>
    <w:rsid w:val="00511B6C"/>
    <w:rsid w:val="00511FC7"/>
    <w:rsid w:val="00512DE0"/>
    <w:rsid w:val="00513011"/>
    <w:rsid w:val="00513077"/>
    <w:rsid w:val="00513402"/>
    <w:rsid w:val="005137FE"/>
    <w:rsid w:val="00514369"/>
    <w:rsid w:val="005143BC"/>
    <w:rsid w:val="0051581A"/>
    <w:rsid w:val="00516363"/>
    <w:rsid w:val="00517ED5"/>
    <w:rsid w:val="0052242F"/>
    <w:rsid w:val="00522538"/>
    <w:rsid w:val="00522C57"/>
    <w:rsid w:val="00522CCE"/>
    <w:rsid w:val="00523329"/>
    <w:rsid w:val="00523434"/>
    <w:rsid w:val="00523E40"/>
    <w:rsid w:val="0052433B"/>
    <w:rsid w:val="00524FFE"/>
    <w:rsid w:val="00525002"/>
    <w:rsid w:val="00526184"/>
    <w:rsid w:val="00526831"/>
    <w:rsid w:val="00526E7D"/>
    <w:rsid w:val="005272D5"/>
    <w:rsid w:val="00531FB7"/>
    <w:rsid w:val="00532B7B"/>
    <w:rsid w:val="00534259"/>
    <w:rsid w:val="00536CBF"/>
    <w:rsid w:val="005377FE"/>
    <w:rsid w:val="00537F0E"/>
    <w:rsid w:val="00540DEC"/>
    <w:rsid w:val="005413ED"/>
    <w:rsid w:val="00541949"/>
    <w:rsid w:val="00542783"/>
    <w:rsid w:val="00542E71"/>
    <w:rsid w:val="00544F94"/>
    <w:rsid w:val="0054509D"/>
    <w:rsid w:val="00545EAC"/>
    <w:rsid w:val="005469EE"/>
    <w:rsid w:val="00547EDB"/>
    <w:rsid w:val="00552967"/>
    <w:rsid w:val="00552C16"/>
    <w:rsid w:val="00552EAA"/>
    <w:rsid w:val="00553D6F"/>
    <w:rsid w:val="005553B2"/>
    <w:rsid w:val="005603B6"/>
    <w:rsid w:val="005604FC"/>
    <w:rsid w:val="00560D82"/>
    <w:rsid w:val="005613F8"/>
    <w:rsid w:val="00561911"/>
    <w:rsid w:val="00561CB1"/>
    <w:rsid w:val="00563398"/>
    <w:rsid w:val="005639FA"/>
    <w:rsid w:val="00563AEA"/>
    <w:rsid w:val="00563B82"/>
    <w:rsid w:val="00564396"/>
    <w:rsid w:val="005643D2"/>
    <w:rsid w:val="00564E77"/>
    <w:rsid w:val="0056677E"/>
    <w:rsid w:val="005669B3"/>
    <w:rsid w:val="00567A67"/>
    <w:rsid w:val="00567BA9"/>
    <w:rsid w:val="00567F04"/>
    <w:rsid w:val="00571037"/>
    <w:rsid w:val="005710AA"/>
    <w:rsid w:val="005719BD"/>
    <w:rsid w:val="00571A05"/>
    <w:rsid w:val="00572992"/>
    <w:rsid w:val="00572B7B"/>
    <w:rsid w:val="00573172"/>
    <w:rsid w:val="00573A4F"/>
    <w:rsid w:val="00573D23"/>
    <w:rsid w:val="00574B1C"/>
    <w:rsid w:val="00575421"/>
    <w:rsid w:val="00575F3D"/>
    <w:rsid w:val="00576464"/>
    <w:rsid w:val="005775F0"/>
    <w:rsid w:val="0057780D"/>
    <w:rsid w:val="00577F0D"/>
    <w:rsid w:val="0058018C"/>
    <w:rsid w:val="005801B4"/>
    <w:rsid w:val="00581D0B"/>
    <w:rsid w:val="00582A07"/>
    <w:rsid w:val="00584188"/>
    <w:rsid w:val="00584644"/>
    <w:rsid w:val="00584F34"/>
    <w:rsid w:val="00585802"/>
    <w:rsid w:val="0058591E"/>
    <w:rsid w:val="005860F4"/>
    <w:rsid w:val="0058614D"/>
    <w:rsid w:val="00586DA4"/>
    <w:rsid w:val="005871FA"/>
    <w:rsid w:val="005879EC"/>
    <w:rsid w:val="00587ECB"/>
    <w:rsid w:val="00591D57"/>
    <w:rsid w:val="00592616"/>
    <w:rsid w:val="00592920"/>
    <w:rsid w:val="005931C0"/>
    <w:rsid w:val="0059482B"/>
    <w:rsid w:val="0059556D"/>
    <w:rsid w:val="00596C2D"/>
    <w:rsid w:val="005A42A3"/>
    <w:rsid w:val="005A4BF9"/>
    <w:rsid w:val="005A503A"/>
    <w:rsid w:val="005A5F25"/>
    <w:rsid w:val="005A6B41"/>
    <w:rsid w:val="005A7D4B"/>
    <w:rsid w:val="005B174B"/>
    <w:rsid w:val="005B4F62"/>
    <w:rsid w:val="005B5622"/>
    <w:rsid w:val="005B7049"/>
    <w:rsid w:val="005B74A6"/>
    <w:rsid w:val="005B78DF"/>
    <w:rsid w:val="005C0D6A"/>
    <w:rsid w:val="005C111D"/>
    <w:rsid w:val="005C1234"/>
    <w:rsid w:val="005C1B6D"/>
    <w:rsid w:val="005C26A6"/>
    <w:rsid w:val="005C30D9"/>
    <w:rsid w:val="005C34A1"/>
    <w:rsid w:val="005C37D2"/>
    <w:rsid w:val="005C3B44"/>
    <w:rsid w:val="005C5B3C"/>
    <w:rsid w:val="005C68D3"/>
    <w:rsid w:val="005C6B1B"/>
    <w:rsid w:val="005C7DB3"/>
    <w:rsid w:val="005D0968"/>
    <w:rsid w:val="005D157F"/>
    <w:rsid w:val="005D3269"/>
    <w:rsid w:val="005D34D9"/>
    <w:rsid w:val="005D36DF"/>
    <w:rsid w:val="005D41A0"/>
    <w:rsid w:val="005D4303"/>
    <w:rsid w:val="005D47D6"/>
    <w:rsid w:val="005D61CC"/>
    <w:rsid w:val="005D6C5C"/>
    <w:rsid w:val="005D7B19"/>
    <w:rsid w:val="005E0995"/>
    <w:rsid w:val="005E31FC"/>
    <w:rsid w:val="005E47C0"/>
    <w:rsid w:val="005E4B53"/>
    <w:rsid w:val="005E4E8B"/>
    <w:rsid w:val="005F07B7"/>
    <w:rsid w:val="005F1AF7"/>
    <w:rsid w:val="005F4F25"/>
    <w:rsid w:val="005F52BE"/>
    <w:rsid w:val="005F5AFC"/>
    <w:rsid w:val="005F5D79"/>
    <w:rsid w:val="005F6458"/>
    <w:rsid w:val="005F649A"/>
    <w:rsid w:val="00600EAC"/>
    <w:rsid w:val="00601DD9"/>
    <w:rsid w:val="00602119"/>
    <w:rsid w:val="0060298C"/>
    <w:rsid w:val="00603AD3"/>
    <w:rsid w:val="00603CFE"/>
    <w:rsid w:val="00603D81"/>
    <w:rsid w:val="006052AE"/>
    <w:rsid w:val="00605432"/>
    <w:rsid w:val="00605E2D"/>
    <w:rsid w:val="00610670"/>
    <w:rsid w:val="00610998"/>
    <w:rsid w:val="00610BAB"/>
    <w:rsid w:val="0061138A"/>
    <w:rsid w:val="006114B3"/>
    <w:rsid w:val="00611D0F"/>
    <w:rsid w:val="00611D43"/>
    <w:rsid w:val="006128A5"/>
    <w:rsid w:val="00612B10"/>
    <w:rsid w:val="00614550"/>
    <w:rsid w:val="00614E44"/>
    <w:rsid w:val="006152F1"/>
    <w:rsid w:val="00616E18"/>
    <w:rsid w:val="00617229"/>
    <w:rsid w:val="00620092"/>
    <w:rsid w:val="00620D70"/>
    <w:rsid w:val="00622BFB"/>
    <w:rsid w:val="00623D4A"/>
    <w:rsid w:val="00624C5C"/>
    <w:rsid w:val="006252D4"/>
    <w:rsid w:val="006255DF"/>
    <w:rsid w:val="00625FC3"/>
    <w:rsid w:val="00626465"/>
    <w:rsid w:val="0062748A"/>
    <w:rsid w:val="00627E78"/>
    <w:rsid w:val="00627E92"/>
    <w:rsid w:val="00631016"/>
    <w:rsid w:val="00631232"/>
    <w:rsid w:val="00631433"/>
    <w:rsid w:val="0063231E"/>
    <w:rsid w:val="00632CD5"/>
    <w:rsid w:val="00633229"/>
    <w:rsid w:val="006338E3"/>
    <w:rsid w:val="00633B74"/>
    <w:rsid w:val="00635293"/>
    <w:rsid w:val="0063571A"/>
    <w:rsid w:val="0063583F"/>
    <w:rsid w:val="00635A70"/>
    <w:rsid w:val="00636059"/>
    <w:rsid w:val="006368A1"/>
    <w:rsid w:val="00636B4A"/>
    <w:rsid w:val="0063727F"/>
    <w:rsid w:val="0063FA2B"/>
    <w:rsid w:val="00640823"/>
    <w:rsid w:val="00640E86"/>
    <w:rsid w:val="00641B43"/>
    <w:rsid w:val="00642004"/>
    <w:rsid w:val="006420F4"/>
    <w:rsid w:val="0064219D"/>
    <w:rsid w:val="00642FA9"/>
    <w:rsid w:val="006448DD"/>
    <w:rsid w:val="00644A52"/>
    <w:rsid w:val="00644B40"/>
    <w:rsid w:val="00644C6D"/>
    <w:rsid w:val="00645210"/>
    <w:rsid w:val="0064530A"/>
    <w:rsid w:val="00650597"/>
    <w:rsid w:val="00650699"/>
    <w:rsid w:val="00651667"/>
    <w:rsid w:val="00653B60"/>
    <w:rsid w:val="00654346"/>
    <w:rsid w:val="00654BD9"/>
    <w:rsid w:val="00654F6B"/>
    <w:rsid w:val="006565F6"/>
    <w:rsid w:val="00656CB1"/>
    <w:rsid w:val="00656FA0"/>
    <w:rsid w:val="00660AF2"/>
    <w:rsid w:val="00660F9D"/>
    <w:rsid w:val="0066212C"/>
    <w:rsid w:val="0066336C"/>
    <w:rsid w:val="006641AA"/>
    <w:rsid w:val="00664B3F"/>
    <w:rsid w:val="00664E42"/>
    <w:rsid w:val="0066501E"/>
    <w:rsid w:val="0066597C"/>
    <w:rsid w:val="00665AA2"/>
    <w:rsid w:val="00665BCD"/>
    <w:rsid w:val="00665C4C"/>
    <w:rsid w:val="00666380"/>
    <w:rsid w:val="006670BA"/>
    <w:rsid w:val="00667E2F"/>
    <w:rsid w:val="00671294"/>
    <w:rsid w:val="00671551"/>
    <w:rsid w:val="00671A76"/>
    <w:rsid w:val="00671CDC"/>
    <w:rsid w:val="00674697"/>
    <w:rsid w:val="00674BDD"/>
    <w:rsid w:val="006751D8"/>
    <w:rsid w:val="006770A0"/>
    <w:rsid w:val="00680B54"/>
    <w:rsid w:val="0068138D"/>
    <w:rsid w:val="00681DC9"/>
    <w:rsid w:val="00682167"/>
    <w:rsid w:val="00682801"/>
    <w:rsid w:val="006831F7"/>
    <w:rsid w:val="00683261"/>
    <w:rsid w:val="00683C47"/>
    <w:rsid w:val="00684929"/>
    <w:rsid w:val="006869D0"/>
    <w:rsid w:val="00687DE7"/>
    <w:rsid w:val="0069008B"/>
    <w:rsid w:val="00690284"/>
    <w:rsid w:val="00692D6B"/>
    <w:rsid w:val="006932E3"/>
    <w:rsid w:val="006937F0"/>
    <w:rsid w:val="00694803"/>
    <w:rsid w:val="00696400"/>
    <w:rsid w:val="00696A14"/>
    <w:rsid w:val="00696EA7"/>
    <w:rsid w:val="006A2CFD"/>
    <w:rsid w:val="006A302E"/>
    <w:rsid w:val="006A3086"/>
    <w:rsid w:val="006A3B8B"/>
    <w:rsid w:val="006A3DC8"/>
    <w:rsid w:val="006A450D"/>
    <w:rsid w:val="006A7C5A"/>
    <w:rsid w:val="006A7E9C"/>
    <w:rsid w:val="006B1406"/>
    <w:rsid w:val="006B17D5"/>
    <w:rsid w:val="006B1C4C"/>
    <w:rsid w:val="006B1EC8"/>
    <w:rsid w:val="006B3D72"/>
    <w:rsid w:val="006B3D7B"/>
    <w:rsid w:val="006B4C2E"/>
    <w:rsid w:val="006B53E3"/>
    <w:rsid w:val="006B6847"/>
    <w:rsid w:val="006B7D1D"/>
    <w:rsid w:val="006C05F4"/>
    <w:rsid w:val="006C071B"/>
    <w:rsid w:val="006C0DCF"/>
    <w:rsid w:val="006C0EFE"/>
    <w:rsid w:val="006C1F6F"/>
    <w:rsid w:val="006C21C7"/>
    <w:rsid w:val="006C363A"/>
    <w:rsid w:val="006C4190"/>
    <w:rsid w:val="006C52B1"/>
    <w:rsid w:val="006C580B"/>
    <w:rsid w:val="006C75FA"/>
    <w:rsid w:val="006D1471"/>
    <w:rsid w:val="006D3AC9"/>
    <w:rsid w:val="006D3B30"/>
    <w:rsid w:val="006D43BB"/>
    <w:rsid w:val="006D525E"/>
    <w:rsid w:val="006D5FB6"/>
    <w:rsid w:val="006D66BA"/>
    <w:rsid w:val="006D69EE"/>
    <w:rsid w:val="006D7039"/>
    <w:rsid w:val="006D77AE"/>
    <w:rsid w:val="006E1A1E"/>
    <w:rsid w:val="006E1D73"/>
    <w:rsid w:val="006E2272"/>
    <w:rsid w:val="006E44E5"/>
    <w:rsid w:val="006E4512"/>
    <w:rsid w:val="006E6356"/>
    <w:rsid w:val="006E6615"/>
    <w:rsid w:val="006E68BB"/>
    <w:rsid w:val="006E7068"/>
    <w:rsid w:val="006E725B"/>
    <w:rsid w:val="006E777C"/>
    <w:rsid w:val="006E7ABC"/>
    <w:rsid w:val="006F0159"/>
    <w:rsid w:val="006F02A9"/>
    <w:rsid w:val="006F0F7F"/>
    <w:rsid w:val="006F24F8"/>
    <w:rsid w:val="006F2BB6"/>
    <w:rsid w:val="006F4332"/>
    <w:rsid w:val="006F527B"/>
    <w:rsid w:val="006F55C8"/>
    <w:rsid w:val="006F596A"/>
    <w:rsid w:val="006F6710"/>
    <w:rsid w:val="006F699A"/>
    <w:rsid w:val="006F6D4E"/>
    <w:rsid w:val="006F7087"/>
    <w:rsid w:val="0070002A"/>
    <w:rsid w:val="007000BA"/>
    <w:rsid w:val="00700E26"/>
    <w:rsid w:val="00701286"/>
    <w:rsid w:val="00701552"/>
    <w:rsid w:val="0070381D"/>
    <w:rsid w:val="00704130"/>
    <w:rsid w:val="007048D3"/>
    <w:rsid w:val="00704F45"/>
    <w:rsid w:val="00706808"/>
    <w:rsid w:val="0070769F"/>
    <w:rsid w:val="00710F54"/>
    <w:rsid w:val="00711CA3"/>
    <w:rsid w:val="00712272"/>
    <w:rsid w:val="00712930"/>
    <w:rsid w:val="00714CB0"/>
    <w:rsid w:val="0071508D"/>
    <w:rsid w:val="00717AF9"/>
    <w:rsid w:val="00721DE0"/>
    <w:rsid w:val="007231DA"/>
    <w:rsid w:val="0072320D"/>
    <w:rsid w:val="00723B25"/>
    <w:rsid w:val="0072435B"/>
    <w:rsid w:val="0072599F"/>
    <w:rsid w:val="00725E5A"/>
    <w:rsid w:val="00726855"/>
    <w:rsid w:val="007300C7"/>
    <w:rsid w:val="007307AA"/>
    <w:rsid w:val="00731C95"/>
    <w:rsid w:val="00732422"/>
    <w:rsid w:val="00733DC4"/>
    <w:rsid w:val="00734108"/>
    <w:rsid w:val="007342DD"/>
    <w:rsid w:val="00735386"/>
    <w:rsid w:val="00735CC0"/>
    <w:rsid w:val="00736494"/>
    <w:rsid w:val="0073693B"/>
    <w:rsid w:val="00736D55"/>
    <w:rsid w:val="00737DAE"/>
    <w:rsid w:val="00740475"/>
    <w:rsid w:val="00740A3C"/>
    <w:rsid w:val="0074146F"/>
    <w:rsid w:val="007426C6"/>
    <w:rsid w:val="00742BB0"/>
    <w:rsid w:val="00744139"/>
    <w:rsid w:val="007449DA"/>
    <w:rsid w:val="007452C7"/>
    <w:rsid w:val="00746449"/>
    <w:rsid w:val="00747B55"/>
    <w:rsid w:val="00747FF8"/>
    <w:rsid w:val="0074C66C"/>
    <w:rsid w:val="0075027F"/>
    <w:rsid w:val="00750C99"/>
    <w:rsid w:val="007511D9"/>
    <w:rsid w:val="00751568"/>
    <w:rsid w:val="007519DF"/>
    <w:rsid w:val="00751F17"/>
    <w:rsid w:val="0075345B"/>
    <w:rsid w:val="007534A2"/>
    <w:rsid w:val="007549BF"/>
    <w:rsid w:val="00755D38"/>
    <w:rsid w:val="00755F36"/>
    <w:rsid w:val="00757439"/>
    <w:rsid w:val="0076024D"/>
    <w:rsid w:val="00761795"/>
    <w:rsid w:val="00761D48"/>
    <w:rsid w:val="007629C7"/>
    <w:rsid w:val="00762B5B"/>
    <w:rsid w:val="00762C50"/>
    <w:rsid w:val="007633BB"/>
    <w:rsid w:val="007656FF"/>
    <w:rsid w:val="00765919"/>
    <w:rsid w:val="007659DE"/>
    <w:rsid w:val="00765EDA"/>
    <w:rsid w:val="0076679E"/>
    <w:rsid w:val="0076692C"/>
    <w:rsid w:val="00767266"/>
    <w:rsid w:val="007676A3"/>
    <w:rsid w:val="007679BD"/>
    <w:rsid w:val="0077176F"/>
    <w:rsid w:val="0077221F"/>
    <w:rsid w:val="00772259"/>
    <w:rsid w:val="00772818"/>
    <w:rsid w:val="0077514D"/>
    <w:rsid w:val="00780658"/>
    <w:rsid w:val="007807F1"/>
    <w:rsid w:val="00780E4A"/>
    <w:rsid w:val="007810C0"/>
    <w:rsid w:val="00781914"/>
    <w:rsid w:val="00782311"/>
    <w:rsid w:val="0078328D"/>
    <w:rsid w:val="00783347"/>
    <w:rsid w:val="00783DBB"/>
    <w:rsid w:val="007842B4"/>
    <w:rsid w:val="007848DD"/>
    <w:rsid w:val="00785ACA"/>
    <w:rsid w:val="007860A8"/>
    <w:rsid w:val="007863BA"/>
    <w:rsid w:val="007874E8"/>
    <w:rsid w:val="00787C60"/>
    <w:rsid w:val="007903A2"/>
    <w:rsid w:val="00790796"/>
    <w:rsid w:val="007909B7"/>
    <w:rsid w:val="0079384B"/>
    <w:rsid w:val="00794B7D"/>
    <w:rsid w:val="007951CC"/>
    <w:rsid w:val="0079545E"/>
    <w:rsid w:val="007955C9"/>
    <w:rsid w:val="00796F36"/>
    <w:rsid w:val="007979C4"/>
    <w:rsid w:val="007A056F"/>
    <w:rsid w:val="007A14E4"/>
    <w:rsid w:val="007A1687"/>
    <w:rsid w:val="007A1FAF"/>
    <w:rsid w:val="007A550D"/>
    <w:rsid w:val="007A60D4"/>
    <w:rsid w:val="007A61E8"/>
    <w:rsid w:val="007A70A7"/>
    <w:rsid w:val="007A7125"/>
    <w:rsid w:val="007A7223"/>
    <w:rsid w:val="007A778D"/>
    <w:rsid w:val="007A7EB8"/>
    <w:rsid w:val="007B1E06"/>
    <w:rsid w:val="007B2E3A"/>
    <w:rsid w:val="007B2E63"/>
    <w:rsid w:val="007B3696"/>
    <w:rsid w:val="007B46E4"/>
    <w:rsid w:val="007B5C11"/>
    <w:rsid w:val="007B6478"/>
    <w:rsid w:val="007B7EC2"/>
    <w:rsid w:val="007C0D95"/>
    <w:rsid w:val="007C1A7A"/>
    <w:rsid w:val="007C2615"/>
    <w:rsid w:val="007C4059"/>
    <w:rsid w:val="007C49A3"/>
    <w:rsid w:val="007C4BF4"/>
    <w:rsid w:val="007C59AA"/>
    <w:rsid w:val="007C5CE1"/>
    <w:rsid w:val="007C775E"/>
    <w:rsid w:val="007C7D60"/>
    <w:rsid w:val="007D0C2E"/>
    <w:rsid w:val="007D1738"/>
    <w:rsid w:val="007D25A8"/>
    <w:rsid w:val="007D32EF"/>
    <w:rsid w:val="007D37A2"/>
    <w:rsid w:val="007D398E"/>
    <w:rsid w:val="007D4182"/>
    <w:rsid w:val="007D4A6D"/>
    <w:rsid w:val="007D5209"/>
    <w:rsid w:val="007E1344"/>
    <w:rsid w:val="007E26D2"/>
    <w:rsid w:val="007E3757"/>
    <w:rsid w:val="007E3CCB"/>
    <w:rsid w:val="007E3E30"/>
    <w:rsid w:val="007E467E"/>
    <w:rsid w:val="007E4B66"/>
    <w:rsid w:val="007E58A2"/>
    <w:rsid w:val="007E68BB"/>
    <w:rsid w:val="007E7BC3"/>
    <w:rsid w:val="007F06B8"/>
    <w:rsid w:val="007F10C6"/>
    <w:rsid w:val="007F15EA"/>
    <w:rsid w:val="007F1D47"/>
    <w:rsid w:val="007F201D"/>
    <w:rsid w:val="007F20EE"/>
    <w:rsid w:val="007F2A13"/>
    <w:rsid w:val="007F2CDF"/>
    <w:rsid w:val="007F2EF1"/>
    <w:rsid w:val="007F335F"/>
    <w:rsid w:val="007F37C5"/>
    <w:rsid w:val="007F3BC8"/>
    <w:rsid w:val="007F3CDF"/>
    <w:rsid w:val="007F562E"/>
    <w:rsid w:val="007F5A54"/>
    <w:rsid w:val="007F700F"/>
    <w:rsid w:val="007F780B"/>
    <w:rsid w:val="007F7B3A"/>
    <w:rsid w:val="007F7E6F"/>
    <w:rsid w:val="00800215"/>
    <w:rsid w:val="00800616"/>
    <w:rsid w:val="0080095A"/>
    <w:rsid w:val="00800AB4"/>
    <w:rsid w:val="00801E39"/>
    <w:rsid w:val="00802781"/>
    <w:rsid w:val="00802A0B"/>
    <w:rsid w:val="00802D22"/>
    <w:rsid w:val="00803FA9"/>
    <w:rsid w:val="00804B11"/>
    <w:rsid w:val="00804B35"/>
    <w:rsid w:val="0080611E"/>
    <w:rsid w:val="00806175"/>
    <w:rsid w:val="00807643"/>
    <w:rsid w:val="00807B8F"/>
    <w:rsid w:val="00807FAF"/>
    <w:rsid w:val="00810ADD"/>
    <w:rsid w:val="00810DB2"/>
    <w:rsid w:val="008115EE"/>
    <w:rsid w:val="008122AF"/>
    <w:rsid w:val="0081241B"/>
    <w:rsid w:val="00812699"/>
    <w:rsid w:val="00812D74"/>
    <w:rsid w:val="00812D87"/>
    <w:rsid w:val="00812E5A"/>
    <w:rsid w:val="00813C53"/>
    <w:rsid w:val="00813D4C"/>
    <w:rsid w:val="00814A2D"/>
    <w:rsid w:val="00815254"/>
    <w:rsid w:val="0082010B"/>
    <w:rsid w:val="00820EF5"/>
    <w:rsid w:val="008216C7"/>
    <w:rsid w:val="008223DF"/>
    <w:rsid w:val="00822FF4"/>
    <w:rsid w:val="008261F6"/>
    <w:rsid w:val="00826296"/>
    <w:rsid w:val="008274EB"/>
    <w:rsid w:val="008306AA"/>
    <w:rsid w:val="00830C4E"/>
    <w:rsid w:val="008312AE"/>
    <w:rsid w:val="0083295D"/>
    <w:rsid w:val="008348C6"/>
    <w:rsid w:val="0083509A"/>
    <w:rsid w:val="008368E1"/>
    <w:rsid w:val="00837FFA"/>
    <w:rsid w:val="00840D82"/>
    <w:rsid w:val="00840DEF"/>
    <w:rsid w:val="00841B6F"/>
    <w:rsid w:val="00842241"/>
    <w:rsid w:val="00842372"/>
    <w:rsid w:val="0084524B"/>
    <w:rsid w:val="00846805"/>
    <w:rsid w:val="00846A5D"/>
    <w:rsid w:val="00847689"/>
    <w:rsid w:val="008503CE"/>
    <w:rsid w:val="00852568"/>
    <w:rsid w:val="008527E8"/>
    <w:rsid w:val="00853E19"/>
    <w:rsid w:val="008548FB"/>
    <w:rsid w:val="00855F72"/>
    <w:rsid w:val="0085679E"/>
    <w:rsid w:val="00857804"/>
    <w:rsid w:val="0085799E"/>
    <w:rsid w:val="008579B1"/>
    <w:rsid w:val="00857E22"/>
    <w:rsid w:val="00861DD2"/>
    <w:rsid w:val="008620C0"/>
    <w:rsid w:val="0086225F"/>
    <w:rsid w:val="00862350"/>
    <w:rsid w:val="00862CBF"/>
    <w:rsid w:val="008639D8"/>
    <w:rsid w:val="0086464D"/>
    <w:rsid w:val="00864CD7"/>
    <w:rsid w:val="00865E53"/>
    <w:rsid w:val="00865FA7"/>
    <w:rsid w:val="008666C6"/>
    <w:rsid w:val="00866A56"/>
    <w:rsid w:val="00867320"/>
    <w:rsid w:val="00867C40"/>
    <w:rsid w:val="00867E4A"/>
    <w:rsid w:val="00867F0A"/>
    <w:rsid w:val="008703A0"/>
    <w:rsid w:val="0087131D"/>
    <w:rsid w:val="00872B23"/>
    <w:rsid w:val="00872C0F"/>
    <w:rsid w:val="00872CE5"/>
    <w:rsid w:val="00873178"/>
    <w:rsid w:val="00873268"/>
    <w:rsid w:val="00874339"/>
    <w:rsid w:val="0087688A"/>
    <w:rsid w:val="00880110"/>
    <w:rsid w:val="00880455"/>
    <w:rsid w:val="0088229E"/>
    <w:rsid w:val="0088247E"/>
    <w:rsid w:val="00882631"/>
    <w:rsid w:val="00883A5C"/>
    <w:rsid w:val="00883B29"/>
    <w:rsid w:val="008847A1"/>
    <w:rsid w:val="00885461"/>
    <w:rsid w:val="00885D8F"/>
    <w:rsid w:val="008865A9"/>
    <w:rsid w:val="008865B5"/>
    <w:rsid w:val="008868BE"/>
    <w:rsid w:val="00886B56"/>
    <w:rsid w:val="00887353"/>
    <w:rsid w:val="00891EEB"/>
    <w:rsid w:val="0089336D"/>
    <w:rsid w:val="00893558"/>
    <w:rsid w:val="00894523"/>
    <w:rsid w:val="00895905"/>
    <w:rsid w:val="00895934"/>
    <w:rsid w:val="00895B4C"/>
    <w:rsid w:val="008961AF"/>
    <w:rsid w:val="00896C6A"/>
    <w:rsid w:val="00897888"/>
    <w:rsid w:val="00897A04"/>
    <w:rsid w:val="00897C16"/>
    <w:rsid w:val="00897C83"/>
    <w:rsid w:val="008A07A7"/>
    <w:rsid w:val="008A1205"/>
    <w:rsid w:val="008A12C5"/>
    <w:rsid w:val="008A14EC"/>
    <w:rsid w:val="008A159A"/>
    <w:rsid w:val="008A1C5E"/>
    <w:rsid w:val="008A3BED"/>
    <w:rsid w:val="008A44E5"/>
    <w:rsid w:val="008A57C5"/>
    <w:rsid w:val="008A589E"/>
    <w:rsid w:val="008A5E06"/>
    <w:rsid w:val="008A642E"/>
    <w:rsid w:val="008A6F03"/>
    <w:rsid w:val="008A79C1"/>
    <w:rsid w:val="008B0B68"/>
    <w:rsid w:val="008B1457"/>
    <w:rsid w:val="008B165E"/>
    <w:rsid w:val="008B2D2A"/>
    <w:rsid w:val="008B3B7A"/>
    <w:rsid w:val="008B65D1"/>
    <w:rsid w:val="008B7074"/>
    <w:rsid w:val="008B751D"/>
    <w:rsid w:val="008C0506"/>
    <w:rsid w:val="008C2356"/>
    <w:rsid w:val="008C288E"/>
    <w:rsid w:val="008C34A5"/>
    <w:rsid w:val="008C4E32"/>
    <w:rsid w:val="008C5360"/>
    <w:rsid w:val="008C5945"/>
    <w:rsid w:val="008C59BA"/>
    <w:rsid w:val="008D06CD"/>
    <w:rsid w:val="008D183A"/>
    <w:rsid w:val="008D18CD"/>
    <w:rsid w:val="008D2297"/>
    <w:rsid w:val="008D244A"/>
    <w:rsid w:val="008D28A7"/>
    <w:rsid w:val="008D3A57"/>
    <w:rsid w:val="008D414C"/>
    <w:rsid w:val="008D4608"/>
    <w:rsid w:val="008D6AC7"/>
    <w:rsid w:val="008D6ECE"/>
    <w:rsid w:val="008D7280"/>
    <w:rsid w:val="008D7469"/>
    <w:rsid w:val="008E0024"/>
    <w:rsid w:val="008E2A33"/>
    <w:rsid w:val="008E3B48"/>
    <w:rsid w:val="008E3F5D"/>
    <w:rsid w:val="008E47FF"/>
    <w:rsid w:val="008E4E08"/>
    <w:rsid w:val="008E5263"/>
    <w:rsid w:val="008E584E"/>
    <w:rsid w:val="008E5F4E"/>
    <w:rsid w:val="008F1A20"/>
    <w:rsid w:val="008F243C"/>
    <w:rsid w:val="008F2578"/>
    <w:rsid w:val="008F334F"/>
    <w:rsid w:val="008F3A69"/>
    <w:rsid w:val="008F3BBD"/>
    <w:rsid w:val="008F3CB6"/>
    <w:rsid w:val="008F3E0F"/>
    <w:rsid w:val="008F3F30"/>
    <w:rsid w:val="008F3FB4"/>
    <w:rsid w:val="008F40E0"/>
    <w:rsid w:val="008F413E"/>
    <w:rsid w:val="008F4F7E"/>
    <w:rsid w:val="008F566A"/>
    <w:rsid w:val="008F5FB1"/>
    <w:rsid w:val="008F6C2E"/>
    <w:rsid w:val="008F7010"/>
    <w:rsid w:val="008F7367"/>
    <w:rsid w:val="008F760A"/>
    <w:rsid w:val="008F76C1"/>
    <w:rsid w:val="009000CD"/>
    <w:rsid w:val="00900EF4"/>
    <w:rsid w:val="009010C4"/>
    <w:rsid w:val="009017BA"/>
    <w:rsid w:val="00901BD4"/>
    <w:rsid w:val="0090353D"/>
    <w:rsid w:val="00903A1A"/>
    <w:rsid w:val="0090452A"/>
    <w:rsid w:val="009047A2"/>
    <w:rsid w:val="00904F92"/>
    <w:rsid w:val="00904FD0"/>
    <w:rsid w:val="00905456"/>
    <w:rsid w:val="00905486"/>
    <w:rsid w:val="009057CB"/>
    <w:rsid w:val="00905BEB"/>
    <w:rsid w:val="009061C5"/>
    <w:rsid w:val="00906504"/>
    <w:rsid w:val="0091049C"/>
    <w:rsid w:val="00910933"/>
    <w:rsid w:val="009129D5"/>
    <w:rsid w:val="00912C27"/>
    <w:rsid w:val="00913793"/>
    <w:rsid w:val="00913E7E"/>
    <w:rsid w:val="00914054"/>
    <w:rsid w:val="00914169"/>
    <w:rsid w:val="00914556"/>
    <w:rsid w:val="00914971"/>
    <w:rsid w:val="00914BD1"/>
    <w:rsid w:val="009152A8"/>
    <w:rsid w:val="00916E28"/>
    <w:rsid w:val="00920107"/>
    <w:rsid w:val="00920188"/>
    <w:rsid w:val="00920963"/>
    <w:rsid w:val="00920CDC"/>
    <w:rsid w:val="00922214"/>
    <w:rsid w:val="00924A3F"/>
    <w:rsid w:val="00924ACF"/>
    <w:rsid w:val="00925F62"/>
    <w:rsid w:val="00927C45"/>
    <w:rsid w:val="00930B20"/>
    <w:rsid w:val="009310D2"/>
    <w:rsid w:val="00931B07"/>
    <w:rsid w:val="009324B4"/>
    <w:rsid w:val="00933D2D"/>
    <w:rsid w:val="00934599"/>
    <w:rsid w:val="00934C96"/>
    <w:rsid w:val="00934CE4"/>
    <w:rsid w:val="00934D67"/>
    <w:rsid w:val="00935C4C"/>
    <w:rsid w:val="00935D91"/>
    <w:rsid w:val="009369E4"/>
    <w:rsid w:val="00936C9C"/>
    <w:rsid w:val="00936E87"/>
    <w:rsid w:val="009371FC"/>
    <w:rsid w:val="00937729"/>
    <w:rsid w:val="00937EEC"/>
    <w:rsid w:val="009417B7"/>
    <w:rsid w:val="00941A5A"/>
    <w:rsid w:val="0094254A"/>
    <w:rsid w:val="0094256F"/>
    <w:rsid w:val="009426E0"/>
    <w:rsid w:val="00942724"/>
    <w:rsid w:val="009435E1"/>
    <w:rsid w:val="009449B3"/>
    <w:rsid w:val="009458E0"/>
    <w:rsid w:val="009458E3"/>
    <w:rsid w:val="00946573"/>
    <w:rsid w:val="009479C3"/>
    <w:rsid w:val="00950F10"/>
    <w:rsid w:val="00951059"/>
    <w:rsid w:val="009521DF"/>
    <w:rsid w:val="00952246"/>
    <w:rsid w:val="00952775"/>
    <w:rsid w:val="00952C0E"/>
    <w:rsid w:val="00953557"/>
    <w:rsid w:val="0095436C"/>
    <w:rsid w:val="00954471"/>
    <w:rsid w:val="00956EA1"/>
    <w:rsid w:val="00962052"/>
    <w:rsid w:val="00962E50"/>
    <w:rsid w:val="00964240"/>
    <w:rsid w:val="009645BA"/>
    <w:rsid w:val="009655A7"/>
    <w:rsid w:val="009656A2"/>
    <w:rsid w:val="009660BE"/>
    <w:rsid w:val="00966560"/>
    <w:rsid w:val="009668DA"/>
    <w:rsid w:val="00967AE2"/>
    <w:rsid w:val="00967ECA"/>
    <w:rsid w:val="00970D02"/>
    <w:rsid w:val="00970FB9"/>
    <w:rsid w:val="009712FA"/>
    <w:rsid w:val="0097286A"/>
    <w:rsid w:val="00973372"/>
    <w:rsid w:val="0097345D"/>
    <w:rsid w:val="00973E2B"/>
    <w:rsid w:val="0097401D"/>
    <w:rsid w:val="009755DB"/>
    <w:rsid w:val="009766D4"/>
    <w:rsid w:val="00976E1B"/>
    <w:rsid w:val="00977FC8"/>
    <w:rsid w:val="0098181B"/>
    <w:rsid w:val="00982010"/>
    <w:rsid w:val="00984413"/>
    <w:rsid w:val="00985493"/>
    <w:rsid w:val="0098698D"/>
    <w:rsid w:val="00990AFA"/>
    <w:rsid w:val="00990F6D"/>
    <w:rsid w:val="00991203"/>
    <w:rsid w:val="00991856"/>
    <w:rsid w:val="009918A1"/>
    <w:rsid w:val="00993141"/>
    <w:rsid w:val="00993E08"/>
    <w:rsid w:val="009940F7"/>
    <w:rsid w:val="009949A0"/>
    <w:rsid w:val="00994C5A"/>
    <w:rsid w:val="009956D9"/>
    <w:rsid w:val="009A0184"/>
    <w:rsid w:val="009A1574"/>
    <w:rsid w:val="009A2823"/>
    <w:rsid w:val="009A3629"/>
    <w:rsid w:val="009A3C22"/>
    <w:rsid w:val="009A5602"/>
    <w:rsid w:val="009A6597"/>
    <w:rsid w:val="009A6D9E"/>
    <w:rsid w:val="009A6E6D"/>
    <w:rsid w:val="009A6EA0"/>
    <w:rsid w:val="009A7210"/>
    <w:rsid w:val="009A72DD"/>
    <w:rsid w:val="009A7A0F"/>
    <w:rsid w:val="009B0987"/>
    <w:rsid w:val="009B123C"/>
    <w:rsid w:val="009B2205"/>
    <w:rsid w:val="009B3268"/>
    <w:rsid w:val="009B40C2"/>
    <w:rsid w:val="009B423C"/>
    <w:rsid w:val="009B4C1D"/>
    <w:rsid w:val="009B607D"/>
    <w:rsid w:val="009C0CB1"/>
    <w:rsid w:val="009C1DC4"/>
    <w:rsid w:val="009C2B88"/>
    <w:rsid w:val="009C31DE"/>
    <w:rsid w:val="009C3682"/>
    <w:rsid w:val="009C40F5"/>
    <w:rsid w:val="009C5160"/>
    <w:rsid w:val="009C5285"/>
    <w:rsid w:val="009C78FD"/>
    <w:rsid w:val="009D05A2"/>
    <w:rsid w:val="009D0AD8"/>
    <w:rsid w:val="009D11AC"/>
    <w:rsid w:val="009D2771"/>
    <w:rsid w:val="009D284E"/>
    <w:rsid w:val="009D2A03"/>
    <w:rsid w:val="009D2F26"/>
    <w:rsid w:val="009D4128"/>
    <w:rsid w:val="009D471D"/>
    <w:rsid w:val="009D531C"/>
    <w:rsid w:val="009D6261"/>
    <w:rsid w:val="009D6301"/>
    <w:rsid w:val="009E038A"/>
    <w:rsid w:val="009E062E"/>
    <w:rsid w:val="009E2330"/>
    <w:rsid w:val="009E2E05"/>
    <w:rsid w:val="009E3334"/>
    <w:rsid w:val="009E33B3"/>
    <w:rsid w:val="009E34FA"/>
    <w:rsid w:val="009E5501"/>
    <w:rsid w:val="009E65F1"/>
    <w:rsid w:val="009E6A58"/>
    <w:rsid w:val="009E7252"/>
    <w:rsid w:val="009E736D"/>
    <w:rsid w:val="009F1180"/>
    <w:rsid w:val="009F19FF"/>
    <w:rsid w:val="009F2281"/>
    <w:rsid w:val="009F2BBB"/>
    <w:rsid w:val="009F2C57"/>
    <w:rsid w:val="009F4668"/>
    <w:rsid w:val="009F4AD1"/>
    <w:rsid w:val="009F5F86"/>
    <w:rsid w:val="009F62B0"/>
    <w:rsid w:val="009F7438"/>
    <w:rsid w:val="009F74C9"/>
    <w:rsid w:val="009F7BFC"/>
    <w:rsid w:val="00A00410"/>
    <w:rsid w:val="00A01894"/>
    <w:rsid w:val="00A01CC1"/>
    <w:rsid w:val="00A01D00"/>
    <w:rsid w:val="00A025AF"/>
    <w:rsid w:val="00A03409"/>
    <w:rsid w:val="00A0359C"/>
    <w:rsid w:val="00A0360F"/>
    <w:rsid w:val="00A03A8B"/>
    <w:rsid w:val="00A05536"/>
    <w:rsid w:val="00A055DF"/>
    <w:rsid w:val="00A05607"/>
    <w:rsid w:val="00A0629A"/>
    <w:rsid w:val="00A06755"/>
    <w:rsid w:val="00A10719"/>
    <w:rsid w:val="00A110A8"/>
    <w:rsid w:val="00A12248"/>
    <w:rsid w:val="00A1299D"/>
    <w:rsid w:val="00A12D59"/>
    <w:rsid w:val="00A12DE8"/>
    <w:rsid w:val="00A12E0E"/>
    <w:rsid w:val="00A13C18"/>
    <w:rsid w:val="00A14331"/>
    <w:rsid w:val="00A145FA"/>
    <w:rsid w:val="00A153EC"/>
    <w:rsid w:val="00A15A26"/>
    <w:rsid w:val="00A15DD9"/>
    <w:rsid w:val="00A16336"/>
    <w:rsid w:val="00A16792"/>
    <w:rsid w:val="00A16A3F"/>
    <w:rsid w:val="00A16EB0"/>
    <w:rsid w:val="00A1714B"/>
    <w:rsid w:val="00A17E0B"/>
    <w:rsid w:val="00A20166"/>
    <w:rsid w:val="00A207CF"/>
    <w:rsid w:val="00A20A8F"/>
    <w:rsid w:val="00A21274"/>
    <w:rsid w:val="00A22650"/>
    <w:rsid w:val="00A22B8E"/>
    <w:rsid w:val="00A22BCC"/>
    <w:rsid w:val="00A22F92"/>
    <w:rsid w:val="00A2306C"/>
    <w:rsid w:val="00A24E79"/>
    <w:rsid w:val="00A25F19"/>
    <w:rsid w:val="00A25F4D"/>
    <w:rsid w:val="00A26690"/>
    <w:rsid w:val="00A273D5"/>
    <w:rsid w:val="00A300DF"/>
    <w:rsid w:val="00A30125"/>
    <w:rsid w:val="00A30FAC"/>
    <w:rsid w:val="00A312EF"/>
    <w:rsid w:val="00A317A8"/>
    <w:rsid w:val="00A31E71"/>
    <w:rsid w:val="00A32082"/>
    <w:rsid w:val="00A34883"/>
    <w:rsid w:val="00A34F58"/>
    <w:rsid w:val="00A34F62"/>
    <w:rsid w:val="00A351D9"/>
    <w:rsid w:val="00A35779"/>
    <w:rsid w:val="00A35A24"/>
    <w:rsid w:val="00A36440"/>
    <w:rsid w:val="00A36C50"/>
    <w:rsid w:val="00A37B08"/>
    <w:rsid w:val="00A4274C"/>
    <w:rsid w:val="00A436C4"/>
    <w:rsid w:val="00A43F81"/>
    <w:rsid w:val="00A442A2"/>
    <w:rsid w:val="00A449B2"/>
    <w:rsid w:val="00A459EF"/>
    <w:rsid w:val="00A45AC3"/>
    <w:rsid w:val="00A45B8B"/>
    <w:rsid w:val="00A45BBF"/>
    <w:rsid w:val="00A46087"/>
    <w:rsid w:val="00A46088"/>
    <w:rsid w:val="00A46270"/>
    <w:rsid w:val="00A463C1"/>
    <w:rsid w:val="00A46AEB"/>
    <w:rsid w:val="00A474DF"/>
    <w:rsid w:val="00A47744"/>
    <w:rsid w:val="00A47DE8"/>
    <w:rsid w:val="00A504A7"/>
    <w:rsid w:val="00A508A5"/>
    <w:rsid w:val="00A50B6E"/>
    <w:rsid w:val="00A50E8A"/>
    <w:rsid w:val="00A51289"/>
    <w:rsid w:val="00A52F37"/>
    <w:rsid w:val="00A531F3"/>
    <w:rsid w:val="00A53FED"/>
    <w:rsid w:val="00A546A8"/>
    <w:rsid w:val="00A6101F"/>
    <w:rsid w:val="00A61401"/>
    <w:rsid w:val="00A61473"/>
    <w:rsid w:val="00A61B69"/>
    <w:rsid w:val="00A61CCD"/>
    <w:rsid w:val="00A6220C"/>
    <w:rsid w:val="00A63054"/>
    <w:rsid w:val="00A63C12"/>
    <w:rsid w:val="00A640C3"/>
    <w:rsid w:val="00A6412A"/>
    <w:rsid w:val="00A64F3B"/>
    <w:rsid w:val="00A6518D"/>
    <w:rsid w:val="00A66580"/>
    <w:rsid w:val="00A66906"/>
    <w:rsid w:val="00A66B6F"/>
    <w:rsid w:val="00A66D8A"/>
    <w:rsid w:val="00A6740B"/>
    <w:rsid w:val="00A67DD4"/>
    <w:rsid w:val="00A700E9"/>
    <w:rsid w:val="00A701AC"/>
    <w:rsid w:val="00A712A4"/>
    <w:rsid w:val="00A71DD2"/>
    <w:rsid w:val="00A724D7"/>
    <w:rsid w:val="00A727CF"/>
    <w:rsid w:val="00A7285F"/>
    <w:rsid w:val="00A73EA3"/>
    <w:rsid w:val="00A76795"/>
    <w:rsid w:val="00A76EB7"/>
    <w:rsid w:val="00A80095"/>
    <w:rsid w:val="00A824BD"/>
    <w:rsid w:val="00A83284"/>
    <w:rsid w:val="00A83B75"/>
    <w:rsid w:val="00A83C9F"/>
    <w:rsid w:val="00A83FEE"/>
    <w:rsid w:val="00A84487"/>
    <w:rsid w:val="00A8469A"/>
    <w:rsid w:val="00A86ABE"/>
    <w:rsid w:val="00A90216"/>
    <w:rsid w:val="00A919A7"/>
    <w:rsid w:val="00A924B0"/>
    <w:rsid w:val="00A94A4B"/>
    <w:rsid w:val="00A94C41"/>
    <w:rsid w:val="00A95F92"/>
    <w:rsid w:val="00A962E6"/>
    <w:rsid w:val="00A96C57"/>
    <w:rsid w:val="00A96F8A"/>
    <w:rsid w:val="00AA0BD3"/>
    <w:rsid w:val="00AA30A1"/>
    <w:rsid w:val="00AA3860"/>
    <w:rsid w:val="00AA4F76"/>
    <w:rsid w:val="00AA5284"/>
    <w:rsid w:val="00AA5CFB"/>
    <w:rsid w:val="00AA5E3A"/>
    <w:rsid w:val="00AA5FCE"/>
    <w:rsid w:val="00AA75CA"/>
    <w:rsid w:val="00AA79DC"/>
    <w:rsid w:val="00AB0E3B"/>
    <w:rsid w:val="00AB1039"/>
    <w:rsid w:val="00AB13BD"/>
    <w:rsid w:val="00AB15DB"/>
    <w:rsid w:val="00AB2D99"/>
    <w:rsid w:val="00AB30A1"/>
    <w:rsid w:val="00AB4641"/>
    <w:rsid w:val="00AB4C96"/>
    <w:rsid w:val="00AB4CCF"/>
    <w:rsid w:val="00AB54FA"/>
    <w:rsid w:val="00AB5EF1"/>
    <w:rsid w:val="00AB5FD1"/>
    <w:rsid w:val="00AB684A"/>
    <w:rsid w:val="00AB75AA"/>
    <w:rsid w:val="00AC0015"/>
    <w:rsid w:val="00AC051A"/>
    <w:rsid w:val="00AC1714"/>
    <w:rsid w:val="00AC1A3D"/>
    <w:rsid w:val="00AC1EE1"/>
    <w:rsid w:val="00AC23BD"/>
    <w:rsid w:val="00AC265F"/>
    <w:rsid w:val="00AC56A4"/>
    <w:rsid w:val="00AC59D6"/>
    <w:rsid w:val="00AC6F09"/>
    <w:rsid w:val="00AC75B0"/>
    <w:rsid w:val="00AD0543"/>
    <w:rsid w:val="00AD1BA9"/>
    <w:rsid w:val="00AD3349"/>
    <w:rsid w:val="00AD5459"/>
    <w:rsid w:val="00AD63A1"/>
    <w:rsid w:val="00AD6CE7"/>
    <w:rsid w:val="00AD7181"/>
    <w:rsid w:val="00AD7558"/>
    <w:rsid w:val="00AD7A46"/>
    <w:rsid w:val="00AE04E3"/>
    <w:rsid w:val="00AE0E9C"/>
    <w:rsid w:val="00AE1E42"/>
    <w:rsid w:val="00AE28A3"/>
    <w:rsid w:val="00AE3054"/>
    <w:rsid w:val="00AE36F5"/>
    <w:rsid w:val="00AE37CF"/>
    <w:rsid w:val="00AE4050"/>
    <w:rsid w:val="00AE4FF2"/>
    <w:rsid w:val="00AE50DD"/>
    <w:rsid w:val="00AE52BF"/>
    <w:rsid w:val="00AE57F7"/>
    <w:rsid w:val="00AE6125"/>
    <w:rsid w:val="00AE6309"/>
    <w:rsid w:val="00AE6AFF"/>
    <w:rsid w:val="00AE7F9B"/>
    <w:rsid w:val="00AF033F"/>
    <w:rsid w:val="00AF07E5"/>
    <w:rsid w:val="00AF0CF4"/>
    <w:rsid w:val="00AF2040"/>
    <w:rsid w:val="00AF301C"/>
    <w:rsid w:val="00AF363E"/>
    <w:rsid w:val="00AF387E"/>
    <w:rsid w:val="00AF4922"/>
    <w:rsid w:val="00AF4AA6"/>
    <w:rsid w:val="00AF594B"/>
    <w:rsid w:val="00AF6D29"/>
    <w:rsid w:val="00AF6D62"/>
    <w:rsid w:val="00B00F2A"/>
    <w:rsid w:val="00B02165"/>
    <w:rsid w:val="00B02871"/>
    <w:rsid w:val="00B02D46"/>
    <w:rsid w:val="00B030AB"/>
    <w:rsid w:val="00B039C7"/>
    <w:rsid w:val="00B03E4E"/>
    <w:rsid w:val="00B04CFC"/>
    <w:rsid w:val="00B05071"/>
    <w:rsid w:val="00B054DE"/>
    <w:rsid w:val="00B05CCC"/>
    <w:rsid w:val="00B05FE2"/>
    <w:rsid w:val="00B06489"/>
    <w:rsid w:val="00B07C2B"/>
    <w:rsid w:val="00B10AF6"/>
    <w:rsid w:val="00B113B9"/>
    <w:rsid w:val="00B11537"/>
    <w:rsid w:val="00B12441"/>
    <w:rsid w:val="00B12445"/>
    <w:rsid w:val="00B12A7A"/>
    <w:rsid w:val="00B12DB5"/>
    <w:rsid w:val="00B13D4A"/>
    <w:rsid w:val="00B13F69"/>
    <w:rsid w:val="00B14ED3"/>
    <w:rsid w:val="00B15258"/>
    <w:rsid w:val="00B16356"/>
    <w:rsid w:val="00B16C9A"/>
    <w:rsid w:val="00B17168"/>
    <w:rsid w:val="00B2009C"/>
    <w:rsid w:val="00B20ED9"/>
    <w:rsid w:val="00B2319E"/>
    <w:rsid w:val="00B233A1"/>
    <w:rsid w:val="00B23786"/>
    <w:rsid w:val="00B24AAF"/>
    <w:rsid w:val="00B2595C"/>
    <w:rsid w:val="00B25EC3"/>
    <w:rsid w:val="00B26142"/>
    <w:rsid w:val="00B269D3"/>
    <w:rsid w:val="00B277D5"/>
    <w:rsid w:val="00B30551"/>
    <w:rsid w:val="00B30FA7"/>
    <w:rsid w:val="00B32A52"/>
    <w:rsid w:val="00B33D5D"/>
    <w:rsid w:val="00B33F8C"/>
    <w:rsid w:val="00B34296"/>
    <w:rsid w:val="00B3521A"/>
    <w:rsid w:val="00B357A6"/>
    <w:rsid w:val="00B35A79"/>
    <w:rsid w:val="00B366F6"/>
    <w:rsid w:val="00B36D34"/>
    <w:rsid w:val="00B41579"/>
    <w:rsid w:val="00B44BA6"/>
    <w:rsid w:val="00B456A5"/>
    <w:rsid w:val="00B46096"/>
    <w:rsid w:val="00B5060E"/>
    <w:rsid w:val="00B512E3"/>
    <w:rsid w:val="00B513F7"/>
    <w:rsid w:val="00B5166B"/>
    <w:rsid w:val="00B5169C"/>
    <w:rsid w:val="00B51BD6"/>
    <w:rsid w:val="00B52C61"/>
    <w:rsid w:val="00B535BF"/>
    <w:rsid w:val="00B5432F"/>
    <w:rsid w:val="00B55066"/>
    <w:rsid w:val="00B56660"/>
    <w:rsid w:val="00B56A6E"/>
    <w:rsid w:val="00B56D9C"/>
    <w:rsid w:val="00B62267"/>
    <w:rsid w:val="00B62728"/>
    <w:rsid w:val="00B62DBA"/>
    <w:rsid w:val="00B640BF"/>
    <w:rsid w:val="00B644D6"/>
    <w:rsid w:val="00B658A4"/>
    <w:rsid w:val="00B65A8C"/>
    <w:rsid w:val="00B65C9D"/>
    <w:rsid w:val="00B65D5A"/>
    <w:rsid w:val="00B66303"/>
    <w:rsid w:val="00B67402"/>
    <w:rsid w:val="00B6771A"/>
    <w:rsid w:val="00B67925"/>
    <w:rsid w:val="00B67AD3"/>
    <w:rsid w:val="00B67F0B"/>
    <w:rsid w:val="00B70767"/>
    <w:rsid w:val="00B70F9B"/>
    <w:rsid w:val="00B71242"/>
    <w:rsid w:val="00B725E3"/>
    <w:rsid w:val="00B72B7A"/>
    <w:rsid w:val="00B72D81"/>
    <w:rsid w:val="00B735A7"/>
    <w:rsid w:val="00B735D0"/>
    <w:rsid w:val="00B74647"/>
    <w:rsid w:val="00B74D9B"/>
    <w:rsid w:val="00B751DF"/>
    <w:rsid w:val="00B808B2"/>
    <w:rsid w:val="00B809DB"/>
    <w:rsid w:val="00B80A27"/>
    <w:rsid w:val="00B84B64"/>
    <w:rsid w:val="00B85F3A"/>
    <w:rsid w:val="00B87E36"/>
    <w:rsid w:val="00B87EFF"/>
    <w:rsid w:val="00B901BB"/>
    <w:rsid w:val="00B92ACC"/>
    <w:rsid w:val="00B93289"/>
    <w:rsid w:val="00B936B4"/>
    <w:rsid w:val="00B94580"/>
    <w:rsid w:val="00B94675"/>
    <w:rsid w:val="00B948C3"/>
    <w:rsid w:val="00B94CC9"/>
    <w:rsid w:val="00B9553A"/>
    <w:rsid w:val="00B9579C"/>
    <w:rsid w:val="00B95809"/>
    <w:rsid w:val="00B95B9A"/>
    <w:rsid w:val="00B961DC"/>
    <w:rsid w:val="00B96206"/>
    <w:rsid w:val="00B962CC"/>
    <w:rsid w:val="00B96565"/>
    <w:rsid w:val="00B96B0E"/>
    <w:rsid w:val="00B974B7"/>
    <w:rsid w:val="00B97864"/>
    <w:rsid w:val="00BA02D6"/>
    <w:rsid w:val="00BA2683"/>
    <w:rsid w:val="00BA4A58"/>
    <w:rsid w:val="00BA4B54"/>
    <w:rsid w:val="00BA4F9F"/>
    <w:rsid w:val="00BA59B7"/>
    <w:rsid w:val="00BA6233"/>
    <w:rsid w:val="00BA6760"/>
    <w:rsid w:val="00BA7315"/>
    <w:rsid w:val="00BA785C"/>
    <w:rsid w:val="00BB16C2"/>
    <w:rsid w:val="00BB2486"/>
    <w:rsid w:val="00BB303D"/>
    <w:rsid w:val="00BB4244"/>
    <w:rsid w:val="00BB521C"/>
    <w:rsid w:val="00BB53B5"/>
    <w:rsid w:val="00BB56AA"/>
    <w:rsid w:val="00BB584D"/>
    <w:rsid w:val="00BB60E2"/>
    <w:rsid w:val="00BB613A"/>
    <w:rsid w:val="00BB693D"/>
    <w:rsid w:val="00BB6FCE"/>
    <w:rsid w:val="00BB7421"/>
    <w:rsid w:val="00BC03C1"/>
    <w:rsid w:val="00BC08B5"/>
    <w:rsid w:val="00BC149A"/>
    <w:rsid w:val="00BC1DFE"/>
    <w:rsid w:val="00BC2F27"/>
    <w:rsid w:val="00BC306C"/>
    <w:rsid w:val="00BC3543"/>
    <w:rsid w:val="00BC42E2"/>
    <w:rsid w:val="00BC5537"/>
    <w:rsid w:val="00BC56BD"/>
    <w:rsid w:val="00BC6C80"/>
    <w:rsid w:val="00BC7140"/>
    <w:rsid w:val="00BC7504"/>
    <w:rsid w:val="00BD070F"/>
    <w:rsid w:val="00BD1A33"/>
    <w:rsid w:val="00BD272B"/>
    <w:rsid w:val="00BD373A"/>
    <w:rsid w:val="00BD3867"/>
    <w:rsid w:val="00BD3A81"/>
    <w:rsid w:val="00BD45C7"/>
    <w:rsid w:val="00BD4BB0"/>
    <w:rsid w:val="00BD57F8"/>
    <w:rsid w:val="00BD5A56"/>
    <w:rsid w:val="00BE0183"/>
    <w:rsid w:val="00BE3551"/>
    <w:rsid w:val="00BE382A"/>
    <w:rsid w:val="00BE3857"/>
    <w:rsid w:val="00BE3AC0"/>
    <w:rsid w:val="00BE3AE8"/>
    <w:rsid w:val="00BE42DA"/>
    <w:rsid w:val="00BE43EA"/>
    <w:rsid w:val="00BE491D"/>
    <w:rsid w:val="00BE4EA3"/>
    <w:rsid w:val="00BE56D9"/>
    <w:rsid w:val="00BE6D83"/>
    <w:rsid w:val="00BE6E92"/>
    <w:rsid w:val="00BE74D1"/>
    <w:rsid w:val="00BE7F28"/>
    <w:rsid w:val="00BF1101"/>
    <w:rsid w:val="00BF2A7E"/>
    <w:rsid w:val="00BF33F7"/>
    <w:rsid w:val="00BF399D"/>
    <w:rsid w:val="00BF3D82"/>
    <w:rsid w:val="00BF50EF"/>
    <w:rsid w:val="00BF5744"/>
    <w:rsid w:val="00BF5A3C"/>
    <w:rsid w:val="00BF5B7A"/>
    <w:rsid w:val="00BF6F75"/>
    <w:rsid w:val="00BF72B5"/>
    <w:rsid w:val="00BF75AE"/>
    <w:rsid w:val="00BF7BCE"/>
    <w:rsid w:val="00C000BB"/>
    <w:rsid w:val="00C01D14"/>
    <w:rsid w:val="00C01FE4"/>
    <w:rsid w:val="00C02ACA"/>
    <w:rsid w:val="00C02C22"/>
    <w:rsid w:val="00C02F93"/>
    <w:rsid w:val="00C03A8C"/>
    <w:rsid w:val="00C03B31"/>
    <w:rsid w:val="00C05429"/>
    <w:rsid w:val="00C05456"/>
    <w:rsid w:val="00C05571"/>
    <w:rsid w:val="00C06FC0"/>
    <w:rsid w:val="00C07AD8"/>
    <w:rsid w:val="00C115CF"/>
    <w:rsid w:val="00C11894"/>
    <w:rsid w:val="00C12B61"/>
    <w:rsid w:val="00C138B1"/>
    <w:rsid w:val="00C13952"/>
    <w:rsid w:val="00C14C3A"/>
    <w:rsid w:val="00C14CC5"/>
    <w:rsid w:val="00C150D9"/>
    <w:rsid w:val="00C1559C"/>
    <w:rsid w:val="00C15F63"/>
    <w:rsid w:val="00C1658A"/>
    <w:rsid w:val="00C16AC6"/>
    <w:rsid w:val="00C173E4"/>
    <w:rsid w:val="00C17458"/>
    <w:rsid w:val="00C20124"/>
    <w:rsid w:val="00C20C78"/>
    <w:rsid w:val="00C2144C"/>
    <w:rsid w:val="00C2230B"/>
    <w:rsid w:val="00C22766"/>
    <w:rsid w:val="00C22F2D"/>
    <w:rsid w:val="00C25531"/>
    <w:rsid w:val="00C25ADA"/>
    <w:rsid w:val="00C25F8E"/>
    <w:rsid w:val="00C2699C"/>
    <w:rsid w:val="00C26BDE"/>
    <w:rsid w:val="00C2728C"/>
    <w:rsid w:val="00C306BC"/>
    <w:rsid w:val="00C30EEF"/>
    <w:rsid w:val="00C313CA"/>
    <w:rsid w:val="00C32062"/>
    <w:rsid w:val="00C32B35"/>
    <w:rsid w:val="00C33458"/>
    <w:rsid w:val="00C34561"/>
    <w:rsid w:val="00C34592"/>
    <w:rsid w:val="00C354C3"/>
    <w:rsid w:val="00C36342"/>
    <w:rsid w:val="00C372E2"/>
    <w:rsid w:val="00C3730B"/>
    <w:rsid w:val="00C373FB"/>
    <w:rsid w:val="00C37AD6"/>
    <w:rsid w:val="00C37FBA"/>
    <w:rsid w:val="00C421F9"/>
    <w:rsid w:val="00C42269"/>
    <w:rsid w:val="00C424B2"/>
    <w:rsid w:val="00C43883"/>
    <w:rsid w:val="00C451D1"/>
    <w:rsid w:val="00C4546A"/>
    <w:rsid w:val="00C471CA"/>
    <w:rsid w:val="00C50C84"/>
    <w:rsid w:val="00C51592"/>
    <w:rsid w:val="00C51E14"/>
    <w:rsid w:val="00C52714"/>
    <w:rsid w:val="00C55EE2"/>
    <w:rsid w:val="00C5680D"/>
    <w:rsid w:val="00C5735F"/>
    <w:rsid w:val="00C5780E"/>
    <w:rsid w:val="00C57BFE"/>
    <w:rsid w:val="00C57F03"/>
    <w:rsid w:val="00C60593"/>
    <w:rsid w:val="00C60644"/>
    <w:rsid w:val="00C60E8D"/>
    <w:rsid w:val="00C61316"/>
    <w:rsid w:val="00C622EC"/>
    <w:rsid w:val="00C624E7"/>
    <w:rsid w:val="00C62FE2"/>
    <w:rsid w:val="00C6340B"/>
    <w:rsid w:val="00C63766"/>
    <w:rsid w:val="00C64689"/>
    <w:rsid w:val="00C65526"/>
    <w:rsid w:val="00C6559A"/>
    <w:rsid w:val="00C65B85"/>
    <w:rsid w:val="00C665D5"/>
    <w:rsid w:val="00C710A2"/>
    <w:rsid w:val="00C71207"/>
    <w:rsid w:val="00C71BE6"/>
    <w:rsid w:val="00C72017"/>
    <w:rsid w:val="00C72AD4"/>
    <w:rsid w:val="00C72D97"/>
    <w:rsid w:val="00C73316"/>
    <w:rsid w:val="00C737D6"/>
    <w:rsid w:val="00C73D49"/>
    <w:rsid w:val="00C7554F"/>
    <w:rsid w:val="00C759FE"/>
    <w:rsid w:val="00C75A20"/>
    <w:rsid w:val="00C75E31"/>
    <w:rsid w:val="00C76ECE"/>
    <w:rsid w:val="00C778C6"/>
    <w:rsid w:val="00C80B43"/>
    <w:rsid w:val="00C8197C"/>
    <w:rsid w:val="00C828EB"/>
    <w:rsid w:val="00C82F28"/>
    <w:rsid w:val="00C862C7"/>
    <w:rsid w:val="00C878B6"/>
    <w:rsid w:val="00C87ED4"/>
    <w:rsid w:val="00C9075E"/>
    <w:rsid w:val="00C908E8"/>
    <w:rsid w:val="00C9121D"/>
    <w:rsid w:val="00C91549"/>
    <w:rsid w:val="00C92068"/>
    <w:rsid w:val="00C92A79"/>
    <w:rsid w:val="00C92F80"/>
    <w:rsid w:val="00C943A3"/>
    <w:rsid w:val="00C94BFD"/>
    <w:rsid w:val="00C94FE5"/>
    <w:rsid w:val="00C9514E"/>
    <w:rsid w:val="00C954B1"/>
    <w:rsid w:val="00C96094"/>
    <w:rsid w:val="00C96C9A"/>
    <w:rsid w:val="00C979B9"/>
    <w:rsid w:val="00CA219E"/>
    <w:rsid w:val="00CA36B0"/>
    <w:rsid w:val="00CA373B"/>
    <w:rsid w:val="00CA3D0F"/>
    <w:rsid w:val="00CA40B4"/>
    <w:rsid w:val="00CA4F52"/>
    <w:rsid w:val="00CA5B41"/>
    <w:rsid w:val="00CA7313"/>
    <w:rsid w:val="00CA736B"/>
    <w:rsid w:val="00CA7ED3"/>
    <w:rsid w:val="00CB07B9"/>
    <w:rsid w:val="00CB0BFE"/>
    <w:rsid w:val="00CB0C3B"/>
    <w:rsid w:val="00CB172F"/>
    <w:rsid w:val="00CB1F48"/>
    <w:rsid w:val="00CB2533"/>
    <w:rsid w:val="00CB37C4"/>
    <w:rsid w:val="00CB39ED"/>
    <w:rsid w:val="00CB4BEF"/>
    <w:rsid w:val="00CB5677"/>
    <w:rsid w:val="00CB6375"/>
    <w:rsid w:val="00CB66F6"/>
    <w:rsid w:val="00CB6DE9"/>
    <w:rsid w:val="00CB6E07"/>
    <w:rsid w:val="00CB71CA"/>
    <w:rsid w:val="00CB7659"/>
    <w:rsid w:val="00CC05F0"/>
    <w:rsid w:val="00CC0D90"/>
    <w:rsid w:val="00CC14DA"/>
    <w:rsid w:val="00CC15F3"/>
    <w:rsid w:val="00CC2E48"/>
    <w:rsid w:val="00CC2E5A"/>
    <w:rsid w:val="00CC453C"/>
    <w:rsid w:val="00CD10F3"/>
    <w:rsid w:val="00CD3896"/>
    <w:rsid w:val="00CD454A"/>
    <w:rsid w:val="00CD4ACB"/>
    <w:rsid w:val="00CD4C09"/>
    <w:rsid w:val="00CD52BA"/>
    <w:rsid w:val="00CD5E3F"/>
    <w:rsid w:val="00CD6028"/>
    <w:rsid w:val="00CD68C4"/>
    <w:rsid w:val="00CD6C5C"/>
    <w:rsid w:val="00CE01D3"/>
    <w:rsid w:val="00CE0663"/>
    <w:rsid w:val="00CE0A16"/>
    <w:rsid w:val="00CE0C16"/>
    <w:rsid w:val="00CE130B"/>
    <w:rsid w:val="00CE1EB9"/>
    <w:rsid w:val="00CE242D"/>
    <w:rsid w:val="00CE2C30"/>
    <w:rsid w:val="00CE5096"/>
    <w:rsid w:val="00CE5269"/>
    <w:rsid w:val="00CE5483"/>
    <w:rsid w:val="00CE5F3A"/>
    <w:rsid w:val="00CE6487"/>
    <w:rsid w:val="00CE69D7"/>
    <w:rsid w:val="00CE70B4"/>
    <w:rsid w:val="00CF0793"/>
    <w:rsid w:val="00CF13D9"/>
    <w:rsid w:val="00CF242B"/>
    <w:rsid w:val="00CF5508"/>
    <w:rsid w:val="00CF5B21"/>
    <w:rsid w:val="00CF6B4E"/>
    <w:rsid w:val="00CF6D25"/>
    <w:rsid w:val="00CF78BF"/>
    <w:rsid w:val="00D01228"/>
    <w:rsid w:val="00D02270"/>
    <w:rsid w:val="00D0272E"/>
    <w:rsid w:val="00D0282D"/>
    <w:rsid w:val="00D031F7"/>
    <w:rsid w:val="00D03B6E"/>
    <w:rsid w:val="00D048E7"/>
    <w:rsid w:val="00D04B79"/>
    <w:rsid w:val="00D04C9F"/>
    <w:rsid w:val="00D04FFE"/>
    <w:rsid w:val="00D0517D"/>
    <w:rsid w:val="00D06125"/>
    <w:rsid w:val="00D06E8E"/>
    <w:rsid w:val="00D075B8"/>
    <w:rsid w:val="00D07C6D"/>
    <w:rsid w:val="00D10678"/>
    <w:rsid w:val="00D119FD"/>
    <w:rsid w:val="00D11C98"/>
    <w:rsid w:val="00D1329D"/>
    <w:rsid w:val="00D1564D"/>
    <w:rsid w:val="00D17303"/>
    <w:rsid w:val="00D17439"/>
    <w:rsid w:val="00D20557"/>
    <w:rsid w:val="00D206E8"/>
    <w:rsid w:val="00D21EF5"/>
    <w:rsid w:val="00D22206"/>
    <w:rsid w:val="00D23E82"/>
    <w:rsid w:val="00D242F4"/>
    <w:rsid w:val="00D246FF"/>
    <w:rsid w:val="00D261FA"/>
    <w:rsid w:val="00D268BC"/>
    <w:rsid w:val="00D26B05"/>
    <w:rsid w:val="00D26C33"/>
    <w:rsid w:val="00D26D05"/>
    <w:rsid w:val="00D276EC"/>
    <w:rsid w:val="00D27D70"/>
    <w:rsid w:val="00D30F63"/>
    <w:rsid w:val="00D31313"/>
    <w:rsid w:val="00D31AC9"/>
    <w:rsid w:val="00D31E48"/>
    <w:rsid w:val="00D32F0A"/>
    <w:rsid w:val="00D3364F"/>
    <w:rsid w:val="00D33EB1"/>
    <w:rsid w:val="00D33FE5"/>
    <w:rsid w:val="00D34331"/>
    <w:rsid w:val="00D344D1"/>
    <w:rsid w:val="00D34F27"/>
    <w:rsid w:val="00D36114"/>
    <w:rsid w:val="00D368B4"/>
    <w:rsid w:val="00D37C65"/>
    <w:rsid w:val="00D37D04"/>
    <w:rsid w:val="00D40226"/>
    <w:rsid w:val="00D40520"/>
    <w:rsid w:val="00D40A07"/>
    <w:rsid w:val="00D40E09"/>
    <w:rsid w:val="00D41480"/>
    <w:rsid w:val="00D41502"/>
    <w:rsid w:val="00D43D9B"/>
    <w:rsid w:val="00D4428A"/>
    <w:rsid w:val="00D4446C"/>
    <w:rsid w:val="00D456EE"/>
    <w:rsid w:val="00D46546"/>
    <w:rsid w:val="00D46570"/>
    <w:rsid w:val="00D46C0A"/>
    <w:rsid w:val="00D474AA"/>
    <w:rsid w:val="00D47797"/>
    <w:rsid w:val="00D5087B"/>
    <w:rsid w:val="00D517F2"/>
    <w:rsid w:val="00D51EA7"/>
    <w:rsid w:val="00D53400"/>
    <w:rsid w:val="00D53873"/>
    <w:rsid w:val="00D5450E"/>
    <w:rsid w:val="00D547DD"/>
    <w:rsid w:val="00D55071"/>
    <w:rsid w:val="00D566E2"/>
    <w:rsid w:val="00D56934"/>
    <w:rsid w:val="00D56B09"/>
    <w:rsid w:val="00D602C8"/>
    <w:rsid w:val="00D61370"/>
    <w:rsid w:val="00D629E2"/>
    <w:rsid w:val="00D635B9"/>
    <w:rsid w:val="00D653EB"/>
    <w:rsid w:val="00D658EE"/>
    <w:rsid w:val="00D664DF"/>
    <w:rsid w:val="00D6672B"/>
    <w:rsid w:val="00D66ED8"/>
    <w:rsid w:val="00D67762"/>
    <w:rsid w:val="00D677D0"/>
    <w:rsid w:val="00D70713"/>
    <w:rsid w:val="00D707E9"/>
    <w:rsid w:val="00D70EB9"/>
    <w:rsid w:val="00D71A8A"/>
    <w:rsid w:val="00D71DFE"/>
    <w:rsid w:val="00D72A09"/>
    <w:rsid w:val="00D73CA3"/>
    <w:rsid w:val="00D749ED"/>
    <w:rsid w:val="00D74D9B"/>
    <w:rsid w:val="00D77946"/>
    <w:rsid w:val="00D77A2F"/>
    <w:rsid w:val="00D8019B"/>
    <w:rsid w:val="00D80935"/>
    <w:rsid w:val="00D80D7F"/>
    <w:rsid w:val="00D82B07"/>
    <w:rsid w:val="00D8350B"/>
    <w:rsid w:val="00D8388F"/>
    <w:rsid w:val="00D83984"/>
    <w:rsid w:val="00D84FB8"/>
    <w:rsid w:val="00D8602C"/>
    <w:rsid w:val="00D8673E"/>
    <w:rsid w:val="00D867EC"/>
    <w:rsid w:val="00D8688D"/>
    <w:rsid w:val="00D86A13"/>
    <w:rsid w:val="00D8767F"/>
    <w:rsid w:val="00D87E84"/>
    <w:rsid w:val="00D90337"/>
    <w:rsid w:val="00D912B5"/>
    <w:rsid w:val="00D92D17"/>
    <w:rsid w:val="00D92F22"/>
    <w:rsid w:val="00D934FB"/>
    <w:rsid w:val="00D94106"/>
    <w:rsid w:val="00D95D5F"/>
    <w:rsid w:val="00D973F7"/>
    <w:rsid w:val="00D97977"/>
    <w:rsid w:val="00D97C98"/>
    <w:rsid w:val="00DA0094"/>
    <w:rsid w:val="00DA24F9"/>
    <w:rsid w:val="00DA2BF3"/>
    <w:rsid w:val="00DA39DB"/>
    <w:rsid w:val="00DA3E34"/>
    <w:rsid w:val="00DA5385"/>
    <w:rsid w:val="00DA5542"/>
    <w:rsid w:val="00DA609F"/>
    <w:rsid w:val="00DA617E"/>
    <w:rsid w:val="00DA7341"/>
    <w:rsid w:val="00DB0444"/>
    <w:rsid w:val="00DB11E0"/>
    <w:rsid w:val="00DB14C6"/>
    <w:rsid w:val="00DB1745"/>
    <w:rsid w:val="00DB1E53"/>
    <w:rsid w:val="00DB1F59"/>
    <w:rsid w:val="00DB2847"/>
    <w:rsid w:val="00DB5F8F"/>
    <w:rsid w:val="00DB61D2"/>
    <w:rsid w:val="00DB677D"/>
    <w:rsid w:val="00DC1646"/>
    <w:rsid w:val="00DC1D4D"/>
    <w:rsid w:val="00DC359F"/>
    <w:rsid w:val="00DC38CE"/>
    <w:rsid w:val="00DC3AAF"/>
    <w:rsid w:val="00DC3ADD"/>
    <w:rsid w:val="00DC3B6F"/>
    <w:rsid w:val="00DC3C89"/>
    <w:rsid w:val="00DC3C96"/>
    <w:rsid w:val="00DC5193"/>
    <w:rsid w:val="00DC526B"/>
    <w:rsid w:val="00DC54CA"/>
    <w:rsid w:val="00DC564B"/>
    <w:rsid w:val="00DC56E7"/>
    <w:rsid w:val="00DC5AFA"/>
    <w:rsid w:val="00DC6FA3"/>
    <w:rsid w:val="00DC7685"/>
    <w:rsid w:val="00DD1041"/>
    <w:rsid w:val="00DD1465"/>
    <w:rsid w:val="00DD202B"/>
    <w:rsid w:val="00DD27CB"/>
    <w:rsid w:val="00DD354D"/>
    <w:rsid w:val="00DD37FE"/>
    <w:rsid w:val="00DD3839"/>
    <w:rsid w:val="00DD404D"/>
    <w:rsid w:val="00DD421C"/>
    <w:rsid w:val="00DD4285"/>
    <w:rsid w:val="00DD430B"/>
    <w:rsid w:val="00DD4326"/>
    <w:rsid w:val="00DD4739"/>
    <w:rsid w:val="00DD5FF8"/>
    <w:rsid w:val="00DD6A9F"/>
    <w:rsid w:val="00DD7E8B"/>
    <w:rsid w:val="00DE1316"/>
    <w:rsid w:val="00DE16A2"/>
    <w:rsid w:val="00DE27EF"/>
    <w:rsid w:val="00DE2926"/>
    <w:rsid w:val="00DE3753"/>
    <w:rsid w:val="00DE5BDA"/>
    <w:rsid w:val="00DE7305"/>
    <w:rsid w:val="00DE78C0"/>
    <w:rsid w:val="00DF143F"/>
    <w:rsid w:val="00DF174A"/>
    <w:rsid w:val="00DF1EDD"/>
    <w:rsid w:val="00DF2986"/>
    <w:rsid w:val="00DF2A37"/>
    <w:rsid w:val="00DF3298"/>
    <w:rsid w:val="00DF4625"/>
    <w:rsid w:val="00DF47C9"/>
    <w:rsid w:val="00DF52E6"/>
    <w:rsid w:val="00E00904"/>
    <w:rsid w:val="00E013D7"/>
    <w:rsid w:val="00E02950"/>
    <w:rsid w:val="00E032A2"/>
    <w:rsid w:val="00E051C6"/>
    <w:rsid w:val="00E05EC1"/>
    <w:rsid w:val="00E0680E"/>
    <w:rsid w:val="00E06862"/>
    <w:rsid w:val="00E06A20"/>
    <w:rsid w:val="00E06C16"/>
    <w:rsid w:val="00E0726E"/>
    <w:rsid w:val="00E077CD"/>
    <w:rsid w:val="00E07A47"/>
    <w:rsid w:val="00E07F5C"/>
    <w:rsid w:val="00E10A40"/>
    <w:rsid w:val="00E12AF1"/>
    <w:rsid w:val="00E137CB"/>
    <w:rsid w:val="00E142A6"/>
    <w:rsid w:val="00E14413"/>
    <w:rsid w:val="00E14D0D"/>
    <w:rsid w:val="00E15C86"/>
    <w:rsid w:val="00E167A1"/>
    <w:rsid w:val="00E17EF7"/>
    <w:rsid w:val="00E202BA"/>
    <w:rsid w:val="00E20464"/>
    <w:rsid w:val="00E20475"/>
    <w:rsid w:val="00E222B2"/>
    <w:rsid w:val="00E2241E"/>
    <w:rsid w:val="00E23174"/>
    <w:rsid w:val="00E23496"/>
    <w:rsid w:val="00E23620"/>
    <w:rsid w:val="00E24CC4"/>
    <w:rsid w:val="00E25453"/>
    <w:rsid w:val="00E268D3"/>
    <w:rsid w:val="00E26A26"/>
    <w:rsid w:val="00E27B09"/>
    <w:rsid w:val="00E27B5C"/>
    <w:rsid w:val="00E30837"/>
    <w:rsid w:val="00E30B46"/>
    <w:rsid w:val="00E311AE"/>
    <w:rsid w:val="00E321B0"/>
    <w:rsid w:val="00E33C4F"/>
    <w:rsid w:val="00E34669"/>
    <w:rsid w:val="00E35BEB"/>
    <w:rsid w:val="00E3644B"/>
    <w:rsid w:val="00E36F33"/>
    <w:rsid w:val="00E37692"/>
    <w:rsid w:val="00E379D4"/>
    <w:rsid w:val="00E4091B"/>
    <w:rsid w:val="00E412FA"/>
    <w:rsid w:val="00E418BA"/>
    <w:rsid w:val="00E42E84"/>
    <w:rsid w:val="00E42F7F"/>
    <w:rsid w:val="00E4348A"/>
    <w:rsid w:val="00E449B6"/>
    <w:rsid w:val="00E44A60"/>
    <w:rsid w:val="00E44B61"/>
    <w:rsid w:val="00E44E26"/>
    <w:rsid w:val="00E45889"/>
    <w:rsid w:val="00E45DEB"/>
    <w:rsid w:val="00E461E9"/>
    <w:rsid w:val="00E461EA"/>
    <w:rsid w:val="00E46F02"/>
    <w:rsid w:val="00E502F3"/>
    <w:rsid w:val="00E505D4"/>
    <w:rsid w:val="00E50F17"/>
    <w:rsid w:val="00E50F9D"/>
    <w:rsid w:val="00E52485"/>
    <w:rsid w:val="00E528B0"/>
    <w:rsid w:val="00E532D2"/>
    <w:rsid w:val="00E5377D"/>
    <w:rsid w:val="00E538F1"/>
    <w:rsid w:val="00E5393B"/>
    <w:rsid w:val="00E55A5B"/>
    <w:rsid w:val="00E55F8E"/>
    <w:rsid w:val="00E566CC"/>
    <w:rsid w:val="00E569E6"/>
    <w:rsid w:val="00E56BEB"/>
    <w:rsid w:val="00E5713E"/>
    <w:rsid w:val="00E578DD"/>
    <w:rsid w:val="00E6198A"/>
    <w:rsid w:val="00E62568"/>
    <w:rsid w:val="00E6286A"/>
    <w:rsid w:val="00E6452B"/>
    <w:rsid w:val="00E64E43"/>
    <w:rsid w:val="00E65C21"/>
    <w:rsid w:val="00E65E5D"/>
    <w:rsid w:val="00E6601D"/>
    <w:rsid w:val="00E67354"/>
    <w:rsid w:val="00E70D77"/>
    <w:rsid w:val="00E711DA"/>
    <w:rsid w:val="00E716B2"/>
    <w:rsid w:val="00E71804"/>
    <w:rsid w:val="00E71A86"/>
    <w:rsid w:val="00E7210A"/>
    <w:rsid w:val="00E73038"/>
    <w:rsid w:val="00E732B3"/>
    <w:rsid w:val="00E75145"/>
    <w:rsid w:val="00E761F7"/>
    <w:rsid w:val="00E7622E"/>
    <w:rsid w:val="00E76338"/>
    <w:rsid w:val="00E76AB3"/>
    <w:rsid w:val="00E76E9F"/>
    <w:rsid w:val="00E77161"/>
    <w:rsid w:val="00E7728A"/>
    <w:rsid w:val="00E7740C"/>
    <w:rsid w:val="00E77C62"/>
    <w:rsid w:val="00E8072A"/>
    <w:rsid w:val="00E81B99"/>
    <w:rsid w:val="00E82549"/>
    <w:rsid w:val="00E825FB"/>
    <w:rsid w:val="00E82743"/>
    <w:rsid w:val="00E82B30"/>
    <w:rsid w:val="00E83550"/>
    <w:rsid w:val="00E837EF"/>
    <w:rsid w:val="00E8410A"/>
    <w:rsid w:val="00E85535"/>
    <w:rsid w:val="00E85DE0"/>
    <w:rsid w:val="00E85F30"/>
    <w:rsid w:val="00E8701F"/>
    <w:rsid w:val="00E872E8"/>
    <w:rsid w:val="00E87A03"/>
    <w:rsid w:val="00E90BEC"/>
    <w:rsid w:val="00E92183"/>
    <w:rsid w:val="00E927C0"/>
    <w:rsid w:val="00E935E8"/>
    <w:rsid w:val="00E9378F"/>
    <w:rsid w:val="00E94BBD"/>
    <w:rsid w:val="00E9539E"/>
    <w:rsid w:val="00E95BC9"/>
    <w:rsid w:val="00E95DA0"/>
    <w:rsid w:val="00E96A6C"/>
    <w:rsid w:val="00E96CE8"/>
    <w:rsid w:val="00EA01E8"/>
    <w:rsid w:val="00EA041B"/>
    <w:rsid w:val="00EA09A3"/>
    <w:rsid w:val="00EA0DD0"/>
    <w:rsid w:val="00EA20CA"/>
    <w:rsid w:val="00EA2285"/>
    <w:rsid w:val="00EA645E"/>
    <w:rsid w:val="00EA7D18"/>
    <w:rsid w:val="00EB11D6"/>
    <w:rsid w:val="00EB1C64"/>
    <w:rsid w:val="00EB3DA8"/>
    <w:rsid w:val="00EB424A"/>
    <w:rsid w:val="00EB4274"/>
    <w:rsid w:val="00EB4C80"/>
    <w:rsid w:val="00EB5302"/>
    <w:rsid w:val="00EB61F7"/>
    <w:rsid w:val="00EB6A0C"/>
    <w:rsid w:val="00EB75BB"/>
    <w:rsid w:val="00EC00D7"/>
    <w:rsid w:val="00EC03CB"/>
    <w:rsid w:val="00EC082C"/>
    <w:rsid w:val="00EC13C3"/>
    <w:rsid w:val="00EC3815"/>
    <w:rsid w:val="00EC3D1F"/>
    <w:rsid w:val="00EC3EA8"/>
    <w:rsid w:val="00EC5376"/>
    <w:rsid w:val="00EC56BB"/>
    <w:rsid w:val="00EC6340"/>
    <w:rsid w:val="00EC6913"/>
    <w:rsid w:val="00EC6E02"/>
    <w:rsid w:val="00EC74D6"/>
    <w:rsid w:val="00EC7F08"/>
    <w:rsid w:val="00ED062F"/>
    <w:rsid w:val="00ED0901"/>
    <w:rsid w:val="00ED1585"/>
    <w:rsid w:val="00ED1731"/>
    <w:rsid w:val="00ED1BE3"/>
    <w:rsid w:val="00ED2057"/>
    <w:rsid w:val="00ED32AB"/>
    <w:rsid w:val="00ED44F2"/>
    <w:rsid w:val="00ED4823"/>
    <w:rsid w:val="00ED5A92"/>
    <w:rsid w:val="00ED5DE8"/>
    <w:rsid w:val="00EE046A"/>
    <w:rsid w:val="00EE13D3"/>
    <w:rsid w:val="00EE1E09"/>
    <w:rsid w:val="00EE2DC7"/>
    <w:rsid w:val="00EE3399"/>
    <w:rsid w:val="00EE34DB"/>
    <w:rsid w:val="00EE4982"/>
    <w:rsid w:val="00EE73ED"/>
    <w:rsid w:val="00EE7491"/>
    <w:rsid w:val="00EE7BCE"/>
    <w:rsid w:val="00EE7DA9"/>
    <w:rsid w:val="00EF03F1"/>
    <w:rsid w:val="00EF0961"/>
    <w:rsid w:val="00EF13FC"/>
    <w:rsid w:val="00EF15F6"/>
    <w:rsid w:val="00EF2556"/>
    <w:rsid w:val="00EF2BF1"/>
    <w:rsid w:val="00EF333A"/>
    <w:rsid w:val="00EF697A"/>
    <w:rsid w:val="00EF6CF1"/>
    <w:rsid w:val="00EF714D"/>
    <w:rsid w:val="00EF77C6"/>
    <w:rsid w:val="00EF7C80"/>
    <w:rsid w:val="00EF7CF8"/>
    <w:rsid w:val="00EF7D2C"/>
    <w:rsid w:val="00EF7F79"/>
    <w:rsid w:val="00F00AD1"/>
    <w:rsid w:val="00F00B61"/>
    <w:rsid w:val="00F01146"/>
    <w:rsid w:val="00F01832"/>
    <w:rsid w:val="00F02492"/>
    <w:rsid w:val="00F02753"/>
    <w:rsid w:val="00F02904"/>
    <w:rsid w:val="00F02EFF"/>
    <w:rsid w:val="00F03C1D"/>
    <w:rsid w:val="00F05C9C"/>
    <w:rsid w:val="00F062EF"/>
    <w:rsid w:val="00F06371"/>
    <w:rsid w:val="00F117B0"/>
    <w:rsid w:val="00F11B21"/>
    <w:rsid w:val="00F124D1"/>
    <w:rsid w:val="00F13795"/>
    <w:rsid w:val="00F13D87"/>
    <w:rsid w:val="00F153C3"/>
    <w:rsid w:val="00F1599C"/>
    <w:rsid w:val="00F159BB"/>
    <w:rsid w:val="00F164E0"/>
    <w:rsid w:val="00F16B9A"/>
    <w:rsid w:val="00F20DBA"/>
    <w:rsid w:val="00F2101E"/>
    <w:rsid w:val="00F22A38"/>
    <w:rsid w:val="00F24330"/>
    <w:rsid w:val="00F24FB7"/>
    <w:rsid w:val="00F26E1A"/>
    <w:rsid w:val="00F2745F"/>
    <w:rsid w:val="00F30C31"/>
    <w:rsid w:val="00F312D9"/>
    <w:rsid w:val="00F31353"/>
    <w:rsid w:val="00F31701"/>
    <w:rsid w:val="00F33325"/>
    <w:rsid w:val="00F33542"/>
    <w:rsid w:val="00F33A8E"/>
    <w:rsid w:val="00F3617F"/>
    <w:rsid w:val="00F36536"/>
    <w:rsid w:val="00F3655B"/>
    <w:rsid w:val="00F377DD"/>
    <w:rsid w:val="00F40151"/>
    <w:rsid w:val="00F40E43"/>
    <w:rsid w:val="00F41D09"/>
    <w:rsid w:val="00F42C67"/>
    <w:rsid w:val="00F43027"/>
    <w:rsid w:val="00F430AB"/>
    <w:rsid w:val="00F43AA3"/>
    <w:rsid w:val="00F44609"/>
    <w:rsid w:val="00F44F10"/>
    <w:rsid w:val="00F46359"/>
    <w:rsid w:val="00F46A38"/>
    <w:rsid w:val="00F471EE"/>
    <w:rsid w:val="00F5056B"/>
    <w:rsid w:val="00F5099B"/>
    <w:rsid w:val="00F51149"/>
    <w:rsid w:val="00F51160"/>
    <w:rsid w:val="00F53032"/>
    <w:rsid w:val="00F53851"/>
    <w:rsid w:val="00F54126"/>
    <w:rsid w:val="00F54D55"/>
    <w:rsid w:val="00F554F6"/>
    <w:rsid w:val="00F5687B"/>
    <w:rsid w:val="00F56BCC"/>
    <w:rsid w:val="00F57E20"/>
    <w:rsid w:val="00F60844"/>
    <w:rsid w:val="00F6125B"/>
    <w:rsid w:val="00F61425"/>
    <w:rsid w:val="00F61432"/>
    <w:rsid w:val="00F61699"/>
    <w:rsid w:val="00F61C75"/>
    <w:rsid w:val="00F61FD3"/>
    <w:rsid w:val="00F62043"/>
    <w:rsid w:val="00F6246F"/>
    <w:rsid w:val="00F634CA"/>
    <w:rsid w:val="00F63B17"/>
    <w:rsid w:val="00F63E6E"/>
    <w:rsid w:val="00F64669"/>
    <w:rsid w:val="00F64F6E"/>
    <w:rsid w:val="00F666E9"/>
    <w:rsid w:val="00F66B35"/>
    <w:rsid w:val="00F67B16"/>
    <w:rsid w:val="00F7003D"/>
    <w:rsid w:val="00F71DB4"/>
    <w:rsid w:val="00F72010"/>
    <w:rsid w:val="00F7253B"/>
    <w:rsid w:val="00F7299B"/>
    <w:rsid w:val="00F7401D"/>
    <w:rsid w:val="00F742E9"/>
    <w:rsid w:val="00F74341"/>
    <w:rsid w:val="00F7498D"/>
    <w:rsid w:val="00F74B08"/>
    <w:rsid w:val="00F7542B"/>
    <w:rsid w:val="00F76D66"/>
    <w:rsid w:val="00F77A3D"/>
    <w:rsid w:val="00F77BB2"/>
    <w:rsid w:val="00F80A23"/>
    <w:rsid w:val="00F80BA0"/>
    <w:rsid w:val="00F80C5D"/>
    <w:rsid w:val="00F831BA"/>
    <w:rsid w:val="00F83666"/>
    <w:rsid w:val="00F83B3D"/>
    <w:rsid w:val="00F83F44"/>
    <w:rsid w:val="00F84211"/>
    <w:rsid w:val="00F84B2D"/>
    <w:rsid w:val="00F84B5F"/>
    <w:rsid w:val="00F859EC"/>
    <w:rsid w:val="00F86528"/>
    <w:rsid w:val="00F86C0D"/>
    <w:rsid w:val="00F87677"/>
    <w:rsid w:val="00F9264E"/>
    <w:rsid w:val="00F92A95"/>
    <w:rsid w:val="00F95C36"/>
    <w:rsid w:val="00F96073"/>
    <w:rsid w:val="00F966DA"/>
    <w:rsid w:val="00F96DD6"/>
    <w:rsid w:val="00F96E70"/>
    <w:rsid w:val="00FA1CC7"/>
    <w:rsid w:val="00FA4197"/>
    <w:rsid w:val="00FA7296"/>
    <w:rsid w:val="00FA78D6"/>
    <w:rsid w:val="00FB0F8A"/>
    <w:rsid w:val="00FB1376"/>
    <w:rsid w:val="00FB13C2"/>
    <w:rsid w:val="00FB3F50"/>
    <w:rsid w:val="00FB40AF"/>
    <w:rsid w:val="00FB4EAA"/>
    <w:rsid w:val="00FB54DA"/>
    <w:rsid w:val="00FB64E3"/>
    <w:rsid w:val="00FB6A58"/>
    <w:rsid w:val="00FB7F1E"/>
    <w:rsid w:val="00FC0651"/>
    <w:rsid w:val="00FC14ED"/>
    <w:rsid w:val="00FC1B0B"/>
    <w:rsid w:val="00FC1F1C"/>
    <w:rsid w:val="00FC2015"/>
    <w:rsid w:val="00FC25BF"/>
    <w:rsid w:val="00FC27DE"/>
    <w:rsid w:val="00FC2D5D"/>
    <w:rsid w:val="00FC3EB3"/>
    <w:rsid w:val="00FC4B3C"/>
    <w:rsid w:val="00FC575A"/>
    <w:rsid w:val="00FD0236"/>
    <w:rsid w:val="00FD083F"/>
    <w:rsid w:val="00FD1445"/>
    <w:rsid w:val="00FD1F14"/>
    <w:rsid w:val="00FD2D35"/>
    <w:rsid w:val="00FD397A"/>
    <w:rsid w:val="00FD3ABF"/>
    <w:rsid w:val="00FD513F"/>
    <w:rsid w:val="00FD5708"/>
    <w:rsid w:val="00FD5F1D"/>
    <w:rsid w:val="00FD64ED"/>
    <w:rsid w:val="00FE0E1A"/>
    <w:rsid w:val="00FE1BCA"/>
    <w:rsid w:val="00FE1DAB"/>
    <w:rsid w:val="00FE38F0"/>
    <w:rsid w:val="00FE3C77"/>
    <w:rsid w:val="00FE3E7F"/>
    <w:rsid w:val="00FE4CEF"/>
    <w:rsid w:val="00FE4F37"/>
    <w:rsid w:val="00FE5519"/>
    <w:rsid w:val="00FE6781"/>
    <w:rsid w:val="00FF0DEC"/>
    <w:rsid w:val="00FF0E76"/>
    <w:rsid w:val="00FF1160"/>
    <w:rsid w:val="00FF1179"/>
    <w:rsid w:val="00FF1B4D"/>
    <w:rsid w:val="00FF1BCE"/>
    <w:rsid w:val="00FF3CFC"/>
    <w:rsid w:val="00FF506A"/>
    <w:rsid w:val="00FF5469"/>
    <w:rsid w:val="00FF5834"/>
    <w:rsid w:val="00FF59BD"/>
    <w:rsid w:val="00FF7A77"/>
    <w:rsid w:val="00FF7F6E"/>
    <w:rsid w:val="014ED377"/>
    <w:rsid w:val="01773DFD"/>
    <w:rsid w:val="01773DFD"/>
    <w:rsid w:val="01884AEF"/>
    <w:rsid w:val="01A82CF6"/>
    <w:rsid w:val="024101EE"/>
    <w:rsid w:val="029301FB"/>
    <w:rsid w:val="02A06138"/>
    <w:rsid w:val="02E7D7DF"/>
    <w:rsid w:val="03241B50"/>
    <w:rsid w:val="03D5AAD3"/>
    <w:rsid w:val="046B4C73"/>
    <w:rsid w:val="04AEDEBF"/>
    <w:rsid w:val="04BB5060"/>
    <w:rsid w:val="04BFEBB1"/>
    <w:rsid w:val="0501BA47"/>
    <w:rsid w:val="051ABD95"/>
    <w:rsid w:val="0529B486"/>
    <w:rsid w:val="05313AFB"/>
    <w:rsid w:val="054EF047"/>
    <w:rsid w:val="057922E3"/>
    <w:rsid w:val="05EF46E4"/>
    <w:rsid w:val="065BBC12"/>
    <w:rsid w:val="066ADE14"/>
    <w:rsid w:val="068A9189"/>
    <w:rsid w:val="06D55A84"/>
    <w:rsid w:val="072EA836"/>
    <w:rsid w:val="073C3149"/>
    <w:rsid w:val="0740A0E3"/>
    <w:rsid w:val="0743D4F1"/>
    <w:rsid w:val="07637B51"/>
    <w:rsid w:val="076A302F"/>
    <w:rsid w:val="07BA5905"/>
    <w:rsid w:val="07E0CE39"/>
    <w:rsid w:val="07F78C73"/>
    <w:rsid w:val="084244DE"/>
    <w:rsid w:val="088EAA78"/>
    <w:rsid w:val="089043EA"/>
    <w:rsid w:val="089E91C0"/>
    <w:rsid w:val="08BDA0AB"/>
    <w:rsid w:val="08D700FC"/>
    <w:rsid w:val="09062281"/>
    <w:rsid w:val="09102FCE"/>
    <w:rsid w:val="09451F29"/>
    <w:rsid w:val="09569184"/>
    <w:rsid w:val="09598DDE"/>
    <w:rsid w:val="096B8926"/>
    <w:rsid w:val="098253A3"/>
    <w:rsid w:val="09A62E77"/>
    <w:rsid w:val="09C91342"/>
    <w:rsid w:val="09F6A5F4"/>
    <w:rsid w:val="09FA1C6E"/>
    <w:rsid w:val="0A0C1E7B"/>
    <w:rsid w:val="0A2C144B"/>
    <w:rsid w:val="0A3BDB45"/>
    <w:rsid w:val="0A4FD5F5"/>
    <w:rsid w:val="0A51F12C"/>
    <w:rsid w:val="0A8D0A53"/>
    <w:rsid w:val="0AAF1607"/>
    <w:rsid w:val="0B3E4F37"/>
    <w:rsid w:val="0B75EA00"/>
    <w:rsid w:val="0C2B05C3"/>
    <w:rsid w:val="0C93A5A1"/>
    <w:rsid w:val="0CC7262C"/>
    <w:rsid w:val="0CD2BC68"/>
    <w:rsid w:val="0CE986AC"/>
    <w:rsid w:val="0D0D610B"/>
    <w:rsid w:val="0D0F9301"/>
    <w:rsid w:val="0D4057D2"/>
    <w:rsid w:val="0D50E454"/>
    <w:rsid w:val="0D89722B"/>
    <w:rsid w:val="0D9DE9BA"/>
    <w:rsid w:val="0DCD8E6C"/>
    <w:rsid w:val="0E4033D1"/>
    <w:rsid w:val="0E586413"/>
    <w:rsid w:val="0E5FBF81"/>
    <w:rsid w:val="0E96AA21"/>
    <w:rsid w:val="0EAD5696"/>
    <w:rsid w:val="0EC1D754"/>
    <w:rsid w:val="0ECED635"/>
    <w:rsid w:val="0F0E8450"/>
    <w:rsid w:val="0F350C05"/>
    <w:rsid w:val="0F62A685"/>
    <w:rsid w:val="0FACE519"/>
    <w:rsid w:val="0FAEA61C"/>
    <w:rsid w:val="0FB29360"/>
    <w:rsid w:val="10270C9D"/>
    <w:rsid w:val="103D25A9"/>
    <w:rsid w:val="10740C17"/>
    <w:rsid w:val="107F1C9C"/>
    <w:rsid w:val="109892F6"/>
    <w:rsid w:val="10A010CF"/>
    <w:rsid w:val="10A6033B"/>
    <w:rsid w:val="10B96329"/>
    <w:rsid w:val="1124CC72"/>
    <w:rsid w:val="115CA59F"/>
    <w:rsid w:val="11785B9A"/>
    <w:rsid w:val="11BF33D5"/>
    <w:rsid w:val="11D25849"/>
    <w:rsid w:val="11E78E0C"/>
    <w:rsid w:val="11FD8059"/>
    <w:rsid w:val="12059708"/>
    <w:rsid w:val="12081B40"/>
    <w:rsid w:val="120CC709"/>
    <w:rsid w:val="121C3B76"/>
    <w:rsid w:val="12A08C17"/>
    <w:rsid w:val="12E3649F"/>
    <w:rsid w:val="12F4C88D"/>
    <w:rsid w:val="1301AF31"/>
    <w:rsid w:val="1325C257"/>
    <w:rsid w:val="13293228"/>
    <w:rsid w:val="1342161F"/>
    <w:rsid w:val="137812D0"/>
    <w:rsid w:val="1380ADAA"/>
    <w:rsid w:val="1385853A"/>
    <w:rsid w:val="13CBF235"/>
    <w:rsid w:val="13F48A95"/>
    <w:rsid w:val="1405630F"/>
    <w:rsid w:val="1406C5D7"/>
    <w:rsid w:val="1424E244"/>
    <w:rsid w:val="14453624"/>
    <w:rsid w:val="1446167D"/>
    <w:rsid w:val="1481F8CE"/>
    <w:rsid w:val="14A3B0FB"/>
    <w:rsid w:val="14BCC18B"/>
    <w:rsid w:val="14C2D77A"/>
    <w:rsid w:val="14DA0FCE"/>
    <w:rsid w:val="14E078EA"/>
    <w:rsid w:val="14E50F28"/>
    <w:rsid w:val="151910C1"/>
    <w:rsid w:val="151C7E0B"/>
    <w:rsid w:val="154B5820"/>
    <w:rsid w:val="1557E3BD"/>
    <w:rsid w:val="15580CD8"/>
    <w:rsid w:val="15649D77"/>
    <w:rsid w:val="1590D6A2"/>
    <w:rsid w:val="15BCA406"/>
    <w:rsid w:val="15E3B104"/>
    <w:rsid w:val="15F919EB"/>
    <w:rsid w:val="160BCC7C"/>
    <w:rsid w:val="16594EC7"/>
    <w:rsid w:val="1660D2EA"/>
    <w:rsid w:val="16AA47A5"/>
    <w:rsid w:val="16B20FF8"/>
    <w:rsid w:val="16FC3355"/>
    <w:rsid w:val="171D16D6"/>
    <w:rsid w:val="1735F405"/>
    <w:rsid w:val="17493A01"/>
    <w:rsid w:val="175495DD"/>
    <w:rsid w:val="1781FBC7"/>
    <w:rsid w:val="17DA1ED5"/>
    <w:rsid w:val="17DD5082"/>
    <w:rsid w:val="17F3090C"/>
    <w:rsid w:val="17FCA34B"/>
    <w:rsid w:val="184DD252"/>
    <w:rsid w:val="189C3E39"/>
    <w:rsid w:val="18AB1A7D"/>
    <w:rsid w:val="18C1DAE4"/>
    <w:rsid w:val="1921C822"/>
    <w:rsid w:val="193DA274"/>
    <w:rsid w:val="19596C7B"/>
    <w:rsid w:val="1A2CF3F6"/>
    <w:rsid w:val="1A37B52A"/>
    <w:rsid w:val="1A7BF60D"/>
    <w:rsid w:val="1A8C369F"/>
    <w:rsid w:val="1B0C815F"/>
    <w:rsid w:val="1B341628"/>
    <w:rsid w:val="1B3BC75F"/>
    <w:rsid w:val="1B415A72"/>
    <w:rsid w:val="1B659EA1"/>
    <w:rsid w:val="1BF453F1"/>
    <w:rsid w:val="1C03AFA5"/>
    <w:rsid w:val="1C41DB7D"/>
    <w:rsid w:val="1C59035F"/>
    <w:rsid w:val="1C8463A5"/>
    <w:rsid w:val="1CBD132F"/>
    <w:rsid w:val="1CBDB646"/>
    <w:rsid w:val="1CC1FD1B"/>
    <w:rsid w:val="1D1AD22F"/>
    <w:rsid w:val="1D2AA2A1"/>
    <w:rsid w:val="1DCADDF8"/>
    <w:rsid w:val="1E649215"/>
    <w:rsid w:val="1E81FC8A"/>
    <w:rsid w:val="1EB13E0C"/>
    <w:rsid w:val="1F0BBD78"/>
    <w:rsid w:val="1F1496BE"/>
    <w:rsid w:val="1F1F3F16"/>
    <w:rsid w:val="1F30E799"/>
    <w:rsid w:val="1F3F3F07"/>
    <w:rsid w:val="1F57CB6B"/>
    <w:rsid w:val="1F64D21C"/>
    <w:rsid w:val="1FF043CE"/>
    <w:rsid w:val="200F3882"/>
    <w:rsid w:val="2066715D"/>
    <w:rsid w:val="20671E38"/>
    <w:rsid w:val="20761A24"/>
    <w:rsid w:val="2086E78A"/>
    <w:rsid w:val="2098A44A"/>
    <w:rsid w:val="20E24FC6"/>
    <w:rsid w:val="20E24FC6"/>
    <w:rsid w:val="20E4601B"/>
    <w:rsid w:val="21046D02"/>
    <w:rsid w:val="2129E80A"/>
    <w:rsid w:val="212BB8ED"/>
    <w:rsid w:val="214E85F2"/>
    <w:rsid w:val="2178E0CE"/>
    <w:rsid w:val="21E49D0F"/>
    <w:rsid w:val="21F2CC26"/>
    <w:rsid w:val="2222B7EB"/>
    <w:rsid w:val="22284EBF"/>
    <w:rsid w:val="22D04F09"/>
    <w:rsid w:val="22DE8FC1"/>
    <w:rsid w:val="239EBEFA"/>
    <w:rsid w:val="23CDC89D"/>
    <w:rsid w:val="23E13643"/>
    <w:rsid w:val="23F2B039"/>
    <w:rsid w:val="243292F0"/>
    <w:rsid w:val="2451FDE9"/>
    <w:rsid w:val="24A88B66"/>
    <w:rsid w:val="24B61087"/>
    <w:rsid w:val="24CC52D5"/>
    <w:rsid w:val="24E313D9"/>
    <w:rsid w:val="24F74B1B"/>
    <w:rsid w:val="2526836F"/>
    <w:rsid w:val="258305DC"/>
    <w:rsid w:val="259D2C5E"/>
    <w:rsid w:val="25A85588"/>
    <w:rsid w:val="25E8DA95"/>
    <w:rsid w:val="25E90649"/>
    <w:rsid w:val="25FF92C4"/>
    <w:rsid w:val="2639C93F"/>
    <w:rsid w:val="26623E61"/>
    <w:rsid w:val="2668478E"/>
    <w:rsid w:val="26848E4D"/>
    <w:rsid w:val="26DE95B0"/>
    <w:rsid w:val="26E20B89"/>
    <w:rsid w:val="26E7CF64"/>
    <w:rsid w:val="271564D0"/>
    <w:rsid w:val="2749680B"/>
    <w:rsid w:val="2751914A"/>
    <w:rsid w:val="2751914A"/>
    <w:rsid w:val="276AF0D3"/>
    <w:rsid w:val="27F17438"/>
    <w:rsid w:val="2815AA5F"/>
    <w:rsid w:val="282BB197"/>
    <w:rsid w:val="287521FA"/>
    <w:rsid w:val="2891F96F"/>
    <w:rsid w:val="28A494A9"/>
    <w:rsid w:val="28B2F201"/>
    <w:rsid w:val="28D14B29"/>
    <w:rsid w:val="28DC20FB"/>
    <w:rsid w:val="29158100"/>
    <w:rsid w:val="2933DFBF"/>
    <w:rsid w:val="294A05C7"/>
    <w:rsid w:val="295977FA"/>
    <w:rsid w:val="295BF521"/>
    <w:rsid w:val="296E3396"/>
    <w:rsid w:val="297AC84B"/>
    <w:rsid w:val="2992D705"/>
    <w:rsid w:val="2A00FF73"/>
    <w:rsid w:val="2A02ABB4"/>
    <w:rsid w:val="2ACE1DD8"/>
    <w:rsid w:val="2B4D3EC8"/>
    <w:rsid w:val="2B4D4B21"/>
    <w:rsid w:val="2BA9D0DF"/>
    <w:rsid w:val="2BB955F4"/>
    <w:rsid w:val="2BE7327C"/>
    <w:rsid w:val="2C07F07F"/>
    <w:rsid w:val="2C44AA1D"/>
    <w:rsid w:val="2C5136A1"/>
    <w:rsid w:val="2CC48061"/>
    <w:rsid w:val="2CC49D5B"/>
    <w:rsid w:val="2CE91B82"/>
    <w:rsid w:val="2CF58120"/>
    <w:rsid w:val="2D05E5C4"/>
    <w:rsid w:val="2D41D242"/>
    <w:rsid w:val="2D4C1EE3"/>
    <w:rsid w:val="2D82BE06"/>
    <w:rsid w:val="2DADECA6"/>
    <w:rsid w:val="2DB20CC9"/>
    <w:rsid w:val="2DED0702"/>
    <w:rsid w:val="2DEF74B7"/>
    <w:rsid w:val="2E0AFAC5"/>
    <w:rsid w:val="2E724027"/>
    <w:rsid w:val="2E90C213"/>
    <w:rsid w:val="2EAB612B"/>
    <w:rsid w:val="2EC87DBF"/>
    <w:rsid w:val="2EDB9293"/>
    <w:rsid w:val="2F68F55C"/>
    <w:rsid w:val="2F7C7EAF"/>
    <w:rsid w:val="2F99C3BE"/>
    <w:rsid w:val="2FE2F8C6"/>
    <w:rsid w:val="30316BFF"/>
    <w:rsid w:val="30572EA8"/>
    <w:rsid w:val="30AD8DAA"/>
    <w:rsid w:val="30C65EB8"/>
    <w:rsid w:val="30F99EB3"/>
    <w:rsid w:val="314CE3AA"/>
    <w:rsid w:val="317EC927"/>
    <w:rsid w:val="31CF6CEE"/>
    <w:rsid w:val="3214580E"/>
    <w:rsid w:val="3243CE62"/>
    <w:rsid w:val="326874ED"/>
    <w:rsid w:val="326B4842"/>
    <w:rsid w:val="3274F128"/>
    <w:rsid w:val="327E7B54"/>
    <w:rsid w:val="32CB5DF9"/>
    <w:rsid w:val="3316AB11"/>
    <w:rsid w:val="333CCED2"/>
    <w:rsid w:val="335D294E"/>
    <w:rsid w:val="3364EA94"/>
    <w:rsid w:val="337858E3"/>
    <w:rsid w:val="33B60FA9"/>
    <w:rsid w:val="33E89D01"/>
    <w:rsid w:val="33EB2E33"/>
    <w:rsid w:val="340005CD"/>
    <w:rsid w:val="34301452"/>
    <w:rsid w:val="34301452"/>
    <w:rsid w:val="34588597"/>
    <w:rsid w:val="3474CF06"/>
    <w:rsid w:val="34858D9A"/>
    <w:rsid w:val="348BE95F"/>
    <w:rsid w:val="34B669E9"/>
    <w:rsid w:val="34D89F33"/>
    <w:rsid w:val="3518306C"/>
    <w:rsid w:val="3542BC49"/>
    <w:rsid w:val="3557F061"/>
    <w:rsid w:val="35A7E808"/>
    <w:rsid w:val="35A86E1F"/>
    <w:rsid w:val="35A89D9D"/>
    <w:rsid w:val="35AC91EA"/>
    <w:rsid w:val="36092E75"/>
    <w:rsid w:val="3621B0F4"/>
    <w:rsid w:val="364B170D"/>
    <w:rsid w:val="36523A4A"/>
    <w:rsid w:val="366FF238"/>
    <w:rsid w:val="36746F94"/>
    <w:rsid w:val="3678DBCC"/>
    <w:rsid w:val="36D1F8F3"/>
    <w:rsid w:val="36DE8CAA"/>
    <w:rsid w:val="37062119"/>
    <w:rsid w:val="373D1E08"/>
    <w:rsid w:val="37464BB9"/>
    <w:rsid w:val="37656871"/>
    <w:rsid w:val="3781BEEC"/>
    <w:rsid w:val="37C41461"/>
    <w:rsid w:val="381DBAF8"/>
    <w:rsid w:val="387C881A"/>
    <w:rsid w:val="38821A0B"/>
    <w:rsid w:val="38A10BB8"/>
    <w:rsid w:val="39204800"/>
    <w:rsid w:val="392BF6BA"/>
    <w:rsid w:val="398B84A6"/>
    <w:rsid w:val="39A3333D"/>
    <w:rsid w:val="39BB03BB"/>
    <w:rsid w:val="39EF6C11"/>
    <w:rsid w:val="3A3DC1DB"/>
    <w:rsid w:val="3A47F6C4"/>
    <w:rsid w:val="3A7DEC7B"/>
    <w:rsid w:val="3AC0A2E5"/>
    <w:rsid w:val="3ADC8D2B"/>
    <w:rsid w:val="3ADCD7E4"/>
    <w:rsid w:val="3B046AE4"/>
    <w:rsid w:val="3B262EC0"/>
    <w:rsid w:val="3B2D24A6"/>
    <w:rsid w:val="3B5F6047"/>
    <w:rsid w:val="3BB1FDCD"/>
    <w:rsid w:val="3BB428DC"/>
    <w:rsid w:val="3BE592AF"/>
    <w:rsid w:val="3BF8656B"/>
    <w:rsid w:val="3C29EB60"/>
    <w:rsid w:val="3C2B9412"/>
    <w:rsid w:val="3C55B607"/>
    <w:rsid w:val="3C99E3FE"/>
    <w:rsid w:val="3CA681C3"/>
    <w:rsid w:val="3CD3323F"/>
    <w:rsid w:val="3CD380EE"/>
    <w:rsid w:val="3CE9E5C9"/>
    <w:rsid w:val="3D100F85"/>
    <w:rsid w:val="3D270CD3"/>
    <w:rsid w:val="3D2EBB45"/>
    <w:rsid w:val="3D53235C"/>
    <w:rsid w:val="3D607CDE"/>
    <w:rsid w:val="3DEF3BAC"/>
    <w:rsid w:val="3E263FA2"/>
    <w:rsid w:val="3E3090B6"/>
    <w:rsid w:val="3E98CBE9"/>
    <w:rsid w:val="3EA160BB"/>
    <w:rsid w:val="3EC395DC"/>
    <w:rsid w:val="3ED92D92"/>
    <w:rsid w:val="3EF03944"/>
    <w:rsid w:val="3F5C8A1B"/>
    <w:rsid w:val="3FAA30A4"/>
    <w:rsid w:val="3FBEB3AA"/>
    <w:rsid w:val="407AFD18"/>
    <w:rsid w:val="40E01711"/>
    <w:rsid w:val="40F26268"/>
    <w:rsid w:val="40F2D778"/>
    <w:rsid w:val="411459D1"/>
    <w:rsid w:val="4143F7D9"/>
    <w:rsid w:val="41797E8B"/>
    <w:rsid w:val="41C6445F"/>
    <w:rsid w:val="41E15599"/>
    <w:rsid w:val="41E173C1"/>
    <w:rsid w:val="4210CE54"/>
    <w:rsid w:val="422A22A8"/>
    <w:rsid w:val="424325C9"/>
    <w:rsid w:val="4278105F"/>
    <w:rsid w:val="4299A95C"/>
    <w:rsid w:val="429BBE2D"/>
    <w:rsid w:val="42B9B0A3"/>
    <w:rsid w:val="42E15CA0"/>
    <w:rsid w:val="42E1D166"/>
    <w:rsid w:val="43017010"/>
    <w:rsid w:val="4330B25B"/>
    <w:rsid w:val="43B196AA"/>
    <w:rsid w:val="442D1994"/>
    <w:rsid w:val="443579BD"/>
    <w:rsid w:val="4455A8F4"/>
    <w:rsid w:val="44BA5D52"/>
    <w:rsid w:val="44C8ED46"/>
    <w:rsid w:val="44C9710F"/>
    <w:rsid w:val="44CFEFBF"/>
    <w:rsid w:val="44EDC090"/>
    <w:rsid w:val="45B552E8"/>
    <w:rsid w:val="45FD723A"/>
    <w:rsid w:val="46284928"/>
    <w:rsid w:val="46A2C40C"/>
    <w:rsid w:val="46C49099"/>
    <w:rsid w:val="46C91879"/>
    <w:rsid w:val="46D59D8B"/>
    <w:rsid w:val="46DC4AC3"/>
    <w:rsid w:val="473F7E84"/>
    <w:rsid w:val="47B9BCE1"/>
    <w:rsid w:val="47F50049"/>
    <w:rsid w:val="4837E27F"/>
    <w:rsid w:val="484143EA"/>
    <w:rsid w:val="487BAD8D"/>
    <w:rsid w:val="4887EF99"/>
    <w:rsid w:val="49002D6A"/>
    <w:rsid w:val="4937026C"/>
    <w:rsid w:val="496595F0"/>
    <w:rsid w:val="496C551D"/>
    <w:rsid w:val="49A6B19B"/>
    <w:rsid w:val="49D3C6D5"/>
    <w:rsid w:val="4A2AB76A"/>
    <w:rsid w:val="4A2D0064"/>
    <w:rsid w:val="4A316464"/>
    <w:rsid w:val="4A97E05B"/>
    <w:rsid w:val="4A9BFDCB"/>
    <w:rsid w:val="4AA69233"/>
    <w:rsid w:val="4AA71D5A"/>
    <w:rsid w:val="4AB087C1"/>
    <w:rsid w:val="4AC4EA78"/>
    <w:rsid w:val="4AE5B8D9"/>
    <w:rsid w:val="4B186A37"/>
    <w:rsid w:val="4B253271"/>
    <w:rsid w:val="4B51E770"/>
    <w:rsid w:val="4B58EF11"/>
    <w:rsid w:val="4BA00D8A"/>
    <w:rsid w:val="4BA7567F"/>
    <w:rsid w:val="4BC61964"/>
    <w:rsid w:val="4BCD34C5"/>
    <w:rsid w:val="4BF69236"/>
    <w:rsid w:val="4C3E089A"/>
    <w:rsid w:val="4CA80E6A"/>
    <w:rsid w:val="4CBA4956"/>
    <w:rsid w:val="4D0148F2"/>
    <w:rsid w:val="4D372747"/>
    <w:rsid w:val="4D3A5999"/>
    <w:rsid w:val="4D87EEB1"/>
    <w:rsid w:val="4D9C922E"/>
    <w:rsid w:val="4D9E2E3E"/>
    <w:rsid w:val="4DBB628B"/>
    <w:rsid w:val="4E2AD52F"/>
    <w:rsid w:val="4F1D6BB0"/>
    <w:rsid w:val="4F24F8E8"/>
    <w:rsid w:val="4F693B8D"/>
    <w:rsid w:val="4F7D05F6"/>
    <w:rsid w:val="4F985B9B"/>
    <w:rsid w:val="50443290"/>
    <w:rsid w:val="5065EA14"/>
    <w:rsid w:val="507D3054"/>
    <w:rsid w:val="508B70EE"/>
    <w:rsid w:val="508BA1D3"/>
    <w:rsid w:val="50BADBE3"/>
    <w:rsid w:val="50D82EF1"/>
    <w:rsid w:val="510E69B8"/>
    <w:rsid w:val="511B039F"/>
    <w:rsid w:val="5148D3BD"/>
    <w:rsid w:val="518D5505"/>
    <w:rsid w:val="51B171D8"/>
    <w:rsid w:val="51D74AD0"/>
    <w:rsid w:val="51F0BBEB"/>
    <w:rsid w:val="5220A2C9"/>
    <w:rsid w:val="522EDFA4"/>
    <w:rsid w:val="53380479"/>
    <w:rsid w:val="5347AB65"/>
    <w:rsid w:val="5377389D"/>
    <w:rsid w:val="538576C7"/>
    <w:rsid w:val="5391E7AA"/>
    <w:rsid w:val="53CFE213"/>
    <w:rsid w:val="53FF69FB"/>
    <w:rsid w:val="540FE067"/>
    <w:rsid w:val="543D6718"/>
    <w:rsid w:val="543F33A0"/>
    <w:rsid w:val="54672CB6"/>
    <w:rsid w:val="5476AD59"/>
    <w:rsid w:val="548B9ED7"/>
    <w:rsid w:val="549EF9B1"/>
    <w:rsid w:val="54BA3AA0"/>
    <w:rsid w:val="54CB5C6A"/>
    <w:rsid w:val="54E37BC6"/>
    <w:rsid w:val="54ED9F60"/>
    <w:rsid w:val="54F2CF2C"/>
    <w:rsid w:val="5500DD56"/>
    <w:rsid w:val="55494AA4"/>
    <w:rsid w:val="554DA7E8"/>
    <w:rsid w:val="55668066"/>
    <w:rsid w:val="55B0C0FD"/>
    <w:rsid w:val="55DB0401"/>
    <w:rsid w:val="564235B0"/>
    <w:rsid w:val="56465A78"/>
    <w:rsid w:val="564C067E"/>
    <w:rsid w:val="56A7EB2F"/>
    <w:rsid w:val="56B29ADF"/>
    <w:rsid w:val="56DBE95C"/>
    <w:rsid w:val="57845736"/>
    <w:rsid w:val="5786A230"/>
    <w:rsid w:val="579ECD78"/>
    <w:rsid w:val="57A8F237"/>
    <w:rsid w:val="57AD0BCA"/>
    <w:rsid w:val="57BA3863"/>
    <w:rsid w:val="57DD5004"/>
    <w:rsid w:val="57E22AD9"/>
    <w:rsid w:val="57E56ED4"/>
    <w:rsid w:val="57F37C48"/>
    <w:rsid w:val="57F58573"/>
    <w:rsid w:val="58160A78"/>
    <w:rsid w:val="5817421B"/>
    <w:rsid w:val="5863B647"/>
    <w:rsid w:val="58879C1E"/>
    <w:rsid w:val="588FAD21"/>
    <w:rsid w:val="58F709D5"/>
    <w:rsid w:val="59145546"/>
    <w:rsid w:val="59149C8B"/>
    <w:rsid w:val="593BEC35"/>
    <w:rsid w:val="59813F35"/>
    <w:rsid w:val="598FAB47"/>
    <w:rsid w:val="59D40881"/>
    <w:rsid w:val="5A198906"/>
    <w:rsid w:val="5A1BBB7E"/>
    <w:rsid w:val="5A206C8F"/>
    <w:rsid w:val="5A6A3A01"/>
    <w:rsid w:val="5AB5BF01"/>
    <w:rsid w:val="5AC2CC91"/>
    <w:rsid w:val="5B3A8764"/>
    <w:rsid w:val="5B891955"/>
    <w:rsid w:val="5BA60A1B"/>
    <w:rsid w:val="5C311D28"/>
    <w:rsid w:val="5C5BCE2D"/>
    <w:rsid w:val="5C867F52"/>
    <w:rsid w:val="5C9C460D"/>
    <w:rsid w:val="5CB67DE3"/>
    <w:rsid w:val="5CBB4802"/>
    <w:rsid w:val="5CC051A7"/>
    <w:rsid w:val="5CEF7A38"/>
    <w:rsid w:val="5D4AA0BC"/>
    <w:rsid w:val="5D6C38E3"/>
    <w:rsid w:val="5DC21251"/>
    <w:rsid w:val="5DF695A3"/>
    <w:rsid w:val="5E32E46D"/>
    <w:rsid w:val="5E821FED"/>
    <w:rsid w:val="5E96F330"/>
    <w:rsid w:val="5E9CE426"/>
    <w:rsid w:val="5EC6ECA3"/>
    <w:rsid w:val="5F11832F"/>
    <w:rsid w:val="5F2433CD"/>
    <w:rsid w:val="5F5EF0CE"/>
    <w:rsid w:val="5FB66CC3"/>
    <w:rsid w:val="5FB95169"/>
    <w:rsid w:val="6016A6A9"/>
    <w:rsid w:val="6044CFE6"/>
    <w:rsid w:val="605A670D"/>
    <w:rsid w:val="608196A9"/>
    <w:rsid w:val="6107EC40"/>
    <w:rsid w:val="6175343A"/>
    <w:rsid w:val="61943EA0"/>
    <w:rsid w:val="619B6EC0"/>
    <w:rsid w:val="619FEFCF"/>
    <w:rsid w:val="61BE1969"/>
    <w:rsid w:val="620AB5D5"/>
    <w:rsid w:val="625D577E"/>
    <w:rsid w:val="627D01E5"/>
    <w:rsid w:val="635B62C1"/>
    <w:rsid w:val="63A923C9"/>
    <w:rsid w:val="63B3A753"/>
    <w:rsid w:val="63DDB1A2"/>
    <w:rsid w:val="63F1BEE9"/>
    <w:rsid w:val="6454BE23"/>
    <w:rsid w:val="645F505C"/>
    <w:rsid w:val="651B626F"/>
    <w:rsid w:val="65217118"/>
    <w:rsid w:val="65A6E9D9"/>
    <w:rsid w:val="65C58732"/>
    <w:rsid w:val="65DD0421"/>
    <w:rsid w:val="6639017E"/>
    <w:rsid w:val="66599D41"/>
    <w:rsid w:val="6664D56B"/>
    <w:rsid w:val="6684F8CC"/>
    <w:rsid w:val="66A04641"/>
    <w:rsid w:val="66F6A23B"/>
    <w:rsid w:val="6720A014"/>
    <w:rsid w:val="6757987C"/>
    <w:rsid w:val="67603102"/>
    <w:rsid w:val="677D686A"/>
    <w:rsid w:val="67C64B18"/>
    <w:rsid w:val="68048828"/>
    <w:rsid w:val="683A5DC0"/>
    <w:rsid w:val="68855081"/>
    <w:rsid w:val="689FB465"/>
    <w:rsid w:val="6928900E"/>
    <w:rsid w:val="69621B79"/>
    <w:rsid w:val="696A90B1"/>
    <w:rsid w:val="69806B81"/>
    <w:rsid w:val="69806B81"/>
    <w:rsid w:val="69BFFA78"/>
    <w:rsid w:val="69C493DA"/>
    <w:rsid w:val="69C5574D"/>
    <w:rsid w:val="69CDD0F3"/>
    <w:rsid w:val="69D123CC"/>
    <w:rsid w:val="69E81DEF"/>
    <w:rsid w:val="6A070F94"/>
    <w:rsid w:val="6A69DEC5"/>
    <w:rsid w:val="6A999204"/>
    <w:rsid w:val="6A9ECE86"/>
    <w:rsid w:val="6B031385"/>
    <w:rsid w:val="6B1EA3BF"/>
    <w:rsid w:val="6B24FA64"/>
    <w:rsid w:val="6BA2AE61"/>
    <w:rsid w:val="6BA5D3DA"/>
    <w:rsid w:val="6BAC0BFF"/>
    <w:rsid w:val="6BD39238"/>
    <w:rsid w:val="6BDB1681"/>
    <w:rsid w:val="6C05AF26"/>
    <w:rsid w:val="6C3BF944"/>
    <w:rsid w:val="6CA158E2"/>
    <w:rsid w:val="6CA1A261"/>
    <w:rsid w:val="6CA7FE82"/>
    <w:rsid w:val="6CC70571"/>
    <w:rsid w:val="6CD038EF"/>
    <w:rsid w:val="6CD91C56"/>
    <w:rsid w:val="6D3196F1"/>
    <w:rsid w:val="6D444A62"/>
    <w:rsid w:val="6DAD03D4"/>
    <w:rsid w:val="6DC623AE"/>
    <w:rsid w:val="6DE15489"/>
    <w:rsid w:val="6E3C97B7"/>
    <w:rsid w:val="6E431374"/>
    <w:rsid w:val="6E4B78B7"/>
    <w:rsid w:val="6E62D5D2"/>
    <w:rsid w:val="6E89E546"/>
    <w:rsid w:val="6EA48F56"/>
    <w:rsid w:val="6EFF683C"/>
    <w:rsid w:val="6F0B32FA"/>
    <w:rsid w:val="6F144E62"/>
    <w:rsid w:val="6F1987CE"/>
    <w:rsid w:val="6F4E520F"/>
    <w:rsid w:val="6F545540"/>
    <w:rsid w:val="6F924D15"/>
    <w:rsid w:val="6FD5C80B"/>
    <w:rsid w:val="6FE8C790"/>
    <w:rsid w:val="6FF7F4C9"/>
    <w:rsid w:val="700864B6"/>
    <w:rsid w:val="705DC4D6"/>
    <w:rsid w:val="706DA749"/>
    <w:rsid w:val="707E6431"/>
    <w:rsid w:val="70800835"/>
    <w:rsid w:val="708DB2AE"/>
    <w:rsid w:val="7097CAFD"/>
    <w:rsid w:val="70BE6D5A"/>
    <w:rsid w:val="70F12E33"/>
    <w:rsid w:val="7116ECCD"/>
    <w:rsid w:val="71289861"/>
    <w:rsid w:val="716DE04C"/>
    <w:rsid w:val="71B81E4F"/>
    <w:rsid w:val="71B8D31D"/>
    <w:rsid w:val="71CC2D7C"/>
    <w:rsid w:val="721B3C66"/>
    <w:rsid w:val="722CA952"/>
    <w:rsid w:val="72353682"/>
    <w:rsid w:val="726EA174"/>
    <w:rsid w:val="727F7785"/>
    <w:rsid w:val="7285F2D1"/>
    <w:rsid w:val="72B2BD2E"/>
    <w:rsid w:val="72C166AE"/>
    <w:rsid w:val="72C241D0"/>
    <w:rsid w:val="72C8B82C"/>
    <w:rsid w:val="72E6AC7C"/>
    <w:rsid w:val="72FEEEA9"/>
    <w:rsid w:val="73152C01"/>
    <w:rsid w:val="73720B88"/>
    <w:rsid w:val="73B156E1"/>
    <w:rsid w:val="7401E85D"/>
    <w:rsid w:val="74473F49"/>
    <w:rsid w:val="744E8D8F"/>
    <w:rsid w:val="745D9E64"/>
    <w:rsid w:val="746C25DA"/>
    <w:rsid w:val="747DD8C1"/>
    <w:rsid w:val="747EA481"/>
    <w:rsid w:val="748B1C26"/>
    <w:rsid w:val="74D832CB"/>
    <w:rsid w:val="750D2913"/>
    <w:rsid w:val="751EBE9B"/>
    <w:rsid w:val="755A6D37"/>
    <w:rsid w:val="755B5A8E"/>
    <w:rsid w:val="757A747E"/>
    <w:rsid w:val="758A836A"/>
    <w:rsid w:val="75D13593"/>
    <w:rsid w:val="75D87576"/>
    <w:rsid w:val="76656DDC"/>
    <w:rsid w:val="7692370C"/>
    <w:rsid w:val="76C19B8C"/>
    <w:rsid w:val="76C52060"/>
    <w:rsid w:val="76E084F9"/>
    <w:rsid w:val="76F0B6E4"/>
    <w:rsid w:val="76F79EA4"/>
    <w:rsid w:val="773899EA"/>
    <w:rsid w:val="774D3CA2"/>
    <w:rsid w:val="777C16B7"/>
    <w:rsid w:val="77E0DD14"/>
    <w:rsid w:val="77E168A8"/>
    <w:rsid w:val="77F26BDE"/>
    <w:rsid w:val="7806EA2A"/>
    <w:rsid w:val="78919181"/>
    <w:rsid w:val="78BAB82D"/>
    <w:rsid w:val="78D6FDE7"/>
    <w:rsid w:val="78E3C016"/>
    <w:rsid w:val="78F1642C"/>
    <w:rsid w:val="791F9244"/>
    <w:rsid w:val="79378B3E"/>
    <w:rsid w:val="795E8D49"/>
    <w:rsid w:val="79ACD982"/>
    <w:rsid w:val="79D58B9B"/>
    <w:rsid w:val="79EA9428"/>
    <w:rsid w:val="7A24EDB4"/>
    <w:rsid w:val="7A5CDE07"/>
    <w:rsid w:val="7AD4C16F"/>
    <w:rsid w:val="7AFBA11A"/>
    <w:rsid w:val="7B0D98A2"/>
    <w:rsid w:val="7B1FB6A2"/>
    <w:rsid w:val="7B86C7D6"/>
    <w:rsid w:val="7BA9E7C5"/>
    <w:rsid w:val="7BB92BD0"/>
    <w:rsid w:val="7BF024DE"/>
    <w:rsid w:val="7C498BAE"/>
    <w:rsid w:val="7C582824"/>
    <w:rsid w:val="7CBB8703"/>
    <w:rsid w:val="7CE22E40"/>
    <w:rsid w:val="7CE68570"/>
    <w:rsid w:val="7CF2283F"/>
    <w:rsid w:val="7D07C32E"/>
    <w:rsid w:val="7D0B15F9"/>
    <w:rsid w:val="7D2234EA"/>
    <w:rsid w:val="7D35C2D3"/>
    <w:rsid w:val="7D40A17C"/>
    <w:rsid w:val="7D6DC587"/>
    <w:rsid w:val="7D6F8E39"/>
    <w:rsid w:val="7DAAFDA0"/>
    <w:rsid w:val="7DB0D0D5"/>
    <w:rsid w:val="7DE2F71E"/>
    <w:rsid w:val="7DF30367"/>
    <w:rsid w:val="7E9CAE59"/>
    <w:rsid w:val="7EB49F12"/>
    <w:rsid w:val="7EBE054B"/>
    <w:rsid w:val="7EF8B76A"/>
    <w:rsid w:val="7F214E91"/>
    <w:rsid w:val="7F22E0C5"/>
    <w:rsid w:val="7F64D2BB"/>
    <w:rsid w:val="7F72630D"/>
    <w:rsid w:val="7FA5A262"/>
    <w:rsid w:val="7FE5572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36f"/>
    </o:shapedefaults>
    <o:shapelayout v:ext="edit">
      <o:idmap v:ext="edit" data="2"/>
    </o:shapelayout>
  </w:shapeDefaults>
  <w:decimalSymbol w:val="."/>
  <w:listSeparator w:val=","/>
  <w14:docId w14:val="4313F1EF"/>
  <w15:chartTrackingRefBased/>
  <w15:docId w15:val="{E7392F8E-41E6-4C71-B431-8992C6A5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6D66"/>
    <w:pPr>
      <w:spacing w:after="120"/>
    </w:pPr>
    <w:rPr>
      <w:rFonts w:ascii="Verdana" w:hAnsi="Verdana"/>
      <w:szCs w:val="24"/>
      <w:lang w:val="en-US" w:eastAsia="en-US"/>
    </w:rPr>
  </w:style>
  <w:style w:type="paragraph" w:styleId="Heading1">
    <w:name w:val="heading 1"/>
    <w:basedOn w:val="Normal"/>
    <w:next w:val="Normal"/>
    <w:link w:val="Heading1Char"/>
    <w:qFormat/>
    <w:pPr>
      <w:keepNext/>
      <w:numPr>
        <w:numId w:val="17"/>
      </w:numPr>
      <w:spacing w:before="120"/>
      <w:outlineLvl w:val="0"/>
    </w:pPr>
    <w:rPr>
      <w:rFonts w:cs="Arial"/>
      <w:b/>
      <w:bCs/>
      <w:kern w:val="32"/>
      <w:sz w:val="28"/>
      <w:szCs w:val="32"/>
    </w:rPr>
  </w:style>
  <w:style w:type="paragraph" w:styleId="Heading2">
    <w:name w:val="heading 2"/>
    <w:basedOn w:val="Normal"/>
    <w:next w:val="Normal"/>
    <w:link w:val="Heading2Char"/>
    <w:qFormat/>
    <w:pPr>
      <w:keepNext/>
      <w:numPr>
        <w:ilvl w:val="1"/>
        <w:numId w:val="17"/>
      </w:numPr>
      <w:spacing w:before="240"/>
      <w:outlineLvl w:val="1"/>
    </w:pPr>
    <w:rPr>
      <w:rFonts w:cs="Arial"/>
      <w:b/>
      <w:bCs/>
      <w:iCs/>
      <w:sz w:val="24"/>
      <w:szCs w:val="28"/>
    </w:rPr>
  </w:style>
  <w:style w:type="paragraph" w:styleId="Heading3">
    <w:name w:val="heading 3"/>
    <w:basedOn w:val="Normal"/>
    <w:next w:val="Normal"/>
    <w:link w:val="Heading3Char"/>
    <w:qFormat/>
    <w:pPr>
      <w:keepNext/>
      <w:numPr>
        <w:ilvl w:val="2"/>
        <w:numId w:val="17"/>
      </w:numPr>
      <w:spacing w:before="240" w:after="60"/>
      <w:outlineLvl w:val="2"/>
    </w:pPr>
    <w:rPr>
      <w:rFonts w:cs="Arial"/>
      <w:b/>
      <w:bCs/>
      <w:szCs w:val="26"/>
    </w:rPr>
  </w:style>
  <w:style w:type="paragraph" w:styleId="Heading4">
    <w:name w:val="heading 4"/>
    <w:basedOn w:val="Normal"/>
    <w:next w:val="Normal"/>
    <w:qFormat/>
    <w:pPr>
      <w:keepNext/>
      <w:numPr>
        <w:ilvl w:val="3"/>
        <w:numId w:val="17"/>
      </w:numPr>
      <w:spacing w:before="240" w:after="60"/>
      <w:outlineLvl w:val="3"/>
    </w:pPr>
    <w:rPr>
      <w:b/>
      <w:bCs/>
      <w:szCs w:val="28"/>
    </w:rPr>
  </w:style>
  <w:style w:type="paragraph" w:styleId="Heading5">
    <w:name w:val="heading 5"/>
    <w:basedOn w:val="Normal"/>
    <w:next w:val="Normal"/>
    <w:qFormat/>
    <w:pPr>
      <w:numPr>
        <w:ilvl w:val="4"/>
        <w:numId w:val="17"/>
      </w:numPr>
      <w:spacing w:before="240" w:after="60"/>
      <w:outlineLvl w:val="4"/>
    </w:pPr>
    <w:rPr>
      <w:bCs/>
      <w:i/>
      <w:iCs/>
      <w:szCs w:val="26"/>
    </w:rPr>
  </w:style>
  <w:style w:type="paragraph" w:styleId="Heading6">
    <w:name w:val="heading 6"/>
    <w:basedOn w:val="Normal"/>
    <w:next w:val="Normal"/>
    <w:qFormat/>
    <w:pPr>
      <w:numPr>
        <w:ilvl w:val="5"/>
        <w:numId w:val="17"/>
      </w:numPr>
      <w:spacing w:before="240" w:after="60"/>
      <w:outlineLvl w:val="5"/>
    </w:pPr>
    <w:rPr>
      <w:bCs/>
      <w:i/>
      <w:szCs w:val="22"/>
    </w:rPr>
  </w:style>
  <w:style w:type="paragraph" w:styleId="Heading7">
    <w:name w:val="heading 7"/>
    <w:basedOn w:val="Normal"/>
    <w:next w:val="Normal"/>
    <w:qFormat/>
    <w:pPr>
      <w:numPr>
        <w:ilvl w:val="6"/>
        <w:numId w:val="17"/>
      </w:numPr>
      <w:spacing w:before="240" w:after="60"/>
      <w:outlineLvl w:val="6"/>
    </w:pPr>
    <w:rPr>
      <w:i/>
    </w:rPr>
  </w:style>
  <w:style w:type="paragraph" w:styleId="Heading8">
    <w:name w:val="heading 8"/>
    <w:basedOn w:val="Normal"/>
    <w:next w:val="Normal"/>
    <w:qFormat/>
    <w:pPr>
      <w:numPr>
        <w:ilvl w:val="7"/>
        <w:numId w:val="17"/>
      </w:numPr>
      <w:spacing w:before="240" w:after="60"/>
      <w:outlineLvl w:val="7"/>
    </w:pPr>
    <w:rPr>
      <w:i/>
      <w:iCs/>
    </w:rPr>
  </w:style>
  <w:style w:type="paragraph" w:styleId="Heading9">
    <w:name w:val="heading 9"/>
    <w:basedOn w:val="Normal"/>
    <w:next w:val="Normal"/>
    <w:qFormat/>
    <w:pPr>
      <w:numPr>
        <w:ilvl w:val="8"/>
        <w:numId w:val="17"/>
      </w:numPr>
      <w:spacing w:before="240" w:after="60"/>
      <w:outlineLvl w:val="8"/>
    </w:pPr>
    <w:rPr>
      <w:rFonts w:cs="Arial"/>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 w:customStyle="1">
    <w:name w:val="Body"/>
    <w:basedOn w:val="Normal"/>
    <w:pPr>
      <w:jc w:val="both"/>
    </w:pPr>
    <w:rPr>
      <w:rFonts w:eastAsia="Times"/>
    </w:rPr>
  </w:style>
  <w:style w:type="character" w:styleId="Emphasis">
    <w:name w:val="Emphasis"/>
    <w:basedOn w:val="DefaultParagraphFont"/>
    <w:qFormat/>
    <w:rPr>
      <w:i/>
      <w:iCs/>
    </w:rPr>
  </w:style>
  <w:style w:type="paragraph" w:styleId="Title">
    <w:name w:val="Title"/>
    <w:basedOn w:val="Normal"/>
    <w:qFormat/>
    <w:pPr>
      <w:jc w:val="center"/>
    </w:pPr>
    <w:rPr>
      <w:b/>
      <w:bCs/>
      <w:sz w:val="40"/>
    </w:rPr>
  </w:style>
  <w:style w:type="paragraph" w:styleId="Header">
    <w:name w:val="header"/>
    <w:basedOn w:val="Normal"/>
    <w:semiHidden/>
    <w:pPr>
      <w:pBdr>
        <w:bottom w:val="single" w:color="auto" w:sz="4" w:space="3"/>
      </w:pBdr>
      <w:tabs>
        <w:tab w:val="left" w:pos="8460"/>
      </w:tabs>
      <w:spacing w:after="100"/>
    </w:pPr>
    <w:rPr>
      <w:rFonts w:cs="Arial"/>
    </w:rPr>
  </w:style>
  <w:style w:type="paragraph" w:styleId="Footer">
    <w:name w:val="footer"/>
    <w:basedOn w:val="Normal"/>
    <w:semiHidden/>
    <w:pPr>
      <w:tabs>
        <w:tab w:val="center" w:pos="4320"/>
        <w:tab w:val="right" w:pos="8640"/>
      </w:tabs>
      <w:spacing w:after="100"/>
      <w:jc w:val="both"/>
    </w:pPr>
  </w:style>
  <w:style w:type="character" w:styleId="PageNumber">
    <w:name w:val="page number"/>
    <w:basedOn w:val="DefaultParagraphFont"/>
    <w:semiHidden/>
    <w:rPr>
      <w:rFonts w:ascii="Verdana" w:hAnsi="Verdana" w:cs="Arial"/>
      <w:b/>
    </w:rPr>
  </w:style>
  <w:style w:type="paragraph" w:styleId="Code" w:customStyle="1">
    <w:name w:val="Code"/>
    <w:basedOn w:val="Normal"/>
    <w:pPr>
      <w:shd w:val="clear" w:color="auto" w:fill="E6E6E6"/>
      <w:suppressAutoHyphens/>
      <w:spacing w:after="0"/>
      <w:ind w:left="360"/>
    </w:pPr>
    <w:rPr>
      <w:rFonts w:ascii="Lucida Console" w:hAnsi="Lucida Console"/>
      <w:w w:val="90"/>
    </w:rPr>
  </w:style>
  <w:style w:type="paragraph" w:styleId="DocumentMap">
    <w:name w:val="Document Map"/>
    <w:basedOn w:val="Normal"/>
    <w:semiHidden/>
    <w:pPr>
      <w:shd w:val="clear" w:color="auto" w:fill="000080"/>
    </w:pPr>
    <w:rPr>
      <w:rFonts w:ascii="Tahoma" w:hAnsi="Tahoma" w:cs="Tahoma"/>
    </w:rPr>
  </w:style>
  <w:style w:type="paragraph" w:styleId="FootnoteText">
    <w:name w:val="footnote text"/>
    <w:basedOn w:val="Normal"/>
    <w:semiHidden/>
    <w:pPr>
      <w:spacing w:after="60"/>
    </w:pPr>
    <w:rPr>
      <w:rFonts w:eastAsia="Times"/>
      <w:sz w:val="18"/>
      <w:szCs w:val="20"/>
    </w:rPr>
  </w:style>
  <w:style w:type="paragraph" w:styleId="Caption">
    <w:name w:val="caption"/>
    <w:basedOn w:val="Normal"/>
    <w:next w:val="Body"/>
    <w:qFormat/>
    <w:pPr>
      <w:spacing w:before="120"/>
      <w:ind w:left="360"/>
      <w:jc w:val="both"/>
    </w:pPr>
    <w:rPr>
      <w:b/>
    </w:rPr>
  </w:style>
  <w:style w:type="paragraph" w:styleId="Quotation" w:customStyle="1">
    <w:name w:val="Quotation"/>
    <w:basedOn w:val="Normal"/>
    <w:pPr>
      <w:ind w:left="360"/>
    </w:pPr>
    <w:rPr>
      <w:i/>
      <w:iCs/>
    </w:rPr>
  </w:style>
  <w:style w:type="character" w:styleId="Keyterm" w:customStyle="1">
    <w:name w:val="Key term"/>
    <w:basedOn w:val="DefaultParagraphFont"/>
    <w:rPr>
      <w:b/>
    </w:rPr>
  </w:style>
  <w:style w:type="paragraph" w:styleId="Citation" w:customStyle="1">
    <w:name w:val="Citation"/>
    <w:basedOn w:val="Normal"/>
    <w:pPr>
      <w:ind w:left="360"/>
      <w:jc w:val="both"/>
    </w:pPr>
    <w:rPr>
      <w:i/>
    </w:rPr>
  </w:style>
  <w:style w:type="character" w:styleId="CodeInLine" w:customStyle="1">
    <w:name w:val="CodeInLine"/>
    <w:rPr>
      <w:rFonts w:ascii="Lucida Console" w:hAnsi="Lucida Console" w:cs="Courier New"/>
      <w:w w:val="90"/>
    </w:rPr>
  </w:style>
  <w:style w:type="character" w:styleId="CodeEmphasis" w:customStyle="1">
    <w:name w:val="CodeEmphasis"/>
    <w:rPr>
      <w:rFonts w:cs="Courier New"/>
      <w:b/>
      <w:position w:val="0"/>
    </w:rPr>
  </w:style>
  <w:style w:type="paragraph" w:styleId="CodeNumbered" w:customStyle="1">
    <w:name w:val="Code Numbered"/>
    <w:basedOn w:val="Code"/>
    <w:pPr>
      <w:ind w:left="0"/>
    </w:pPr>
  </w:style>
  <w:style w:type="character" w:styleId="FootnoteReference">
    <w:name w:val="footnote reference"/>
    <w:basedOn w:val="DefaultParagraphFont"/>
    <w:semiHidden/>
    <w:rPr>
      <w:vertAlign w:val="superscript"/>
    </w:rPr>
  </w:style>
  <w:style w:type="paragraph" w:styleId="ListBullet">
    <w:name w:val="List Bullet"/>
    <w:basedOn w:val="Normal"/>
    <w:semiHidden/>
    <w:pPr>
      <w:numPr>
        <w:numId w:val="16"/>
      </w:numPr>
      <w:tabs>
        <w:tab w:val="clear" w:pos="720"/>
        <w:tab w:val="num" w:pos="360"/>
      </w:tabs>
      <w:ind w:left="360"/>
    </w:pPr>
  </w:style>
  <w:style w:type="paragraph" w:styleId="ListNumber">
    <w:name w:val="List Number"/>
    <w:basedOn w:val="Normal"/>
    <w:semiHidden/>
    <w:pPr>
      <w:numPr>
        <w:numId w:val="10"/>
      </w:numPr>
      <w:jc w:val="both"/>
    </w:pPr>
  </w:style>
  <w:style w:type="character" w:styleId="Label" w:customStyle="1">
    <w:name w:val="Label"/>
    <w:basedOn w:val="DefaultParagraphFont"/>
    <w:rPr>
      <w:b/>
    </w:rPr>
  </w:style>
  <w:style w:type="paragraph" w:styleId="Note" w:customStyle="1">
    <w:name w:val="Note"/>
    <w:basedOn w:val="Body"/>
    <w:pPr>
      <w:pBdr>
        <w:top w:val="single" w:color="auto" w:sz="4" w:space="1"/>
        <w:bottom w:val="single" w:color="auto" w:sz="4" w:space="1"/>
      </w:pBdr>
      <w:ind w:left="360"/>
    </w:pPr>
  </w:style>
  <w:style w:type="paragraph" w:styleId="Sidebar" w:customStyle="1">
    <w:name w:val="Sidebar"/>
    <w:basedOn w:val="Normal"/>
    <w:pPr>
      <w:pBdr>
        <w:top w:val="single" w:color="auto" w:sz="4" w:space="1"/>
        <w:left w:val="single" w:color="auto" w:sz="4" w:space="4"/>
        <w:bottom w:val="single" w:color="auto" w:sz="4" w:space="1"/>
        <w:right w:val="single" w:color="auto" w:sz="4" w:space="4"/>
      </w:pBdr>
      <w:shd w:val="clear" w:color="auto" w:fill="00CCFF"/>
      <w:ind w:left="360" w:right="360" w:firstLine="360"/>
      <w:jc w:val="both"/>
    </w:pPr>
  </w:style>
  <w:style w:type="paragraph" w:styleId="CommentText">
    <w:name w:val="annotation text"/>
    <w:basedOn w:val="Normal"/>
    <w:semiHidden/>
    <w:rPr>
      <w:szCs w:val="20"/>
    </w:rPr>
  </w:style>
  <w:style w:type="paragraph" w:styleId="Date">
    <w:name w:val="Date"/>
    <w:basedOn w:val="Normal"/>
    <w:next w:val="Normal"/>
    <w:semiHidden/>
  </w:style>
  <w:style w:type="paragraph" w:styleId="EndnoteText">
    <w:name w:val="endnote text"/>
    <w:basedOn w:val="Normal"/>
    <w:semiHidden/>
    <w:rPr>
      <w:szCs w:val="20"/>
    </w:rPr>
  </w:style>
  <w:style w:type="paragraph" w:styleId="List">
    <w:name w:val="List"/>
    <w:basedOn w:val="Normal"/>
    <w:semiHidden/>
    <w:pPr>
      <w:ind w:left="36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2">
    <w:name w:val="List Bullet 2"/>
    <w:basedOn w:val="Normal"/>
    <w:autoRedefine/>
    <w:semiHidden/>
    <w:pPr>
      <w:numPr>
        <w:numId w:val="6"/>
      </w:numPr>
    </w:pPr>
  </w:style>
  <w:style w:type="paragraph" w:styleId="ListBullet3">
    <w:name w:val="List Bullet 3"/>
    <w:basedOn w:val="Normal"/>
    <w:autoRedefine/>
    <w:semiHidden/>
    <w:pPr>
      <w:numPr>
        <w:numId w:val="7"/>
      </w:numPr>
    </w:pPr>
  </w:style>
  <w:style w:type="paragraph" w:styleId="ListBullet4">
    <w:name w:val="List Bullet 4"/>
    <w:basedOn w:val="Normal"/>
    <w:autoRedefine/>
    <w:semiHidden/>
    <w:pPr>
      <w:numPr>
        <w:numId w:val="8"/>
      </w:numPr>
    </w:pPr>
  </w:style>
  <w:style w:type="paragraph" w:styleId="ListNumber2">
    <w:name w:val="List Number 2"/>
    <w:basedOn w:val="Normal"/>
    <w:semiHidden/>
    <w:pPr>
      <w:numPr>
        <w:numId w:val="11"/>
      </w:numPr>
    </w:pPr>
  </w:style>
  <w:style w:type="paragraph" w:styleId="ListNumber3">
    <w:name w:val="List Number 3"/>
    <w:basedOn w:val="Normal"/>
    <w:semiHidden/>
    <w:pPr>
      <w:numPr>
        <w:numId w:val="12"/>
      </w:numPr>
    </w:pPr>
  </w:style>
  <w:style w:type="paragraph" w:styleId="ListNumber4">
    <w:name w:val="List Number 4"/>
    <w:basedOn w:val="Normal"/>
    <w:semiHidden/>
    <w:pPr>
      <w:numPr>
        <w:numId w:val="13"/>
      </w:numPr>
    </w:pPr>
  </w:style>
  <w:style w:type="paragraph" w:styleId="ListNumber5">
    <w:name w:val="List Number 5"/>
    <w:basedOn w:val="Normal"/>
    <w:semiHidden/>
    <w:pPr>
      <w:numPr>
        <w:numId w:val="14"/>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lang w:val="en-US" w:eastAsia="en-US"/>
    </w:rPr>
  </w:style>
  <w:style w:type="paragraph" w:styleId="NormalWeb">
    <w:name w:val="Normal (Web)"/>
    <w:basedOn w:val="Normal"/>
    <w:semiHidden/>
  </w:style>
  <w:style w:type="paragraph" w:styleId="PlainText">
    <w:name w:val="Plain Text"/>
    <w:basedOn w:val="Normal"/>
    <w:semiHidden/>
    <w:rPr>
      <w:rFonts w:ascii="Courier New" w:hAnsi="Courier New" w:cs="Courier New"/>
      <w:szCs w:val="20"/>
    </w:rPr>
  </w:style>
  <w:style w:type="paragraph" w:styleId="Subtitle">
    <w:name w:val="Subtitle"/>
    <w:basedOn w:val="Normal"/>
    <w:qFormat/>
    <w:pPr>
      <w:spacing w:after="60"/>
      <w:jc w:val="center"/>
      <w:outlineLvl w:val="1"/>
    </w:pPr>
    <w:rPr>
      <w:rFonts w:ascii="Arial" w:hAnsi="Arial" w:cs="Arial"/>
      <w:sz w:val="24"/>
    </w:rPr>
  </w:style>
  <w:style w:type="paragraph" w:styleId="Display" w:customStyle="1">
    <w:name w:val="Display"/>
    <w:basedOn w:val="Normal"/>
    <w:pPr>
      <w:jc w:val="center"/>
    </w:pPr>
    <w:rPr>
      <w:rFonts w:ascii="Book Antiqua" w:hAnsi="Book Antiqua" w:eastAsia="Times"/>
    </w:rPr>
  </w:style>
  <w:style w:type="paragraph" w:styleId="Bulleted" w:customStyle="1">
    <w:name w:val="Bulleted"/>
    <w:basedOn w:val="Normal"/>
    <w:pPr>
      <w:numPr>
        <w:numId w:val="15"/>
      </w:numPr>
      <w:jc w:val="both"/>
    </w:pPr>
  </w:style>
  <w:style w:type="character" w:styleId="Strong">
    <w:name w:val="Strong"/>
    <w:basedOn w:val="DefaultParagraphFont"/>
    <w:uiPriority w:val="22"/>
    <w:qFormat/>
    <w:rPr>
      <w:b/>
      <w:bCs/>
    </w:rPr>
  </w:style>
  <w:style w:type="paragraph" w:styleId="HTMLAddress">
    <w:name w:val="HTML Address"/>
    <w:basedOn w:val="Normal"/>
    <w:semiHidden/>
    <w:rPr>
      <w:i/>
      <w:iCs/>
    </w:rPr>
  </w:style>
  <w:style w:type="paragraph" w:styleId="HTMLPreformatted">
    <w:name w:val="HTML Preformatted"/>
    <w:basedOn w:val="Normal"/>
    <w:link w:val="HTMLPreformattedChar"/>
    <w:uiPriority w:val="99"/>
    <w:semiHidden/>
    <w:rPr>
      <w:rFonts w:ascii="Courier New" w:hAnsi="Courier New" w:cs="Courier New"/>
      <w:szCs w:val="20"/>
    </w:rPr>
  </w:style>
  <w:style w:type="paragraph" w:styleId="List2">
    <w:name w:val="List 2"/>
    <w:basedOn w:val="Normal"/>
    <w:semiHidden/>
    <w:pPr>
      <w:ind w:left="720" w:hanging="360"/>
    </w:pPr>
  </w:style>
  <w:style w:type="paragraph" w:styleId="ListBullet5">
    <w:name w:val="List Bullet 5"/>
    <w:basedOn w:val="Normal"/>
    <w:autoRedefine/>
    <w:semiHidden/>
    <w:pPr>
      <w:numPr>
        <w:numId w:val="9"/>
      </w:numPr>
    </w:pPr>
  </w:style>
  <w:style w:type="paragraph" w:styleId="ListContinue">
    <w:name w:val="List Continue"/>
    <w:basedOn w:val="Normal"/>
    <w:semiHidden/>
    <w:pPr>
      <w:ind w:left="360"/>
    </w:pPr>
  </w:style>
  <w:style w:type="paragraph" w:styleId="ListContinue2">
    <w:name w:val="List Continue 2"/>
    <w:basedOn w:val="Normal"/>
    <w:semiHidden/>
    <w:pPr>
      <w:ind w:left="720"/>
    </w:pPr>
  </w:style>
  <w:style w:type="paragraph" w:styleId="ListContinue3">
    <w:name w:val="List Continue 3"/>
    <w:basedOn w:val="Normal"/>
    <w:semiHidden/>
    <w:pPr>
      <w:ind w:left="1080"/>
    </w:pPr>
  </w:style>
  <w:style w:type="paragraph" w:styleId="ListContinue4">
    <w:name w:val="List Continue 4"/>
    <w:basedOn w:val="Normal"/>
    <w:semiHidden/>
    <w:pPr>
      <w:ind w:left="1440"/>
    </w:pPr>
  </w:style>
  <w:style w:type="paragraph" w:styleId="ListContinue5">
    <w:name w:val="List Continue 5"/>
    <w:basedOn w:val="Normal"/>
    <w:semiHidden/>
    <w:pPr>
      <w:ind w:left="1800"/>
    </w:pPr>
  </w:style>
  <w:style w:type="paragraph" w:styleId="MessageHeader">
    <w:name w:val="Message Header"/>
    <w:basedOn w:val="Normal"/>
    <w:semiHidden/>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Salutation">
    <w:name w:val="Salutation"/>
    <w:basedOn w:val="Normal"/>
    <w:next w:val="Normal"/>
    <w:semiHidden/>
  </w:style>
  <w:style w:type="paragraph" w:styleId="Signature">
    <w:name w:val="Signature"/>
    <w:basedOn w:val="Normal"/>
    <w:semiHidden/>
    <w:pPr>
      <w:ind w:left="4320"/>
    </w:p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360"/>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360"/>
    </w:pPr>
  </w:style>
  <w:style w:type="paragraph" w:styleId="BodyTextIndent3">
    <w:name w:val="Body Text Indent 3"/>
    <w:basedOn w:val="Normal"/>
    <w:semiHidden/>
    <w:pPr>
      <w:ind w:left="360"/>
    </w:pPr>
    <w:rPr>
      <w:sz w:val="16"/>
      <w:szCs w:val="16"/>
    </w:rPr>
  </w:style>
  <w:style w:type="paragraph" w:styleId="Closing">
    <w:name w:val="Closing"/>
    <w:basedOn w:val="Normal"/>
    <w:semiHidden/>
    <w:pPr>
      <w:ind w:left="4320"/>
    </w:pPr>
  </w:style>
  <w:style w:type="paragraph" w:styleId="E-mailSignature">
    <w:name w:val="E-mail Signature"/>
    <w:basedOn w:val="Normal"/>
    <w:semiHidden/>
  </w:style>
  <w:style w:type="paragraph" w:styleId="EnvelopeAddress">
    <w:name w:val="envelope address"/>
    <w:basedOn w:val="Normal"/>
    <w:semiHidden/>
    <w:pPr>
      <w:framePr w:w="7920" w:h="1980" w:hSpace="180" w:wrap="auto" w:hAnchor="page" w:xAlign="center" w:yAlign="bottom" w:hRule="exact"/>
      <w:ind w:left="2880"/>
    </w:pPr>
    <w:rPr>
      <w:rFonts w:ascii="Arial" w:hAnsi="Arial" w:cs="Arial"/>
      <w:sz w:val="24"/>
    </w:rPr>
  </w:style>
  <w:style w:type="paragraph" w:styleId="EnvelopeReturn">
    <w:name w:val="envelope return"/>
    <w:basedOn w:val="Normal"/>
    <w:semiHidden/>
    <w:rPr>
      <w:rFonts w:ascii="Arial" w:hAnsi="Arial" w:cs="Arial"/>
      <w:szCs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uiPriority w:val="99"/>
    <w:pPr>
      <w:ind w:left="440" w:hanging="440"/>
    </w:pPr>
  </w:style>
  <w:style w:type="paragraph" w:styleId="TOAHeading">
    <w:name w:val="toa heading"/>
    <w:basedOn w:val="Normal"/>
    <w:next w:val="Normal"/>
    <w:semiHidden/>
    <w:pPr>
      <w:spacing w:before="120"/>
    </w:pPr>
    <w:rPr>
      <w:rFonts w:ascii="Arial" w:hAnsi="Arial" w:cs="Arial"/>
      <w:b/>
      <w:bCs/>
      <w:sz w:val="24"/>
    </w:rPr>
  </w:style>
  <w:style w:type="paragraph" w:styleId="TOC1">
    <w:name w:val="toc 1"/>
    <w:basedOn w:val="Normal"/>
    <w:next w:val="Normal"/>
    <w:autoRedefine/>
    <w:uiPriority w:val="39"/>
    <w:rsid w:val="005A503A"/>
    <w:pPr>
      <w:tabs>
        <w:tab w:val="left" w:pos="440"/>
        <w:tab w:val="right" w:leader="dot" w:pos="9710"/>
      </w:tabs>
    </w:pPr>
  </w:style>
  <w:style w:type="paragraph" w:styleId="TOC2">
    <w:name w:val="toc 2"/>
    <w:basedOn w:val="Normal"/>
    <w:next w:val="Normal"/>
    <w:autoRedefine/>
    <w:uiPriority w:val="39"/>
    <w:pPr>
      <w:ind w:left="220"/>
    </w:pPr>
  </w:style>
  <w:style w:type="paragraph" w:styleId="TOC3">
    <w:name w:val="toc 3"/>
    <w:basedOn w:val="Normal"/>
    <w:next w:val="Normal"/>
    <w:autoRedefine/>
    <w:uiPriority w:val="39"/>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uiPriority w:val="99"/>
    <w:rPr>
      <w:color w:val="0000FF"/>
      <w:u w:val="single"/>
    </w:rPr>
  </w:style>
  <w:style w:type="character" w:styleId="HTMLCode">
    <w:name w:val="HTML Code"/>
    <w:basedOn w:val="DefaultParagraphFont"/>
    <w:uiPriority w:val="99"/>
    <w:semiHidden/>
    <w:rPr>
      <w:rFonts w:ascii="Courier New" w:hAnsi="Courier New" w:eastAsia="Times New Roman" w:cs="Courier New"/>
      <w:sz w:val="20"/>
      <w:szCs w:val="20"/>
    </w:rPr>
  </w:style>
  <w:style w:type="paragraph" w:styleId="Default" w:customStyle="1">
    <w:name w:val="Default"/>
    <w:pPr>
      <w:autoSpaceDE w:val="0"/>
      <w:autoSpaceDN w:val="0"/>
      <w:adjustRightInd w:val="0"/>
    </w:pPr>
    <w:rPr>
      <w:rFonts w:ascii="TimesNewRoman,Bold" w:hAnsi="TimesNewRoman,Bold"/>
      <w:lang w:val="en-US" w:eastAsia="en-US"/>
    </w:rPr>
  </w:style>
  <w:style w:type="paragraph" w:styleId="TextPara" w:customStyle="1">
    <w:name w:val="TextPara"/>
    <w:basedOn w:val="Default"/>
    <w:next w:val="Default"/>
    <w:rPr>
      <w:szCs w:val="24"/>
    </w:rPr>
  </w:style>
  <w:style w:type="character" w:styleId="HTMLCite">
    <w:name w:val="HTML Cite"/>
    <w:basedOn w:val="DefaultParagraphFont"/>
    <w:semiHidden/>
    <w:rPr>
      <w:i/>
      <w:iCs/>
    </w:rPr>
  </w:style>
  <w:style w:type="paragraph" w:styleId="TableTitle" w:customStyle="1">
    <w:name w:val="TableTitle"/>
    <w:basedOn w:val="Normal"/>
    <w:autoRedefine/>
    <w:pPr>
      <w:keepNext/>
      <w:widowControl w:val="0"/>
      <w:spacing w:before="20" w:after="20"/>
    </w:pPr>
    <w:rPr>
      <w:rFonts w:ascii="Times New Roman" w:hAnsi="Times New Roman"/>
      <w:b/>
      <w:iCs/>
      <w:szCs w:val="20"/>
    </w:rPr>
  </w:style>
  <w:style w:type="character" w:styleId="HTMLPreformattedChar" w:customStyle="1">
    <w:name w:val="HTML Preformatted Char"/>
    <w:basedOn w:val="DefaultParagraphFont"/>
    <w:link w:val="HTMLPreformatted"/>
    <w:uiPriority w:val="99"/>
    <w:semiHidden/>
    <w:rsid w:val="00B05071"/>
    <w:rPr>
      <w:rFonts w:ascii="Courier New" w:hAnsi="Courier New" w:cs="Courier New"/>
      <w:lang w:val="en-US" w:eastAsia="en-US"/>
    </w:rPr>
  </w:style>
  <w:style w:type="character" w:styleId="go" w:customStyle="1">
    <w:name w:val="go"/>
    <w:basedOn w:val="DefaultParagraphFont"/>
    <w:rsid w:val="00B05071"/>
  </w:style>
  <w:style w:type="character" w:styleId="UnresolvedMention">
    <w:name w:val="Unresolved Mention"/>
    <w:basedOn w:val="DefaultParagraphFont"/>
    <w:uiPriority w:val="99"/>
    <w:semiHidden/>
    <w:unhideWhenUsed/>
    <w:rsid w:val="00EE34DB"/>
    <w:rPr>
      <w:color w:val="605E5C"/>
      <w:shd w:val="clear" w:color="auto" w:fill="E1DFDD"/>
    </w:rPr>
  </w:style>
  <w:style w:type="character" w:styleId="Heading2Char" w:customStyle="1">
    <w:name w:val="Heading 2 Char"/>
    <w:basedOn w:val="DefaultParagraphFont"/>
    <w:link w:val="Heading2"/>
    <w:rsid w:val="007951CC"/>
    <w:rPr>
      <w:rFonts w:ascii="Verdana" w:hAnsi="Verdana" w:cs="Arial"/>
      <w:b/>
      <w:bCs/>
      <w:iCs/>
      <w:sz w:val="24"/>
      <w:szCs w:val="28"/>
      <w:lang w:val="en-US" w:eastAsia="en-US"/>
    </w:rPr>
  </w:style>
  <w:style w:type="character" w:styleId="Heading3Char" w:customStyle="1">
    <w:name w:val="Heading 3 Char"/>
    <w:basedOn w:val="DefaultParagraphFont"/>
    <w:link w:val="Heading3"/>
    <w:rsid w:val="00AE36F5"/>
    <w:rPr>
      <w:rFonts w:ascii="Verdana" w:hAnsi="Verdana" w:cs="Arial"/>
      <w:b/>
      <w:bCs/>
      <w:szCs w:val="26"/>
      <w:lang w:val="en-US" w:eastAsia="en-US"/>
    </w:rPr>
  </w:style>
  <w:style w:type="character" w:styleId="Heading1Char" w:customStyle="1">
    <w:name w:val="Heading 1 Char"/>
    <w:basedOn w:val="DefaultParagraphFont"/>
    <w:link w:val="Heading1"/>
    <w:rsid w:val="00B62267"/>
    <w:rPr>
      <w:rFonts w:ascii="Verdana" w:hAnsi="Verdana" w:cs="Arial"/>
      <w:b/>
      <w:bCs/>
      <w:kern w:val="32"/>
      <w:sz w:val="28"/>
      <w:szCs w:val="32"/>
      <w:lang w:val="en-US" w:eastAsia="en-US"/>
    </w:rPr>
  </w:style>
  <w:style w:type="table" w:styleId="TableGrid">
    <w:name w:val="Table Grid"/>
    <w:basedOn w:val="TableNormal"/>
    <w:uiPriority w:val="59"/>
    <w:rsid w:val="00751F1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C92A79"/>
    <w:pPr>
      <w:ind w:left="720"/>
      <w:contextualSpacing/>
    </w:pPr>
  </w:style>
  <w:style w:type="paragraph" w:styleId="Revision">
    <w:name w:val="Revision"/>
    <w:hidden/>
    <w:uiPriority w:val="99"/>
    <w:semiHidden/>
    <w:rsid w:val="00D80D7F"/>
    <w:rPr>
      <w:rFonts w:ascii="Verdana" w:hAnsi="Verdana"/>
      <w:szCs w:val="24"/>
      <w:lang w:val="en-US" w:eastAsia="en-US"/>
    </w:rPr>
  </w:style>
  <w:style w:type="character" w:styleId="ui-provider" w:customStyle="1">
    <w:name w:val="ui-provider"/>
    <w:basedOn w:val="DefaultParagraphFont"/>
    <w:rsid w:val="00FE4CEF"/>
  </w:style>
  <w:style w:type="table" w:styleId="GridTable6Colorful">
    <w:name w:val="Grid Table 6 Colorful"/>
    <w:basedOn w:val="TableNormal"/>
    <w:uiPriority w:val="51"/>
    <w:rsid w:val="00837FFA"/>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40644">
      <w:bodyDiv w:val="1"/>
      <w:marLeft w:val="0"/>
      <w:marRight w:val="0"/>
      <w:marTop w:val="0"/>
      <w:marBottom w:val="0"/>
      <w:divBdr>
        <w:top w:val="none" w:sz="0" w:space="0" w:color="auto"/>
        <w:left w:val="none" w:sz="0" w:space="0" w:color="auto"/>
        <w:bottom w:val="none" w:sz="0" w:space="0" w:color="auto"/>
        <w:right w:val="none" w:sz="0" w:space="0" w:color="auto"/>
      </w:divBdr>
      <w:divsChild>
        <w:div w:id="516426130">
          <w:marLeft w:val="0"/>
          <w:marRight w:val="0"/>
          <w:marTop w:val="15"/>
          <w:marBottom w:val="0"/>
          <w:divBdr>
            <w:top w:val="single" w:sz="48" w:space="0" w:color="auto"/>
            <w:left w:val="single" w:sz="48" w:space="0" w:color="auto"/>
            <w:bottom w:val="single" w:sz="48" w:space="0" w:color="auto"/>
            <w:right w:val="single" w:sz="48" w:space="0" w:color="auto"/>
          </w:divBdr>
          <w:divsChild>
            <w:div w:id="14089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0322">
      <w:bodyDiv w:val="1"/>
      <w:marLeft w:val="0"/>
      <w:marRight w:val="0"/>
      <w:marTop w:val="0"/>
      <w:marBottom w:val="0"/>
      <w:divBdr>
        <w:top w:val="none" w:sz="0" w:space="0" w:color="auto"/>
        <w:left w:val="none" w:sz="0" w:space="0" w:color="auto"/>
        <w:bottom w:val="none" w:sz="0" w:space="0" w:color="auto"/>
        <w:right w:val="none" w:sz="0" w:space="0" w:color="auto"/>
      </w:divBdr>
    </w:div>
    <w:div w:id="1363826178">
      <w:bodyDiv w:val="1"/>
      <w:marLeft w:val="0"/>
      <w:marRight w:val="0"/>
      <w:marTop w:val="0"/>
      <w:marBottom w:val="0"/>
      <w:divBdr>
        <w:top w:val="none" w:sz="0" w:space="0" w:color="auto"/>
        <w:left w:val="none" w:sz="0" w:space="0" w:color="auto"/>
        <w:bottom w:val="none" w:sz="0" w:space="0" w:color="auto"/>
        <w:right w:val="none" w:sz="0" w:space="0" w:color="auto"/>
      </w:divBdr>
    </w:div>
    <w:div w:id="1742173163">
      <w:bodyDiv w:val="1"/>
      <w:marLeft w:val="0"/>
      <w:marRight w:val="0"/>
      <w:marTop w:val="0"/>
      <w:marBottom w:val="0"/>
      <w:divBdr>
        <w:top w:val="none" w:sz="0" w:space="0" w:color="auto"/>
        <w:left w:val="none" w:sz="0" w:space="0" w:color="auto"/>
        <w:bottom w:val="none" w:sz="0" w:space="0" w:color="auto"/>
        <w:right w:val="none" w:sz="0" w:space="0" w:color="auto"/>
      </w:divBdr>
    </w:div>
    <w:div w:id="174398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footer" Target="footer3.xml" Id="rId21" /><Relationship Type="http://schemas.openxmlformats.org/officeDocument/2006/relationships/endnotes" Target="endnotes.xml" Id="rId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footer" Target="footer4.xml" Id="rId23"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eader" Target="header3.xml" Id="rId22" /><Relationship Type="http://schemas.openxmlformats.org/officeDocument/2006/relationships/hyperlink" Target="https://owasp.org/Top10/A01_2021-Broken_Access_Control/" TargetMode="External" Id="R49c1ae4a8c0845a8" /><Relationship Type="http://schemas.openxmlformats.org/officeDocument/2006/relationships/hyperlink" Target="https://owasp.org/Top10/A02_2021-Cryptographic_Failures/" TargetMode="External" Id="R9cc578ed03ab4933" /><Relationship Type="http://schemas.openxmlformats.org/officeDocument/2006/relationships/hyperlink" Target="https://www.cloudflare.com/learning/security/threats/on-path-attack/" TargetMode="External" Id="R9c09c8d54b2d4440" /><Relationship Type="http://schemas.openxmlformats.org/officeDocument/2006/relationships/hyperlink" Target="https://www.cloudflare.com/learning/ssl/what-is-encryption/" TargetMode="External" Id="Ra11e5681b16e4fe2" /><Relationship Type="http://schemas.openxmlformats.org/officeDocument/2006/relationships/hyperlink" Target="https://www.cloudflare.com/learning/cdn/what-is-caching/" TargetMode="External" Id="R9a587544e15f41c6" /><Relationship Type="http://schemas.openxmlformats.org/officeDocument/2006/relationships/hyperlink" Target="https://owasp.org/Top10/A03_2021-Injection/" TargetMode="External" Id="R62e49e412a704df1" /><Relationship Type="http://schemas.openxmlformats.org/officeDocument/2006/relationships/hyperlink" Target="https://www.cloudflare.com/learning/security/threats/sql-injection/" TargetMode="External" Id="Re34a20d7f26641a9" /><Relationship Type="http://schemas.openxmlformats.org/officeDocument/2006/relationships/hyperlink" Target="https://owasp.org/Top10/A04_2021-Insecure_Design/" TargetMode="External" Id="Rd7b6609c16b44acd" /><Relationship Type="http://schemas.openxmlformats.org/officeDocument/2006/relationships/hyperlink" Target="https://owasp.org/Top10/A05_2021-Security_Misconfiguration/" TargetMode="External" Id="R53e9c2e783174234" /><Relationship Type="http://schemas.openxmlformats.org/officeDocument/2006/relationships/hyperlink" Target="https://owasp.org/Top10/A06_2021-Vulnerable_and_Outdated_Components/" TargetMode="External" Id="R1642606530724ecc" /><Relationship Type="http://schemas.openxmlformats.org/officeDocument/2006/relationships/hyperlink" Target="https://owasp.org/Top10/A07_2021-Identification_and_Authentication_Failures/" TargetMode="External" Id="Rd9bc6024443e48dd" /><Relationship Type="http://schemas.openxmlformats.org/officeDocument/2006/relationships/hyperlink" Target="https://www.cloudflare.com/learning/access-management/what-is-two-factor-authentication/" TargetMode="External" Id="R6d3b3057293145dc" /><Relationship Type="http://schemas.openxmlformats.org/officeDocument/2006/relationships/hyperlink" Target="https://www.cloudflare.com/rate-limiting/" TargetMode="External" Id="R046e02a4c59740d5" /><Relationship Type="http://schemas.openxmlformats.org/officeDocument/2006/relationships/hyperlink" Target="https://owasp.org/Top10/A08_2021-Software_and_Data_Integrity_Failures/" TargetMode="External" Id="R6534d31d9b0249d0" /><Relationship Type="http://schemas.openxmlformats.org/officeDocument/2006/relationships/hyperlink" Target="https://owasp.org/Top10/A09_2021-Security_Logging_and_Monitoring_Failures/" TargetMode="External" Id="Raf113df7415a45bd" /><Relationship Type="http://schemas.openxmlformats.org/officeDocument/2006/relationships/hyperlink" Target="https://owasp.org/Top10/A10_2021-Server-Side_Request_Forgery_%28SSRF%29/" TargetMode="External" Id="R5d6505a5eb3d4c6c" /><Relationship Type="http://schemas.openxmlformats.org/officeDocument/2006/relationships/hyperlink" Target="https://owasp.org/" TargetMode="External" Id="Ra682dff9c8664bb6" /><Relationship Type="http://schemas.openxmlformats.org/officeDocument/2006/relationships/hyperlink" Target="https://en.wikipedia.org/wiki/OWASP" TargetMode="External" Id="Rb7c5b8de8cdf4bbb" /><Relationship Type="http://schemas.openxmlformats.org/officeDocument/2006/relationships/hyperlink" Target="https://www.cloudflare.com/learning/security/threats/owasp-top-10/" TargetMode="External" Id="R91334fca28514a92" /><Relationship Type="http://schemas.openxmlformats.org/officeDocument/2006/relationships/hyperlink" Target="https://owasp.org/www-project-top-ten/" TargetMode="External" Id="Rca6439a1e481465d" /></Relationships>
</file>

<file path=word/_rels/settings.xml.rels><?xml version="1.0" encoding="UTF-8" standalone="yes"?>
<Relationships xmlns="http://schemas.openxmlformats.org/package/2006/relationships"><Relationship Id="rId1" Type="http://schemas.openxmlformats.org/officeDocument/2006/relationships/attachedTemplate" Target="file:///D:\Miro\ESC\ESC_Boston_2003\Delivery0602\ES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F5E01-446F-44BA-A5EC-7231AE5663A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ESC.dot</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Coding Standard</dc:title>
  <dc:subject/>
  <dc:creator>Manohar Bangera</dc:creator>
  <keywords/>
  <dc:description/>
  <lastModifiedBy>Monika SR</lastModifiedBy>
  <revision>17</revision>
  <lastPrinted>2021-09-02T11:42:00.0000000Z</lastPrinted>
  <dcterms:created xsi:type="dcterms:W3CDTF">2023-11-16T07:30:00.0000000Z</dcterms:created>
  <dcterms:modified xsi:type="dcterms:W3CDTF">2023-12-20T07:00:11.2579264Z</dcterms:modified>
  <category>Standards</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Miro Samek</vt:lpwstr>
  </property>
</Properties>
</file>