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57CE7F46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2214C5">
        <w:rPr>
          <w:rFonts w:ascii="Times New Roman" w:hAnsi="Times New Roman" w:cs="Times New Roman"/>
        </w:rPr>
        <w:t>Синхронизация процессов с помощью семафоров</w:t>
      </w:r>
      <w:r w:rsidR="002214C5">
        <w:rPr>
          <w:rFonts w:ascii="Times New Roman" w:hAnsi="Times New Roman" w:cs="Times New Roman"/>
        </w:rPr>
        <w:t xml:space="preserve"> в UNI</w:t>
      </w:r>
      <w:r w:rsidR="002214C5">
        <w:rPr>
          <w:rFonts w:ascii="Times New Roman" w:hAnsi="Times New Roman" w:cs="Times New Roman"/>
          <w:lang w:val="en-US"/>
        </w:rPr>
        <w:t>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052EBE6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01ECD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76B00566" w14:textId="5D3B5832" w:rsidR="0063021E" w:rsidRDefault="00AF6CFD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361EB8DD" w14:textId="77777777" w:rsidR="002214C5" w:rsidRDefault="0063021E" w:rsidP="00221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2214C5">
        <w:rPr>
          <w:rFonts w:ascii="Times New Roman" w:hAnsi="Times New Roman" w:cs="Times New Roman"/>
        </w:rPr>
        <w:t>познакомиться с механизмом синхронизации процессов в UNIX.</w:t>
      </w:r>
    </w:p>
    <w:p w14:paraId="48B3607D" w14:textId="53A6D272" w:rsidR="0063021E" w:rsidRDefault="0063021E" w:rsidP="002214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127BF689" w14:textId="77777777" w:rsidR="002214C5" w:rsidRDefault="00045047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процесс должен сгенерировать </w:t>
      </w:r>
      <w:r>
        <w:rPr>
          <w:rFonts w:ascii="Times New Roman" w:hAnsi="Times New Roman" w:cs="Times New Roman"/>
          <w:lang w:val="en-US"/>
        </w:rPr>
        <w:t>N</w:t>
      </w:r>
      <w:r w:rsidRPr="00045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случайных числе и вывести их на экран.</w:t>
      </w:r>
    </w:p>
    <w:p w14:paraId="13759C47" w14:textId="7974D77E" w:rsidR="0063021E" w:rsidRDefault="002214C5" w:rsidP="002214C5">
      <w:pPr>
        <w:pStyle w:val="a3"/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1CEDF4F0" w14:textId="77777777" w:rsidR="002214C5" w:rsidRPr="002214C5" w:rsidRDefault="002214C5" w:rsidP="002214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DDB1B2B" w14:textId="4380F95F" w:rsidR="00045047" w:rsidRPr="002214C5" w:rsidRDefault="002214C5" w:rsidP="002214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2B6E26AB" w14:textId="746D7FE0" w:rsidR="00045047" w:rsidRPr="002214C5" w:rsidRDefault="002214C5" w:rsidP="0004504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  <w:r>
        <w:rPr>
          <w:rFonts w:ascii="Times New Roman" w:hAnsi="Times New Roman" w:cs="Times New Roman"/>
        </w:rPr>
        <w:t xml:space="preserve"> </w:t>
      </w:r>
      <w:r w:rsidR="00045047" w:rsidRPr="002214C5">
        <w:rPr>
          <w:rFonts w:ascii="Times New Roman" w:hAnsi="Times New Roman" w:cs="Times New Roman"/>
        </w:rPr>
        <w:t xml:space="preserve">Передача отсортированного массива обратно в главный процесс осуществить через </w:t>
      </w:r>
      <w:r w:rsidR="00045047" w:rsidRPr="002214C5">
        <w:rPr>
          <w:rFonts w:ascii="Times New Roman" w:hAnsi="Times New Roman" w:cs="Times New Roman"/>
          <w:lang w:val="en-US"/>
        </w:rPr>
        <w:t>PIPE</w:t>
      </w:r>
      <w:r w:rsidR="00045047" w:rsidRPr="002214C5">
        <w:rPr>
          <w:rFonts w:ascii="Times New Roman" w:hAnsi="Times New Roman" w:cs="Times New Roman"/>
        </w:rPr>
        <w:t>.</w:t>
      </w:r>
    </w:p>
    <w:p w14:paraId="40AF7B37" w14:textId="0CE69444" w:rsidR="002214C5" w:rsidRPr="002214C5" w:rsidRDefault="002214C5" w:rsidP="002214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74592B4B" w14:textId="77777777" w:rsidR="002214C5" w:rsidRPr="002214C5" w:rsidRDefault="002214C5" w:rsidP="002214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4914573B" w14:textId="0996AC35" w:rsidR="002214C5" w:rsidRPr="002214C5" w:rsidRDefault="002214C5" w:rsidP="002214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14C5">
        <w:rPr>
          <w:rFonts w:ascii="Times New Roman" w:hAnsi="Times New Roman" w:cs="Times New Roma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  <w:r w:rsidRPr="002214C5">
        <w:rPr>
          <w:rFonts w:ascii="Times New Roman" w:hAnsi="Times New Roman" w:cs="Times New Roman"/>
        </w:rPr>
        <w:t xml:space="preserve"> </w:t>
      </w:r>
      <w:r w:rsidRPr="002214C5">
        <w:rPr>
          <w:rFonts w:ascii="Times New Roman" w:hAnsi="Times New Roman" w:cs="Times New Roma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0B663CFD" w14:textId="3ACCB8EE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 w:rsidRPr="0063021E">
        <w:rPr>
          <w:rFonts w:ascii="Times New Roman" w:hAnsi="Times New Roman" w:cs="Times New Roman"/>
          <w:b/>
          <w:bCs/>
        </w:rPr>
        <w:t>Ход работы</w:t>
      </w:r>
      <w:r>
        <w:rPr>
          <w:rFonts w:ascii="Times New Roman" w:hAnsi="Times New Roman" w:cs="Times New Roman"/>
          <w:b/>
          <w:bCs/>
        </w:rPr>
        <w:t>:</w:t>
      </w:r>
    </w:p>
    <w:p w14:paraId="5ADF618B" w14:textId="6E5217CD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4B60BBA1" w14:textId="77777777" w:rsidTr="0063021E">
        <w:tc>
          <w:tcPr>
            <w:tcW w:w="9345" w:type="dxa"/>
          </w:tcPr>
          <w:p w14:paraId="5F86A47A" w14:textId="06CE2396" w:rsidR="0063021E" w:rsidRPr="0063021E" w:rsidRDefault="00045047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main</w:t>
            </w:r>
            <w:r w:rsidR="0063021E" w:rsidRPr="0063021E">
              <w:rPr>
                <w:rFonts w:ascii="Consolas" w:hAnsi="Consolas" w:cs="Times New Roman"/>
                <w:lang w:val="en-US"/>
              </w:rPr>
              <w:t>.cpp</w:t>
            </w:r>
          </w:p>
        </w:tc>
      </w:tr>
      <w:tr w:rsidR="0063021E" w14:paraId="12EB0A16" w14:textId="77777777" w:rsidTr="0063021E">
        <w:tc>
          <w:tcPr>
            <w:tcW w:w="9345" w:type="dxa"/>
          </w:tcPr>
          <w:p w14:paraId="4C295B6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69A4A10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6BC1D01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unistd.h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0558368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time.h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2430B9C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7C53CDD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60DE84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shm.h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4E941CB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types.h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231F8D0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0C71FD8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ipc.h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0C177EB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wait.h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</w:t>
            </w:r>
          </w:p>
          <w:p w14:paraId="7C65943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FF4CCD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#define SEMAPHORE_UNLOCK 1</w:t>
            </w:r>
          </w:p>
          <w:p w14:paraId="4D6418E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#define 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LOCK  -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1</w:t>
            </w:r>
          </w:p>
          <w:p w14:paraId="141CD90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1BE730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void*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allocate_shared_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memory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</w:t>
            </w:r>
          </w:p>
          <w:p w14:paraId="724EAD3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4F57747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*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shmget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IPC_PRIVATE,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0600 | IPC_CREAT | IPC_EXCL);</w:t>
            </w:r>
          </w:p>
          <w:p w14:paraId="691AD0B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if (*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&lt;= 0)</w:t>
            </w:r>
          </w:p>
          <w:p w14:paraId="44C5E92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778D58F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");</w:t>
            </w:r>
          </w:p>
          <w:p w14:paraId="049C2FD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NULL;</w:t>
            </w:r>
            <w:proofErr w:type="gramEnd"/>
          </w:p>
          <w:p w14:paraId="76E31E1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02066F4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BE7309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void* mem =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*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0, 0);</w:t>
            </w:r>
          </w:p>
          <w:p w14:paraId="7F3FBCC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if (NULL == mem)</w:t>
            </w:r>
          </w:p>
          <w:p w14:paraId="4B39869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");</w:t>
            </w:r>
          </w:p>
          <w:p w14:paraId="78EE25F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</w:p>
          <w:p w14:paraId="6332D13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mem;</w:t>
            </w:r>
            <w:proofErr w:type="gramEnd"/>
          </w:p>
          <w:p w14:paraId="2F91013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68E8C42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4BA850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fullArr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 *array,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minValue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maxValue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</w:t>
            </w:r>
          </w:p>
          <w:p w14:paraId="428D59F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43C15A6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srand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time(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NULL));</w:t>
            </w:r>
          </w:p>
          <w:p w14:paraId="6BB717E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for (int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++)</w:t>
            </w:r>
          </w:p>
          <w:p w14:paraId="6A1D195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array[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minValue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+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rand(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)%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maxValue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;</w:t>
            </w:r>
          </w:p>
          <w:p w14:paraId="7961F46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3DE9C61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C60724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printArr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int* array, int size)</w:t>
            </w:r>
          </w:p>
          <w:p w14:paraId="2B0D3AE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359893D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for 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 size;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++)</w:t>
            </w:r>
          </w:p>
          <w:p w14:paraId="396C919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",array[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]);</w:t>
            </w:r>
          </w:p>
          <w:p w14:paraId="151A630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305642E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851BB0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28132AA" w14:textId="038D296D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//------------------------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SemaphoreStart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-----------------------------------</w:t>
            </w:r>
          </w:p>
          <w:p w14:paraId="6181A14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5146AC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B50E2D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semaphoreSetState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int num, int state)</w:t>
            </w:r>
          </w:p>
          <w:p w14:paraId="291AC1F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02912B7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struct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sembuf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op;</w:t>
            </w:r>
            <w:proofErr w:type="gramEnd"/>
          </w:p>
          <w:p w14:paraId="163CD67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op.sem_op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state;</w:t>
            </w:r>
            <w:proofErr w:type="gramEnd"/>
          </w:p>
          <w:p w14:paraId="36FD289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op.sem_flg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0;</w:t>
            </w:r>
            <w:proofErr w:type="gramEnd"/>
          </w:p>
          <w:p w14:paraId="290C108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op.sem_num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num;</w:t>
            </w:r>
            <w:proofErr w:type="gramEnd"/>
          </w:p>
          <w:p w14:paraId="4EE246A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semop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&amp;op, 1);</w:t>
            </w:r>
          </w:p>
          <w:p w14:paraId="59BC94E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32A9833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C1C97C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char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 num, char*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</w:t>
            </w:r>
          </w:p>
          <w:p w14:paraId="5FF74DE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2D73D7D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char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isLock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[num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];</w:t>
            </w:r>
            <w:proofErr w:type="gramEnd"/>
          </w:p>
          <w:p w14:paraId="502BBC1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semaphoreSetState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num, SEMAPHORE_LOCK);</w:t>
            </w:r>
          </w:p>
          <w:p w14:paraId="38DC145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[num]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1;</w:t>
            </w:r>
            <w:proofErr w:type="gramEnd"/>
          </w:p>
          <w:p w14:paraId="6E05918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isLock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66AD5AF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238764B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C2F6FB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unlock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 num, char*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</w:t>
            </w:r>
          </w:p>
          <w:p w14:paraId="62DC770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3ECFE57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semaphoreSetState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num, SEMAPHORE_UNLOCK);</w:t>
            </w:r>
          </w:p>
          <w:p w14:paraId="48A30BD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[num]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0;</w:t>
            </w:r>
            <w:proofErr w:type="gramEnd"/>
          </w:p>
          <w:p w14:paraId="320998B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3533552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D56A25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//------------------------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SemaphoreEnd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----------------------------------------</w:t>
            </w:r>
          </w:p>
          <w:p w14:paraId="4F9FCAE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0373F0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279E43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93497F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childMainCode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int* array, char*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 size,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</w:t>
            </w:r>
          </w:p>
          <w:p w14:paraId="31B719A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5860E31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temp;</w:t>
            </w:r>
            <w:proofErr w:type="gramEnd"/>
          </w:p>
          <w:p w14:paraId="17F553C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99CED3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for (int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 size - 1;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++) {</w:t>
            </w:r>
          </w:p>
          <w:p w14:paraId="54460A1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for (int j = 0; j &lt; size -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- 1;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j++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 {</w:t>
            </w:r>
          </w:p>
          <w:p w14:paraId="1DFEC2E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518876A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i+1,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7B3DCBB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if (array[j] &gt;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array[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j + 1]) {</w:t>
            </w:r>
          </w:p>
          <w:p w14:paraId="0CBD623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    temp = array[j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];</w:t>
            </w:r>
            <w:proofErr w:type="gramEnd"/>
          </w:p>
          <w:p w14:paraId="586E4C2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    array[j]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array[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j + 1];</w:t>
            </w:r>
          </w:p>
          <w:p w14:paraId="1A6D0C8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   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array[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j + 1] = temp;</w:t>
            </w:r>
          </w:p>
          <w:p w14:paraId="64874B8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}</w:t>
            </w:r>
          </w:p>
          <w:p w14:paraId="3569266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unlock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1DF3054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unlock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i+1,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0F1E2FB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141843F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01F30F3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</w:p>
          <w:p w14:paraId="649BF10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exit(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0);</w:t>
            </w:r>
          </w:p>
          <w:p w14:paraId="4D7A3B9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654BDF9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ACECE9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parentMainCode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int* array, char*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int size,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pid_t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child)</w:t>
            </w:r>
          </w:p>
          <w:p w14:paraId="5AD7A1E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1D6A5C0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iteration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0;</w:t>
            </w:r>
            <w:proofErr w:type="gramEnd"/>
          </w:p>
          <w:p w14:paraId="145A4FB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while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(!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waitpid</w:t>
            </w:r>
            <w:proofErr w:type="spellEnd"/>
            <w:proofErr w:type="gramEnd"/>
            <w:r w:rsidRPr="002214C5">
              <w:rPr>
                <w:rFonts w:ascii="Consolas" w:hAnsi="Consolas" w:cs="Times New Roman"/>
                <w:lang w:val="en-US"/>
              </w:rPr>
              <w:t>(child, NULL, WNOHANG))</w:t>
            </w:r>
          </w:p>
          <w:p w14:paraId="67B0F60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0ADB162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"Iteration 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\n", iteration);</w:t>
            </w:r>
          </w:p>
          <w:p w14:paraId="11EDA51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 size;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++)</w:t>
            </w:r>
          </w:p>
          <w:p w14:paraId="64E2614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5BBAD46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>if 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))</w:t>
            </w:r>
          </w:p>
          <w:p w14:paraId="29737E0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("@[%d] ", array[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]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4EB6FA7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>else</w:t>
            </w:r>
          </w:p>
          <w:p w14:paraId="5CB3368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"%d ", array[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]);</w:t>
            </w:r>
          </w:p>
          <w:p w14:paraId="623F41E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semaphore_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unlock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2FCF9CC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4ABF173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("\n"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FE9D83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>iteration+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+;</w:t>
            </w:r>
            <w:proofErr w:type="gramEnd"/>
          </w:p>
          <w:p w14:paraId="69199EC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16EC695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691376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"Result: 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\n", iteration);</w:t>
            </w:r>
          </w:p>
          <w:p w14:paraId="0C06F7E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printArr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array, size);</w:t>
            </w:r>
          </w:p>
          <w:p w14:paraId="02614D6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  <w:p w14:paraId="69E4601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947E24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int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main(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argv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char*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[])</w:t>
            </w:r>
          </w:p>
          <w:p w14:paraId="55C0689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{</w:t>
            </w:r>
          </w:p>
          <w:p w14:paraId="5178C4D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if 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argv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&lt;= 3)</w:t>
            </w:r>
          </w:p>
          <w:p w14:paraId="2123519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62FE6C5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"Error! Not enough arguments! Required: 3 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array_size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min,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max)\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n");</w:t>
            </w:r>
          </w:p>
          <w:p w14:paraId="558E446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r w:rsidRPr="002214C5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4DE4041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3F7E58F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D28282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lastRenderedPageBreak/>
              <w:t xml:space="preserve">   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atoi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1]);</w:t>
            </w:r>
          </w:p>
          <w:p w14:paraId="3898C53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minValue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atoi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2]);</w:t>
            </w:r>
          </w:p>
          <w:p w14:paraId="57D1DA0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maxValue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atoi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3]);</w:t>
            </w:r>
          </w:p>
          <w:p w14:paraId="28A5B6E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866818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0F83E81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int* array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allocate_shared_memory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526AADB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19721A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fullArr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array,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minValue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maxValue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7DF27A7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A5080D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D6C9E7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B08F31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1162460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semget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(IPC_PRIVATE,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0600 | IPC_CREAT)&lt;0){</w:t>
            </w:r>
          </w:p>
          <w:p w14:paraId="0224FC0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semget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()!\n");</w:t>
            </w:r>
          </w:p>
          <w:p w14:paraId="5FE5FDB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return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15447AB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7F25297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"Semaphore set id = 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\n",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4FB438F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FF9E58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checkId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40E7FDD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 xml:space="preserve">char*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allocate_shared_memory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(char) *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checkId</w:t>
            </w:r>
            <w:proofErr w:type="spellEnd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F01A34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CE1BEE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for 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;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++)</w:t>
            </w:r>
          </w:p>
          <w:p w14:paraId="1B654AC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17F3A51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semaphoreSetState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SEMAPHORE_UNLOCK);</w:t>
            </w:r>
          </w:p>
          <w:p w14:paraId="25993683" w14:textId="7FDE05B0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01CCF52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EE6213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D95872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pid_t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fork(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7C6F1F9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E1C9D3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&lt; 0){</w:t>
            </w:r>
          </w:p>
          <w:p w14:paraId="3AC7C5B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"Error with fork() - process 1\n");</w:t>
            </w:r>
          </w:p>
          <w:p w14:paraId="1CF8873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056860B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else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&gt; 0){</w:t>
            </w:r>
          </w:p>
          <w:p w14:paraId="1052F92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parentMainCode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array,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5A2C977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7BBAC12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else{</w:t>
            </w:r>
            <w:proofErr w:type="gramEnd"/>
          </w:p>
          <w:p w14:paraId="469220E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childMainCode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 xml:space="preserve">array,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arrayCheck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6F064A3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5F59EE3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</w:p>
          <w:p w14:paraId="1814330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9F59FB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EFC9D4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char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124];</w:t>
            </w:r>
          </w:p>
          <w:p w14:paraId="7C2A5AF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ipcrm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-m 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",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7FEFF1E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system(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3320B5E3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8EEA68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ipcrm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-m 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",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checkId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4676389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system(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4065EC9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1335B9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, "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ipcrm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-s %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",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semId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>);</w:t>
            </w:r>
          </w:p>
          <w:p w14:paraId="4A4D82C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ab/>
              <w:t>system(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deleteCommand</w:t>
            </w:r>
            <w:proofErr w:type="spellEnd"/>
            <w:proofErr w:type="gramStart"/>
            <w:r w:rsidRPr="002214C5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590AEB20" w14:textId="1A9FCF3D" w:rsidR="0063021E" w:rsidRPr="0063021E" w:rsidRDefault="002214C5" w:rsidP="002214C5">
            <w:pPr>
              <w:jc w:val="both"/>
              <w:rPr>
                <w:rFonts w:ascii="Consolas" w:hAnsi="Consolas" w:cs="Times New Roman"/>
                <w:b/>
                <w:bCs/>
              </w:rPr>
            </w:pPr>
            <w:r w:rsidRPr="002214C5">
              <w:rPr>
                <w:rFonts w:ascii="Consolas" w:hAnsi="Consolas" w:cs="Times New Roman"/>
                <w:lang w:val="en-US"/>
              </w:rPr>
              <w:t>}</w:t>
            </w:r>
          </w:p>
        </w:tc>
      </w:tr>
    </w:tbl>
    <w:p w14:paraId="5E680EA7" w14:textId="77777777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62B3C686" w14:textId="77777777" w:rsidTr="0063021E">
        <w:tc>
          <w:tcPr>
            <w:tcW w:w="9345" w:type="dxa"/>
          </w:tcPr>
          <w:p w14:paraId="1280651D" w14:textId="67344D6C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lastRenderedPageBreak/>
              <w:t>Output Terminal</w:t>
            </w:r>
          </w:p>
        </w:tc>
      </w:tr>
      <w:tr w:rsidR="0063021E" w:rsidRPr="00686BDE" w14:paraId="50AAB358" w14:textId="77777777" w:rsidTr="0063021E">
        <w:tc>
          <w:tcPr>
            <w:tcW w:w="9345" w:type="dxa"/>
          </w:tcPr>
          <w:p w14:paraId="5390F735" w14:textId="49D71EB9" w:rsidR="0063021E" w:rsidRPr="0063021E" w:rsidRDefault="00686BD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</w:t>
            </w:r>
            <w:r w:rsidR="0063021E" w:rsidRPr="0063021E">
              <w:rPr>
                <w:rFonts w:ascii="Consolas" w:hAnsi="Consolas" w:cs="Times New Roman"/>
                <w:lang w:val="en-US"/>
              </w:rPr>
              <w:t>make</w:t>
            </w:r>
          </w:p>
          <w:p w14:paraId="788E111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cc </w:t>
            </w:r>
            <w:proofErr w:type="spellStart"/>
            <w:r w:rsidRPr="002214C5">
              <w:rPr>
                <w:rFonts w:ascii="Consolas" w:hAnsi="Consolas" w:cs="Times New Roman"/>
                <w:lang w:val="en-US"/>
              </w:rPr>
              <w:t>main.c</w:t>
            </w:r>
            <w:proofErr w:type="spellEnd"/>
            <w:r w:rsidRPr="002214C5">
              <w:rPr>
                <w:rFonts w:ascii="Consolas" w:hAnsi="Consolas" w:cs="Times New Roman"/>
                <w:lang w:val="en-US"/>
              </w:rPr>
              <w:t xml:space="preserve"> -o main</w:t>
            </w:r>
          </w:p>
          <w:p w14:paraId="7D329058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14C5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2214C5">
              <w:rPr>
                <w:rFonts w:ascii="Consolas" w:hAnsi="Consolas" w:cs="Times New Roman"/>
                <w:lang w:val="en-US"/>
              </w:rPr>
              <w:t>main 5 10 50</w:t>
            </w:r>
          </w:p>
          <w:p w14:paraId="17D87CE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Semaphore set id = 0</w:t>
            </w:r>
          </w:p>
          <w:p w14:paraId="673B6F6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0</w:t>
            </w:r>
          </w:p>
          <w:p w14:paraId="6E2E581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41 40 15 24 45 </w:t>
            </w:r>
          </w:p>
          <w:p w14:paraId="02F6BD6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</w:t>
            </w:r>
          </w:p>
          <w:p w14:paraId="4ECDF2A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41 40 15 24 45 </w:t>
            </w:r>
          </w:p>
          <w:p w14:paraId="4DE3251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2</w:t>
            </w:r>
          </w:p>
          <w:p w14:paraId="1E13098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41 40 15 24 45 </w:t>
            </w:r>
          </w:p>
          <w:p w14:paraId="5B62150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3</w:t>
            </w:r>
          </w:p>
          <w:p w14:paraId="5CCE81B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41 40 15 24 45 </w:t>
            </w:r>
          </w:p>
          <w:p w14:paraId="79533C3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4</w:t>
            </w:r>
          </w:p>
          <w:p w14:paraId="09392787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40 41 15 24 45 </w:t>
            </w:r>
          </w:p>
          <w:p w14:paraId="70AE261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5</w:t>
            </w:r>
          </w:p>
          <w:p w14:paraId="63F8BF4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40 15 41 24 45 </w:t>
            </w:r>
          </w:p>
          <w:p w14:paraId="58CE451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6</w:t>
            </w:r>
          </w:p>
          <w:p w14:paraId="7C3D0500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40 15 24 41 45 </w:t>
            </w:r>
          </w:p>
          <w:p w14:paraId="4BF5D10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7</w:t>
            </w:r>
          </w:p>
          <w:p w14:paraId="3061C9E6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328B3EC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8</w:t>
            </w:r>
          </w:p>
          <w:p w14:paraId="22F4BB1A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21BAA79E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9</w:t>
            </w:r>
          </w:p>
          <w:p w14:paraId="10BD23B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430F78EC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10</w:t>
            </w:r>
          </w:p>
          <w:p w14:paraId="439EC8F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3D91177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11</w:t>
            </w:r>
          </w:p>
          <w:p w14:paraId="023DA7EB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125F8FA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12</w:t>
            </w:r>
          </w:p>
          <w:p w14:paraId="7715E23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1D952B55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13</w:t>
            </w:r>
          </w:p>
          <w:p w14:paraId="7EAC286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2D95FC8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14</w:t>
            </w:r>
          </w:p>
          <w:p w14:paraId="6E05F1CD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751A4419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15</w:t>
            </w:r>
          </w:p>
          <w:p w14:paraId="0BB37264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7E380AD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16</w:t>
            </w:r>
          </w:p>
          <w:p w14:paraId="4703DF5F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15 24 40 41 45 </w:t>
            </w:r>
          </w:p>
          <w:p w14:paraId="7A9D2BA1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Iteration 17</w:t>
            </w:r>
          </w:p>
          <w:p w14:paraId="4AED54CB" w14:textId="77777777" w:rsid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15 24 40 41 45</w:t>
            </w:r>
          </w:p>
          <w:p w14:paraId="7A9FC3CF" w14:textId="65E630DC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5E27D402" w14:textId="77777777" w:rsidR="002214C5" w:rsidRPr="002214C5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Result: 18</w:t>
            </w:r>
          </w:p>
          <w:p w14:paraId="25D3FD57" w14:textId="38FD3BA6" w:rsidR="0063021E" w:rsidRPr="00686BDE" w:rsidRDefault="002214C5" w:rsidP="002214C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14C5">
              <w:rPr>
                <w:rFonts w:ascii="Consolas" w:hAnsi="Consolas" w:cs="Times New Roman"/>
                <w:lang w:val="en-US"/>
              </w:rPr>
              <w:t>15 24 40 41 45</w:t>
            </w:r>
          </w:p>
        </w:tc>
      </w:tr>
    </w:tbl>
    <w:p w14:paraId="73213D58" w14:textId="77777777" w:rsidR="0063021E" w:rsidRPr="00686BDE" w:rsidRDefault="0063021E" w:rsidP="0063021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C980E0B" w14:textId="42D6801F" w:rsidR="0063021E" w:rsidRDefault="0063021E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39FDF5F6" w14:textId="71D14BC1" w:rsidR="0063021E" w:rsidRPr="002214C5" w:rsidRDefault="0063021E" w:rsidP="0063021E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Входе выполнения лабораторной работы, я познакомился с </w:t>
      </w:r>
      <w:r w:rsidR="000A2705">
        <w:rPr>
          <w:rFonts w:ascii="Times New Roman" w:hAnsi="Times New Roman" w:cs="Times New Roman"/>
        </w:rPr>
        <w:t xml:space="preserve">механизмом </w:t>
      </w:r>
      <w:r w:rsidR="002214C5">
        <w:rPr>
          <w:rFonts w:ascii="Times New Roman" w:hAnsi="Times New Roman" w:cs="Times New Roman"/>
        </w:rPr>
        <w:t xml:space="preserve">синхронизации процессов при помощи семафоров в операционной системе </w:t>
      </w:r>
      <w:r w:rsidR="002214C5">
        <w:rPr>
          <w:rFonts w:ascii="Times New Roman" w:hAnsi="Times New Roman" w:cs="Times New Roman"/>
          <w:lang w:val="en-US"/>
        </w:rPr>
        <w:t>UNIX</w:t>
      </w:r>
      <w:r w:rsidR="002214C5" w:rsidRPr="002214C5">
        <w:rPr>
          <w:rFonts w:ascii="Times New Roman" w:hAnsi="Times New Roman" w:cs="Times New Roman"/>
        </w:rPr>
        <w:t>.</w:t>
      </w:r>
    </w:p>
    <w:sectPr w:rsidR="0063021E" w:rsidRPr="0022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DC45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F1A2349"/>
    <w:multiLevelType w:val="hybridMultilevel"/>
    <w:tmpl w:val="A04E6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CB0269"/>
    <w:multiLevelType w:val="hybridMultilevel"/>
    <w:tmpl w:val="3B00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7A387D29"/>
    <w:multiLevelType w:val="hybridMultilevel"/>
    <w:tmpl w:val="DA22FC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045047"/>
    <w:rsid w:val="000A2705"/>
    <w:rsid w:val="00143FE3"/>
    <w:rsid w:val="002214C5"/>
    <w:rsid w:val="003D76ED"/>
    <w:rsid w:val="0063021E"/>
    <w:rsid w:val="00673EF9"/>
    <w:rsid w:val="00686BDE"/>
    <w:rsid w:val="00AF6CFD"/>
    <w:rsid w:val="00B02FE9"/>
    <w:rsid w:val="00CC1378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  <w:style w:type="paragraph" w:customStyle="1" w:styleId="Standard">
    <w:name w:val="Standard"/>
    <w:rsid w:val="002214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3</cp:revision>
  <dcterms:created xsi:type="dcterms:W3CDTF">2021-04-01T19:41:00Z</dcterms:created>
  <dcterms:modified xsi:type="dcterms:W3CDTF">2021-04-08T21:22:00Z</dcterms:modified>
</cp:coreProperties>
</file>