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right="0"/>
        <w:jc w:val="both"/>
        <w:rPr>
          <w:sz w:val="28"/>
          <w:szCs w:val="28"/>
        </w:rPr>
      </w:pPr>
      <w:r>
        <w:rPr>
          <w:sz w:val="28"/>
          <w:szCs w:val="28"/>
        </w:rPr>
        <w:t>1</w:t>
      </w:r>
    </w:p>
    <w:p>
      <w:pPr>
        <w:pStyle w:val="Normal"/>
        <w:spacing w:lineRule="auto" w:line="360"/>
        <w:ind w:firstLine="709" w:right="0"/>
        <w:jc w:val="both"/>
        <w:rPr>
          <w:rFonts w:ascii="Times New Roman CYR" w:hAnsi="Times New Roman CYR" w:cs="Times New Roman CYR"/>
          <w:b/>
          <w:sz w:val="28"/>
          <w:szCs w:val="28"/>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right="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доктор философских наук</w:t>
      </w:r>
    </w:p>
    <w:p>
      <w:pPr>
        <w:pStyle w:val="Normal"/>
        <w:spacing w:lineRule="auto" w:line="360"/>
        <w:ind w:firstLine="709" w:right="0"/>
        <w:jc w:val="both"/>
        <w:rPr>
          <w:sz w:val="28"/>
          <w:szCs w:val="28"/>
        </w:rPr>
      </w:pPr>
      <w:r>
        <w:rPr>
          <w:sz w:val="28"/>
          <w:szCs w:val="28"/>
        </w:rPr>
        <w:t xml:space="preserve">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а это универсальные языки, понятные всем во всем мире. Способна находить общие смыслы, ценности. И в конфликтных ситуациях – находить компромиссы в духе win-win,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 Причина такой универсальности России состоит в том, что она есть цивилизация с многотысячелетней историей. Современные данные лингвистики, археологии, этнографии, палеогенетики убедительно доказывают, что во </w:t>
      </w:r>
      <w:r>
        <w:rPr>
          <w:sz w:val="28"/>
          <w:szCs w:val="28"/>
          <w:lang w:val="en-US"/>
        </w:rPr>
        <w:t>II</w:t>
      </w:r>
      <w:r>
        <w:rPr>
          <w:sz w:val="28"/>
          <w:szCs w:val="28"/>
        </w:rPr>
        <w:t xml:space="preserve"> тысячелетии до нашей эры на территории Евразии существовала высокоразвитая цивилизация, которая в результате экспансии в Китай, Индию, Иран, на Ближний Восток, на Балканы, в Европу и создала те уникальные различные цивилизации, которые мы знаем в истории. Россия - наследница этой матричной и луковичной цивилизации. Она не просто одна из цивилизаций, а «цивилизация цивилизаций» по отношению, к которым выступает как «все понимающая мать» и как «долгосрочный инвестор».  Нам не нужно изображать собственный философский язык нашей цивилизации, так как все имеющиеся цивилизационные языки, все наследие всех культур, будь то греки, будь то китайцы, будь то индусы, будь то авраамические религии или европейская философия — все это наши «дети», наши языки и наша философия. Не мы ученики Запада или Востока, а они наше семя. В этом разгадка и нашей всечеловечности, и универсальности, и всех наших военных побед в истории. Сын не победит отца. А древний культурный код, который мы унаследовали, никуда не делся. Он сильнее всех «прогрессов» и «технических революций». Он живет в языке и микро-практиках, которые создавались десятки тысяч лет до той истории, что мы помним. Задача современной философии — рефлексировать и эксплицировать эти древние тысячелетние победные коды, языки и микро-практики.</w:t>
      </w:r>
    </w:p>
    <w:p>
      <w:pPr>
        <w:pStyle w:val="Normal"/>
        <w:spacing w:lineRule="auto" w:line="360"/>
        <w:ind w:firstLine="709" w:right="0"/>
        <w:jc w:val="both"/>
        <w:rPr>
          <w:b/>
          <w:sz w:val="28"/>
          <w:szCs w:val="28"/>
        </w:rPr>
      </w:pPr>
      <w:r>
        <w:rPr>
          <w:b/>
          <w:sz w:val="28"/>
          <w:szCs w:val="28"/>
        </w:rPr>
      </w:r>
    </w:p>
    <w:p>
      <w:pPr>
        <w:pStyle w:val="Normal"/>
        <w:spacing w:lineRule="auto" w:line="360"/>
        <w:ind w:hanging="0" w:left="0" w:right="0"/>
        <w:jc w:val="both"/>
        <w:rPr>
          <w:b/>
          <w:sz w:val="28"/>
          <w:szCs w:val="28"/>
        </w:rPr>
      </w:pPr>
      <w:r>
        <w:rPr>
          <w:b/>
          <w:sz w:val="28"/>
          <w:szCs w:val="28"/>
        </w:rPr>
        <w:t>2</w:t>
      </w:r>
    </w:p>
    <w:p>
      <w:pPr>
        <w:pStyle w:val="Normal"/>
        <w:spacing w:lineRule="auto" w:line="360"/>
        <w:ind w:firstLine="709" w:right="0"/>
        <w:jc w:val="both"/>
        <w:rPr>
          <w:b/>
          <w:sz w:val="28"/>
          <w:szCs w:val="28"/>
        </w:rPr>
      </w:pPr>
      <w:r>
        <w:rPr>
          <w:b/>
          <w:sz w:val="28"/>
          <w:szCs w:val="28"/>
        </w:rPr>
        <w:t>Щипков Александр Владимирович</w:t>
      </w:r>
    </w:p>
    <w:p>
      <w:pPr>
        <w:pStyle w:val="Normal"/>
        <w:spacing w:lineRule="auto" w:line="360"/>
        <w:ind w:firstLine="709" w:right="0"/>
        <w:jc w:val="both"/>
        <w:rPr>
          <w:i/>
          <w:sz w:val="28"/>
          <w:szCs w:val="28"/>
        </w:rPr>
      </w:pPr>
      <w:r>
        <w:rPr>
          <w:i/>
          <w:sz w:val="28"/>
          <w:szCs w:val="28"/>
        </w:rPr>
        <w:t>ректор Российского православного университета св. Иоанна Богослова, профессор кафедры философии политики и права философского факультета Московского государственного университета им. Ломоносова, доктор политических наук, кандидат философских наук</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right="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right="0"/>
        <w:jc w:val="both"/>
        <w:rPr>
          <w:sz w:val="28"/>
          <w:szCs w:val="28"/>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right="0"/>
        <w:jc w:val="both"/>
        <w:rPr>
          <w:sz w:val="28"/>
          <w:szCs w:val="28"/>
        </w:rPr>
      </w:pPr>
      <w:r>
        <w:rPr>
          <w:sz w:val="28"/>
          <w:szCs w:val="28"/>
        </w:rPr>
      </w:r>
    </w:p>
    <w:p>
      <w:pPr>
        <w:pStyle w:val="Normal"/>
        <w:spacing w:lineRule="auto" w:line="360"/>
        <w:jc w:val="both"/>
        <w:rPr>
          <w:b/>
          <w:sz w:val="28"/>
          <w:szCs w:val="28"/>
        </w:rPr>
      </w:pPr>
      <w:r>
        <w:rPr>
          <w:b/>
          <w:sz w:val="28"/>
          <w:szCs w:val="28"/>
        </w:rPr>
        <w:t>3</w:t>
      </w:r>
    </w:p>
    <w:p>
      <w:pPr>
        <w:pStyle w:val="Normal"/>
        <w:spacing w:lineRule="auto" w:line="360"/>
        <w:ind w:firstLine="709" w:right="0"/>
        <w:jc w:val="both"/>
        <w:rPr>
          <w:b/>
          <w:sz w:val="28"/>
          <w:szCs w:val="28"/>
        </w:rPr>
      </w:pPr>
      <w:r>
        <w:rPr>
          <w:b/>
          <w:sz w:val="28"/>
          <w:szCs w:val="28"/>
        </w:rPr>
        <w:t>Руткевич Алексей Михайлович</w:t>
      </w:r>
    </w:p>
    <w:p>
      <w:pPr>
        <w:pStyle w:val="Normal"/>
        <w:spacing w:lineRule="auto" w:line="360"/>
        <w:ind w:firstLine="709" w:right="0"/>
        <w:jc w:val="both"/>
        <w:rPr>
          <w:i/>
          <w:sz w:val="28"/>
          <w:szCs w:val="28"/>
        </w:rPr>
      </w:pPr>
      <w:r>
        <w:rPr>
          <w:i/>
          <w:sz w:val="28"/>
          <w:szCs w:val="28"/>
        </w:rPr>
        <w:t>научный руководитель факультета гуманитарных наук,</w:t>
      </w:r>
      <w:r>
        <w:rPr/>
        <w:t xml:space="preserve"> </w:t>
      </w:r>
      <w:r>
        <w:rPr>
          <w:i/>
          <w:sz w:val="28"/>
          <w:szCs w:val="28"/>
        </w:rPr>
        <w:t xml:space="preserve">профессор Школы философии и культурологии факультета гуманитарных наук Национального исследовательского университета «Высшая школа экономики», </w:t>
      </w:r>
      <w:bookmarkStart w:id="0" w:name="_Hlk237929162"/>
      <w:r>
        <w:rPr>
          <w:i/>
          <w:sz w:val="28"/>
          <w:szCs w:val="28"/>
        </w:rPr>
        <w:t>доктор философских наук, лауреат Евразийской философской премии</w:t>
      </w:r>
    </w:p>
    <w:p>
      <w:pPr>
        <w:pStyle w:val="Normal"/>
        <w:spacing w:lineRule="auto" w:line="360"/>
        <w:ind w:firstLine="709" w:right="0"/>
        <w:jc w:val="both"/>
        <w:rPr>
          <w:sz w:val="28"/>
          <w:szCs w:val="28"/>
        </w:rPr>
      </w:pPr>
      <w:bookmarkEnd w:id="0"/>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right="0"/>
        <w:jc w:val="both"/>
        <w:rPr>
          <w:sz w:val="28"/>
          <w:szCs w:val="28"/>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4</w:t>
      </w:r>
    </w:p>
    <w:p>
      <w:pPr>
        <w:pStyle w:val="Normal"/>
        <w:spacing w:lineRule="auto" w:line="360"/>
        <w:ind w:firstLine="709" w:right="0"/>
        <w:jc w:val="both"/>
        <w:rPr>
          <w:b/>
          <w:sz w:val="28"/>
          <w:szCs w:val="28"/>
        </w:rPr>
      </w:pPr>
      <w:r>
        <w:rPr>
          <w:b/>
          <w:sz w:val="28"/>
          <w:szCs w:val="28"/>
        </w:rPr>
        <w:t xml:space="preserve">Вахитов Рустем Ринатович </w:t>
      </w:r>
    </w:p>
    <w:p>
      <w:pPr>
        <w:pStyle w:val="Normal"/>
        <w:spacing w:lineRule="auto" w:line="360"/>
        <w:ind w:firstLine="709" w:right="0"/>
        <w:jc w:val="both"/>
        <w:rPr>
          <w:i/>
          <w:sz w:val="28"/>
          <w:szCs w:val="28"/>
        </w:rPr>
      </w:pPr>
      <w:r>
        <w:rPr>
          <w:i/>
          <w:sz w:val="28"/>
          <w:szCs w:val="28"/>
        </w:rPr>
        <w:t>доцент Уфимского университета науки и технологий, член Союза Писателей России,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rFonts w:cs="Times New Roman CYR"/>
          <w:b/>
          <w:sz w:val="28"/>
          <w:szCs w:val="28"/>
        </w:rPr>
      </w:pPr>
      <w:r>
        <w:rPr>
          <w:rFonts w:cs="Times New Roman CYR"/>
          <w:b/>
          <w:sz w:val="28"/>
          <w:szCs w:val="28"/>
        </w:rPr>
        <w:t>5</w:t>
      </w:r>
    </w:p>
    <w:p>
      <w:pPr>
        <w:pStyle w:val="Normal"/>
        <w:spacing w:lineRule="auto" w:line="360"/>
        <w:ind w:firstLine="709" w:right="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right="0"/>
        <w:jc w:val="both"/>
        <w:rPr>
          <w:i/>
          <w:sz w:val="28"/>
          <w:szCs w:val="28"/>
        </w:rPr>
      </w:pPr>
      <w:r>
        <w:rPr>
          <w:i/>
          <w:sz w:val="28"/>
          <w:szCs w:val="28"/>
        </w:rPr>
        <w:t xml:space="preserve">литератор, предприниматель, председатель комитета по развитию малого и среднего строительного бизнеса Национального объединения строителей </w:t>
      </w:r>
    </w:p>
    <w:p>
      <w:pPr>
        <w:pStyle w:val="Normal"/>
        <w:spacing w:lineRule="auto" w:line="360"/>
        <w:ind w:firstLine="709" w:right="0"/>
        <w:jc w:val="both"/>
        <w:rPr>
          <w:sz w:val="28"/>
          <w:szCs w:val="28"/>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6</w:t>
      </w:r>
    </w:p>
    <w:p>
      <w:pPr>
        <w:pStyle w:val="Normal"/>
        <w:spacing w:lineRule="auto" w:line="360"/>
        <w:ind w:firstLine="709" w:right="0"/>
        <w:jc w:val="both"/>
        <w:rPr>
          <w:b/>
          <w:sz w:val="28"/>
          <w:szCs w:val="28"/>
        </w:rPr>
      </w:pPr>
      <w:r>
        <w:rPr>
          <w:b/>
          <w:sz w:val="28"/>
          <w:szCs w:val="28"/>
        </w:rPr>
        <w:t>Латыпов Ильдар Абдулхаевич</w:t>
      </w:r>
    </w:p>
    <w:p>
      <w:pPr>
        <w:pStyle w:val="Normal"/>
        <w:spacing w:lineRule="auto" w:line="360"/>
        <w:ind w:firstLine="709" w:right="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доцент, доктор философских наук</w:t>
      </w:r>
    </w:p>
    <w:p>
      <w:pPr>
        <w:pStyle w:val="Normal"/>
        <w:spacing w:lineRule="auto" w:line="360"/>
        <w:ind w:firstLine="709" w:right="0"/>
        <w:jc w:val="both"/>
        <w:rPr>
          <w:sz w:val="28"/>
          <w:szCs w:val="28"/>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7</w:t>
      </w:r>
    </w:p>
    <w:p>
      <w:pPr>
        <w:pStyle w:val="Normal"/>
        <w:spacing w:lineRule="auto" w:line="360"/>
        <w:ind w:firstLine="709" w:right="0"/>
        <w:jc w:val="both"/>
        <w:rPr>
          <w:b/>
          <w:sz w:val="28"/>
          <w:szCs w:val="28"/>
        </w:rPr>
      </w:pPr>
      <w:r>
        <w:rPr>
          <w:b/>
          <w:sz w:val="28"/>
          <w:szCs w:val="28"/>
        </w:rPr>
        <w:t>Львов Александр Александрович</w:t>
      </w:r>
    </w:p>
    <w:p>
      <w:pPr>
        <w:pStyle w:val="Normal"/>
        <w:spacing w:lineRule="auto" w:line="360"/>
        <w:ind w:firstLine="709" w:right="0"/>
        <w:jc w:val="both"/>
        <w:rPr>
          <w:i/>
          <w:sz w:val="28"/>
          <w:szCs w:val="28"/>
        </w:rPr>
      </w:pPr>
      <w:r>
        <w:rPr>
          <w:i/>
          <w:sz w:val="28"/>
          <w:szCs w:val="28"/>
        </w:rPr>
        <w:t>заведующий кафедрой истории философии Института философии Санкт-Петербургского государственного университета, профессор,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8</w:t>
      </w:r>
    </w:p>
    <w:p>
      <w:pPr>
        <w:pStyle w:val="Normal"/>
        <w:spacing w:lineRule="auto" w:line="360"/>
        <w:ind w:firstLine="709" w:right="0"/>
        <w:jc w:val="both"/>
        <w:rPr>
          <w:b/>
          <w:sz w:val="28"/>
          <w:szCs w:val="28"/>
        </w:rPr>
      </w:pPr>
      <w:r>
        <w:rPr>
          <w:b/>
          <w:sz w:val="28"/>
          <w:szCs w:val="28"/>
        </w:rPr>
        <w:t>Резник Юрий Михайлович</w:t>
      </w:r>
    </w:p>
    <w:p>
      <w:pPr>
        <w:pStyle w:val="Normal"/>
        <w:spacing w:lineRule="auto" w:line="360"/>
        <w:ind w:firstLine="709" w:right="0"/>
        <w:jc w:val="both"/>
        <w:rPr>
          <w:i/>
          <w:sz w:val="28"/>
          <w:szCs w:val="28"/>
        </w:rPr>
      </w:pPr>
      <w:r>
        <w:rPr>
          <w:i/>
          <w:sz w:val="28"/>
          <w:szCs w:val="28"/>
        </w:rPr>
        <w:t>вице-президент Российского философского общества, руководитель Центра философских коммуникаций Института философии РАН, профессор, доктор философских наук, кандидат социологических наук</w:t>
      </w:r>
    </w:p>
    <w:p>
      <w:pPr>
        <w:pStyle w:val="Normal"/>
        <w:spacing w:lineRule="auto" w:line="360"/>
        <w:ind w:firstLine="709" w:right="0"/>
        <w:jc w:val="both"/>
        <w:rPr>
          <w:sz w:val="28"/>
          <w:szCs w:val="28"/>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9</w:t>
      </w:r>
    </w:p>
    <w:p>
      <w:pPr>
        <w:pStyle w:val="Normal"/>
        <w:spacing w:lineRule="auto" w:line="360"/>
        <w:ind w:firstLine="709" w:right="0"/>
        <w:jc w:val="both"/>
        <w:rPr>
          <w:b/>
          <w:sz w:val="28"/>
          <w:szCs w:val="28"/>
        </w:rPr>
      </w:pPr>
      <w:r>
        <w:rPr>
          <w:b/>
          <w:sz w:val="28"/>
          <w:szCs w:val="28"/>
        </w:rPr>
        <w:t>Брызгалина Елена Владимировна</w:t>
      </w:r>
    </w:p>
    <w:p>
      <w:pPr>
        <w:pStyle w:val="Normal"/>
        <w:spacing w:lineRule="auto" w:line="360"/>
        <w:ind w:firstLine="709" w:right="0"/>
        <w:jc w:val="both"/>
        <w:rPr>
          <w:i/>
          <w:sz w:val="28"/>
          <w:szCs w:val="28"/>
        </w:rPr>
      </w:pPr>
      <w:r>
        <w:rPr>
          <w:i/>
          <w:sz w:val="28"/>
          <w:szCs w:val="28"/>
        </w:rPr>
        <w:t>заведующая кафедрой философии образования философского факультета Московского государственного университета, доцент, кандидат философских наук</w:t>
      </w:r>
    </w:p>
    <w:p>
      <w:pPr>
        <w:pStyle w:val="Normal"/>
        <w:spacing w:lineRule="auto" w:line="360"/>
        <w:ind w:firstLine="709" w:right="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10</w:t>
      </w:r>
    </w:p>
    <w:p>
      <w:pPr>
        <w:pStyle w:val="Normal"/>
        <w:spacing w:lineRule="auto" w:line="360"/>
        <w:ind w:firstLine="709" w:right="0"/>
        <w:jc w:val="both"/>
        <w:rPr>
          <w:b/>
          <w:sz w:val="28"/>
          <w:szCs w:val="28"/>
        </w:rPr>
      </w:pPr>
      <w:r>
        <w:rPr>
          <w:b/>
          <w:sz w:val="28"/>
          <w:szCs w:val="28"/>
        </w:rPr>
        <w:t>Усачев Александр Владимирович</w:t>
      </w:r>
    </w:p>
    <w:p>
      <w:pPr>
        <w:pStyle w:val="Normal"/>
        <w:spacing w:lineRule="auto" w:line="360"/>
        <w:ind w:firstLine="709" w:right="0"/>
        <w:jc w:val="both"/>
        <w:rPr>
          <w:i/>
          <w:sz w:val="28"/>
          <w:szCs w:val="28"/>
        </w:rPr>
      </w:pPr>
      <w:r>
        <w:rPr>
          <w:i/>
          <w:sz w:val="28"/>
          <w:szCs w:val="28"/>
        </w:rPr>
        <w:t>профессор кафедры философии и социальных наук Елецкого государственного университета им. И.А. Бунина, доктор философских наук</w:t>
      </w:r>
    </w:p>
    <w:p>
      <w:pPr>
        <w:pStyle w:val="Normal"/>
        <w:spacing w:lineRule="auto" w:line="360"/>
        <w:ind w:firstLine="709" w:right="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hanging="0" w:left="0" w:right="0"/>
        <w:jc w:val="both"/>
        <w:rPr>
          <w:b/>
          <w:sz w:val="28"/>
          <w:szCs w:val="28"/>
        </w:rPr>
      </w:pPr>
      <w:r>
        <w:rPr>
          <w:b/>
          <w:sz w:val="28"/>
          <w:szCs w:val="28"/>
        </w:rPr>
      </w:r>
    </w:p>
    <w:p>
      <w:pPr>
        <w:pStyle w:val="Normal"/>
        <w:spacing w:lineRule="auto" w:line="360"/>
        <w:ind w:hanging="0" w:left="0" w:right="0"/>
        <w:jc w:val="both"/>
        <w:rPr>
          <w:b/>
          <w:sz w:val="28"/>
          <w:szCs w:val="28"/>
        </w:rPr>
      </w:pPr>
      <w:r>
        <w:rPr>
          <w:b/>
          <w:sz w:val="28"/>
          <w:szCs w:val="28"/>
        </w:rPr>
        <w:t>11</w:t>
      </w:r>
    </w:p>
    <w:p>
      <w:pPr>
        <w:pStyle w:val="Normal"/>
        <w:spacing w:lineRule="auto" w:line="360"/>
        <w:ind w:firstLine="709" w:right="0"/>
        <w:jc w:val="both"/>
        <w:rPr>
          <w:b/>
          <w:sz w:val="28"/>
          <w:szCs w:val="28"/>
        </w:rPr>
      </w:pPr>
      <w:r>
        <w:rPr>
          <w:b/>
          <w:sz w:val="28"/>
          <w:szCs w:val="28"/>
        </w:rPr>
        <w:t>Зайкова Алина Сергеевна</w:t>
      </w:r>
    </w:p>
    <w:p>
      <w:pPr>
        <w:pStyle w:val="Normal"/>
        <w:spacing w:lineRule="auto" w:line="360"/>
        <w:ind w:firstLine="709" w:right="0"/>
        <w:jc w:val="both"/>
        <w:rPr>
          <w:bCs/>
          <w:i/>
          <w:iCs/>
          <w:sz w:val="28"/>
          <w:szCs w:val="28"/>
        </w:rPr>
      </w:pPr>
      <w:r>
        <w:rPr>
          <w:bCs/>
          <w:i/>
          <w:iCs/>
          <w:sz w:val="28"/>
          <w:szCs w:val="28"/>
        </w:rPr>
        <w:t>научный сотрудник Института философии и права Сибирского отделения РАН, кандидат философских наук</w:t>
      </w:r>
    </w:p>
    <w:p>
      <w:pPr>
        <w:pStyle w:val="Normal"/>
        <w:spacing w:lineRule="auto" w:line="360"/>
        <w:ind w:firstLine="709" w:right="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12</w:t>
      </w:r>
    </w:p>
    <w:p>
      <w:pPr>
        <w:pStyle w:val="Normal"/>
        <w:spacing w:lineRule="auto" w:line="360"/>
        <w:ind w:firstLine="709" w:right="0"/>
        <w:jc w:val="both"/>
        <w:rPr>
          <w:b/>
          <w:sz w:val="28"/>
          <w:szCs w:val="28"/>
        </w:rPr>
      </w:pPr>
      <w:r>
        <w:rPr>
          <w:b/>
          <w:sz w:val="28"/>
          <w:szCs w:val="28"/>
        </w:rPr>
        <w:t xml:space="preserve">Амелина Елена Михайловна </w:t>
      </w:r>
    </w:p>
    <w:p>
      <w:pPr>
        <w:pStyle w:val="Normal"/>
        <w:spacing w:lineRule="auto" w:line="360"/>
        <w:ind w:firstLine="709" w:right="0"/>
        <w:jc w:val="both"/>
        <w:rPr>
          <w:bCs/>
          <w:i/>
          <w:iCs/>
          <w:sz w:val="28"/>
          <w:szCs w:val="28"/>
        </w:rPr>
      </w:pPr>
      <w:r>
        <w:rPr>
          <w:bCs/>
          <w:i/>
          <w:iCs/>
          <w:sz w:val="28"/>
          <w:szCs w:val="28"/>
        </w:rPr>
        <w:t>профессор кафедры философии Государственного университета управления, доктор философских наук</w:t>
      </w:r>
    </w:p>
    <w:p>
      <w:pPr>
        <w:pStyle w:val="Normal"/>
        <w:spacing w:lineRule="auto" w:line="360"/>
        <w:ind w:firstLine="709" w:right="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13</w:t>
      </w:r>
    </w:p>
    <w:p>
      <w:pPr>
        <w:pStyle w:val="Normal"/>
        <w:spacing w:lineRule="auto" w:line="360"/>
        <w:ind w:firstLine="709" w:right="0"/>
        <w:jc w:val="both"/>
        <w:rPr>
          <w:b/>
          <w:sz w:val="28"/>
          <w:szCs w:val="28"/>
        </w:rPr>
      </w:pPr>
      <w:r>
        <w:rPr>
          <w:b/>
          <w:sz w:val="28"/>
          <w:szCs w:val="28"/>
        </w:rPr>
        <w:t>Гаязова Сарбиназ Равилевна</w:t>
      </w:r>
    </w:p>
    <w:p>
      <w:pPr>
        <w:pStyle w:val="Normal"/>
        <w:spacing w:lineRule="auto" w:line="360"/>
        <w:ind w:firstLine="709" w:right="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кандидат философских наук</w:t>
      </w:r>
    </w:p>
    <w:p>
      <w:pPr>
        <w:pStyle w:val="Normal"/>
        <w:spacing w:lineRule="auto" w:line="360"/>
        <w:ind w:firstLine="709" w:right="0"/>
        <w:jc w:val="both"/>
        <w:rPr>
          <w:sz w:val="28"/>
          <w:szCs w:val="28"/>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14</w:t>
      </w:r>
    </w:p>
    <w:p>
      <w:pPr>
        <w:pStyle w:val="Normal"/>
        <w:spacing w:lineRule="auto" w:line="360"/>
        <w:ind w:firstLine="709" w:right="0"/>
        <w:jc w:val="both"/>
        <w:rPr/>
      </w:pPr>
      <w:r>
        <w:rPr>
          <w:b/>
          <w:sz w:val="28"/>
          <w:szCs w:val="28"/>
        </w:rPr>
        <w:t>Филиппов Сергей Иванович</w:t>
      </w:r>
      <w:r>
        <w:rPr/>
        <w:t xml:space="preserve"> </w:t>
      </w:r>
    </w:p>
    <w:p>
      <w:pPr>
        <w:pStyle w:val="Normal"/>
        <w:spacing w:lineRule="auto" w:line="360"/>
        <w:ind w:firstLine="709" w:right="0"/>
        <w:jc w:val="both"/>
        <w:rPr>
          <w:bCs/>
          <w:i/>
          <w:iCs/>
          <w:sz w:val="28"/>
          <w:szCs w:val="28"/>
        </w:rPr>
      </w:pPr>
      <w:r>
        <w:rPr>
          <w:bCs/>
          <w:i/>
          <w:iCs/>
          <w:sz w:val="28"/>
          <w:szCs w:val="28"/>
        </w:rPr>
        <w:t>заместитель директора по общим вопросам, заведующий кафедрой романо-германской филологии Гуманитарного института Новосибирского государственного университета, доцент, кандидат философских наук</w:t>
      </w:r>
    </w:p>
    <w:p>
      <w:pPr>
        <w:pStyle w:val="Normal"/>
        <w:spacing w:lineRule="auto" w:line="360"/>
        <w:ind w:firstLine="709" w:right="0"/>
        <w:jc w:val="both"/>
        <w:rPr>
          <w:sz w:val="28"/>
          <w:szCs w:val="28"/>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15</w:t>
      </w:r>
    </w:p>
    <w:p>
      <w:pPr>
        <w:pStyle w:val="Normal"/>
        <w:spacing w:lineRule="auto" w:line="360"/>
        <w:ind w:firstLine="709" w:right="0"/>
        <w:jc w:val="both"/>
        <w:rPr>
          <w:b/>
          <w:sz w:val="28"/>
          <w:szCs w:val="28"/>
        </w:rPr>
      </w:pPr>
      <w:r>
        <w:rPr>
          <w:b/>
          <w:sz w:val="28"/>
          <w:szCs w:val="28"/>
        </w:rPr>
        <w:t xml:space="preserve">Муза Дмитрий Евгеньевич </w:t>
      </w:r>
    </w:p>
    <w:p>
      <w:pPr>
        <w:pStyle w:val="Normal"/>
        <w:spacing w:lineRule="auto" w:line="360"/>
        <w:ind w:firstLine="709" w:right="0"/>
        <w:jc w:val="both"/>
        <w:rPr>
          <w:i/>
          <w:sz w:val="28"/>
          <w:szCs w:val="28"/>
        </w:rPr>
      </w:pPr>
      <w:r>
        <w:rPr>
          <w:i/>
          <w:sz w:val="28"/>
          <w:szCs w:val="28"/>
        </w:rPr>
        <w:t>заведующий кафедрой культурологии Донецкого государственного университета, профессор, доктор философских наук</w:t>
      </w:r>
    </w:p>
    <w:p>
      <w:pPr>
        <w:pStyle w:val="Normal"/>
        <w:spacing w:lineRule="auto" w:line="360"/>
        <w:ind w:firstLine="709" w:right="0"/>
        <w:jc w:val="both"/>
        <w:rPr>
          <w:sz w:val="28"/>
          <w:szCs w:val="28"/>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16</w:t>
      </w:r>
    </w:p>
    <w:p>
      <w:pPr>
        <w:pStyle w:val="Normal"/>
        <w:spacing w:lineRule="auto" w:line="360"/>
        <w:ind w:firstLine="709" w:right="0"/>
        <w:jc w:val="both"/>
        <w:rPr>
          <w:b/>
          <w:sz w:val="28"/>
          <w:szCs w:val="28"/>
        </w:rPr>
      </w:pPr>
      <w:r>
        <w:rPr>
          <w:b/>
          <w:sz w:val="28"/>
          <w:szCs w:val="28"/>
        </w:rPr>
        <w:t>Гришаева Юлия Михайловна</w:t>
      </w:r>
    </w:p>
    <w:p>
      <w:pPr>
        <w:pStyle w:val="Normal"/>
        <w:spacing w:lineRule="auto" w:line="360"/>
        <w:ind w:firstLine="709" w:right="0"/>
        <w:jc w:val="both"/>
        <w:rPr>
          <w:i/>
          <w:sz w:val="28"/>
          <w:szCs w:val="28"/>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доктор педагогических наук</w:t>
      </w:r>
    </w:p>
    <w:p>
      <w:pPr>
        <w:pStyle w:val="Normal"/>
        <w:spacing w:lineRule="auto" w:line="360"/>
        <w:ind w:firstLine="709" w:right="0"/>
        <w:jc w:val="both"/>
        <w:rPr>
          <w:sz w:val="28"/>
          <w:szCs w:val="28"/>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17</w:t>
      </w:r>
    </w:p>
    <w:p>
      <w:pPr>
        <w:pStyle w:val="Normal"/>
        <w:spacing w:lineRule="auto" w:line="360"/>
        <w:ind w:firstLine="709" w:right="0"/>
        <w:jc w:val="both"/>
        <w:rPr>
          <w:b/>
          <w:sz w:val="28"/>
          <w:szCs w:val="28"/>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right="0"/>
        <w:jc w:val="both"/>
        <w:rPr>
          <w:i/>
          <w:sz w:val="28"/>
          <w:szCs w:val="28"/>
        </w:rPr>
      </w:pPr>
      <w:r>
        <w:rPr>
          <w:i/>
          <w:sz w:val="28"/>
          <w:szCs w:val="28"/>
        </w:rPr>
        <w:t xml:space="preserve">доцент кафедры социальной философии и философии истории Института философии Санкт-Петербургского государственного университета, кандидат философских наук, лауреат Евразийской философской премии </w:t>
      </w:r>
    </w:p>
    <w:p>
      <w:pPr>
        <w:pStyle w:val="Normal"/>
        <w:spacing w:lineRule="auto" w:line="360"/>
        <w:ind w:firstLine="709" w:right="0"/>
        <w:jc w:val="both"/>
        <w:rPr>
          <w:sz w:val="28"/>
          <w:szCs w:val="28"/>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18</w:t>
      </w:r>
    </w:p>
    <w:p>
      <w:pPr>
        <w:pStyle w:val="Normal"/>
        <w:spacing w:lineRule="auto" w:line="360"/>
        <w:ind w:firstLine="709" w:right="0"/>
        <w:jc w:val="both"/>
        <w:rPr>
          <w:b/>
          <w:sz w:val="28"/>
          <w:szCs w:val="28"/>
        </w:rPr>
      </w:pPr>
      <w:r>
        <w:rPr>
          <w:b/>
          <w:sz w:val="28"/>
          <w:szCs w:val="28"/>
        </w:rPr>
        <w:t>Крусанов Павел Васильевич</w:t>
      </w:r>
    </w:p>
    <w:p>
      <w:pPr>
        <w:pStyle w:val="Normal"/>
        <w:spacing w:lineRule="auto" w:line="360"/>
        <w:ind w:firstLine="709" w:right="0"/>
        <w:jc w:val="both"/>
        <w:rPr>
          <w:i/>
          <w:sz w:val="28"/>
          <w:szCs w:val="28"/>
        </w:rPr>
      </w:pPr>
      <w:r>
        <w:rPr>
          <w:i/>
          <w:sz w:val="28"/>
          <w:szCs w:val="28"/>
        </w:rPr>
        <w:t>российский писатель-прозаик</w:t>
      </w:r>
    </w:p>
    <w:p>
      <w:pPr>
        <w:pStyle w:val="Normal"/>
        <w:spacing w:lineRule="auto" w:line="360"/>
        <w:ind w:firstLine="709" w:right="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19</w:t>
      </w:r>
    </w:p>
    <w:p>
      <w:pPr>
        <w:pStyle w:val="Normal"/>
        <w:spacing w:lineRule="auto" w:line="360"/>
        <w:ind w:firstLine="709" w:right="0"/>
        <w:jc w:val="both"/>
        <w:rPr>
          <w:b/>
          <w:sz w:val="28"/>
          <w:szCs w:val="28"/>
        </w:rPr>
      </w:pPr>
      <w:r>
        <w:rPr>
          <w:b/>
          <w:sz w:val="28"/>
          <w:szCs w:val="28"/>
        </w:rPr>
        <w:t>Рожкова Зинаида Игоревна</w:t>
      </w:r>
    </w:p>
    <w:p>
      <w:pPr>
        <w:pStyle w:val="Normal"/>
        <w:spacing w:lineRule="auto" w:line="360"/>
        <w:ind w:firstLine="709" w:right="0"/>
        <w:jc w:val="both"/>
        <w:rPr>
          <w:i/>
          <w:sz w:val="28"/>
          <w:szCs w:val="28"/>
        </w:rPr>
      </w:pPr>
      <w:r>
        <w:rPr>
          <w:i/>
          <w:sz w:val="28"/>
          <w:szCs w:val="28"/>
        </w:rPr>
        <w:t>заведующая отделом научных коммуникаций популяризации науки Института философии РАН,</w:t>
      </w:r>
      <w:r>
        <w:rPr/>
        <w:t xml:space="preserve"> </w:t>
      </w:r>
      <w:r>
        <w:rPr>
          <w:i/>
          <w:sz w:val="28"/>
          <w:szCs w:val="28"/>
        </w:rPr>
        <w:t>научный сотрудник сектора политической философии Института философии РАН, заместитель декана по науке факультета политологии Государственного университета гуманитарных академий, доцент Кафедры сравнительной политологии Факультета политологии Государственного академического университета гуманитарных наук, кандидат политических наук</w:t>
      </w:r>
    </w:p>
    <w:p>
      <w:pPr>
        <w:pStyle w:val="Normal"/>
        <w:spacing w:lineRule="auto" w:line="360"/>
        <w:ind w:firstLine="709" w:right="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20</w:t>
      </w:r>
    </w:p>
    <w:p>
      <w:pPr>
        <w:pStyle w:val="Normal"/>
        <w:spacing w:lineRule="auto" w:line="360"/>
        <w:ind w:firstLine="709" w:right="0"/>
        <w:jc w:val="both"/>
        <w:rPr>
          <w:b/>
          <w:sz w:val="28"/>
          <w:szCs w:val="28"/>
        </w:rPr>
      </w:pPr>
      <w:r>
        <w:rPr>
          <w:b/>
          <w:sz w:val="28"/>
          <w:szCs w:val="28"/>
        </w:rPr>
        <w:t>Кирий Иван Антонович</w:t>
      </w:r>
    </w:p>
    <w:p>
      <w:pPr>
        <w:pStyle w:val="Normal"/>
        <w:spacing w:lineRule="auto" w:line="360"/>
        <w:ind w:firstLine="709" w:right="0"/>
        <w:jc w:val="both"/>
        <w:rPr>
          <w:i/>
          <w:sz w:val="28"/>
          <w:szCs w:val="28"/>
        </w:rPr>
      </w:pPr>
      <w:r>
        <w:rPr>
          <w:i/>
          <w:sz w:val="28"/>
          <w:szCs w:val="28"/>
        </w:rPr>
        <w:t>аспирант Государственного академического университета гуманитарных наук</w:t>
      </w:r>
    </w:p>
    <w:p>
      <w:pPr>
        <w:pStyle w:val="Normal"/>
        <w:spacing w:lineRule="auto" w:line="360"/>
        <w:ind w:firstLine="709" w:right="0"/>
        <w:jc w:val="both"/>
        <w:rPr>
          <w:sz w:val="28"/>
          <w:szCs w:val="28"/>
        </w:rPr>
      </w:pPr>
      <w:r>
        <w:rPr>
          <w:sz w:val="28"/>
          <w:szCs w:val="28"/>
        </w:rPr>
        <w:t>Если понимать культурный код России как регулярно повторяющиеся паттерны её истории, можно выделить несколько черт.</w:t>
      </w:r>
    </w:p>
    <w:p>
      <w:pPr>
        <w:pStyle w:val="Normal"/>
        <w:spacing w:lineRule="auto" w:line="360"/>
        <w:ind w:firstLine="709" w:right="0"/>
        <w:jc w:val="both"/>
        <w:rPr>
          <w:sz w:val="28"/>
          <w:szCs w:val="28"/>
        </w:rPr>
      </w:pPr>
      <w:r>
        <w:rPr>
          <w:sz w:val="28"/>
          <w:szCs w:val="28"/>
        </w:rPr>
        <w:t>Россия с древнейших времён — воинственная страна, земля сильных воинов, военных побед и завоеваний.</w:t>
      </w:r>
    </w:p>
    <w:p>
      <w:pPr>
        <w:pStyle w:val="Normal"/>
        <w:spacing w:lineRule="auto" w:line="360"/>
        <w:ind w:firstLine="709" w:right="0"/>
        <w:jc w:val="both"/>
        <w:rPr>
          <w:sz w:val="28"/>
          <w:szCs w:val="28"/>
        </w:rPr>
      </w:pPr>
      <w:r>
        <w:rPr>
          <w:sz w:val="28"/>
          <w:szCs w:val="28"/>
        </w:rPr>
        <w:t>Вследствие культурного разнообразия завоёванных народов русскому человеку свойственно впитывать иные культуры и традиции, перенимать полезные технологии, быть открытым к миру.</w:t>
      </w:r>
    </w:p>
    <w:p>
      <w:pPr>
        <w:pStyle w:val="Normal"/>
        <w:spacing w:lineRule="auto" w:line="360"/>
        <w:ind w:firstLine="709" w:right="0"/>
        <w:jc w:val="both"/>
        <w:rPr>
          <w:sz w:val="28"/>
          <w:szCs w:val="28"/>
        </w:rPr>
      </w:pPr>
      <w:r>
        <w:rPr>
          <w:sz w:val="28"/>
          <w:szCs w:val="28"/>
        </w:rPr>
        <w:t>Смелость русского человека зиждется на сакрализации государственной власти — отсюда героизм и труженика, и солдата.</w:t>
      </w:r>
    </w:p>
    <w:p>
      <w:pPr>
        <w:pStyle w:val="Normal"/>
        <w:spacing w:lineRule="auto" w:line="360"/>
        <w:ind w:firstLine="709" w:right="0"/>
        <w:jc w:val="both"/>
        <w:rPr>
          <w:sz w:val="28"/>
          <w:szCs w:val="28"/>
        </w:rPr>
      </w:pPr>
      <w:r>
        <w:rPr>
          <w:sz w:val="28"/>
          <w:szCs w:val="28"/>
        </w:rPr>
        <w:t>Русскому человеку свойственно работать до седьмого пота, пока дело не будет сделано. Сверхусилие — неотъемлемая часть культурного кода России, но обратной стороной оказывается леность и неумеренность.</w:t>
        <w:br/>
        <w:t>На протяжении всей истории Россию сопровождает угроза общественного раскола между власть имущими и простыми людьми. Удивительно, как часто российская элита предпочитала родине любое зарубежье и потому так трудно достичь понимания между классами.</w:t>
      </w:r>
    </w:p>
    <w:p>
      <w:pPr>
        <w:pStyle w:val="Normal"/>
        <w:spacing w:lineRule="auto" w:line="360"/>
        <w:ind w:firstLine="709" w:right="0"/>
        <w:jc w:val="both"/>
        <w:rPr>
          <w:sz w:val="28"/>
          <w:szCs w:val="28"/>
        </w:rPr>
      </w:pPr>
      <w:r>
        <w:rPr>
          <w:sz w:val="28"/>
          <w:szCs w:val="28"/>
        </w:rPr>
        <w:t>Отсюда — бессмысленный и беспощадный русский бунт. Когда достойная веры власть оказывается предательской, русский человек не тратит время на разговоры. Обратная сторона этой реакционности — способность к великому терпению, к выживанию в тяжёлых условиях поколениями, но чаще всего действовать начинают слишком поздно.</w:t>
      </w:r>
    </w:p>
    <w:p>
      <w:pPr>
        <w:pStyle w:val="Normal"/>
        <w:spacing w:lineRule="auto" w:line="360"/>
        <w:ind w:firstLine="709" w:right="0"/>
        <w:jc w:val="both"/>
        <w:rPr>
          <w:sz w:val="28"/>
          <w:szCs w:val="28"/>
        </w:rPr>
      </w:pPr>
      <w:r>
        <w:rPr>
          <w:sz w:val="28"/>
          <w:szCs w:val="28"/>
        </w:rPr>
        <w:t>Русской культуре в целом свойственна склонность к поиску горнего идеала — за рубежом, в вере, в далёком будущем. За этим великим стремлением часто не видно, что происходит в стране сейчас и как улучшить жизнь здесь, исходя из имеющегося. Но глубокая утопичность русского духа несёт важнейшие добродетели: надежду на ближнего, способность прощать самые страшные проступки, искреннюю любовь и неистребимую веру в лучшее, в отечество, в благо для всех народов мира.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21</w:t>
      </w:r>
    </w:p>
    <w:p>
      <w:pPr>
        <w:pStyle w:val="Normal"/>
        <w:spacing w:lineRule="auto" w:line="360"/>
        <w:ind w:firstLine="709" w:right="0"/>
        <w:jc w:val="both"/>
        <w:rPr>
          <w:b/>
          <w:sz w:val="28"/>
          <w:szCs w:val="28"/>
        </w:rPr>
      </w:pPr>
      <w:r>
        <w:rPr>
          <w:b/>
          <w:sz w:val="28"/>
          <w:szCs w:val="28"/>
        </w:rPr>
        <w:t>Гимкаева Альбина Динаровна</w:t>
      </w:r>
    </w:p>
    <w:p>
      <w:pPr>
        <w:pStyle w:val="Normal"/>
        <w:spacing w:lineRule="auto" w:line="360"/>
        <w:ind w:firstLine="709" w:right="0"/>
        <w:jc w:val="both"/>
        <w:rPr>
          <w:i/>
          <w:sz w:val="28"/>
          <w:szCs w:val="28"/>
        </w:rPr>
      </w:pPr>
      <w:r>
        <w:rPr>
          <w:i/>
          <w:sz w:val="28"/>
          <w:szCs w:val="28"/>
        </w:rPr>
        <w:t>ассистент кафедры истории философии Российского университета дружбы народов им. Патриса Лумумбы</w:t>
      </w:r>
    </w:p>
    <w:p>
      <w:pPr>
        <w:pStyle w:val="Normal"/>
        <w:bidi w:val="0"/>
        <w:spacing w:lineRule="auto" w:line="360"/>
        <w:ind w:firstLine="709" w:right="0"/>
        <w:jc w:val="both"/>
        <w:rPr>
          <w:sz w:val="28"/>
          <w:szCs w:val="28"/>
        </w:rPr>
      </w:pPr>
      <w:r>
        <w:rPr>
          <w:sz w:val="28"/>
          <w:szCs w:val="28"/>
        </w:rPr>
        <w:t>Культурный код можно определить, как идентификатор определённой нации. Это как ген человека, если говорить на языке биологии. Это то, что обеспечивает преемственность, без которой невозможна история народа</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22</w:t>
      </w:r>
    </w:p>
    <w:p>
      <w:pPr>
        <w:pStyle w:val="Normal"/>
        <w:spacing w:lineRule="auto" w:line="360"/>
        <w:ind w:firstLine="709" w:right="0"/>
        <w:jc w:val="both"/>
        <w:rPr>
          <w:b/>
          <w:sz w:val="28"/>
          <w:szCs w:val="28"/>
        </w:rPr>
      </w:pPr>
      <w:r>
        <w:rPr>
          <w:b/>
          <w:sz w:val="28"/>
          <w:szCs w:val="28"/>
        </w:rPr>
        <w:t>Ажимов Феликс Евгеньевич</w:t>
      </w:r>
    </w:p>
    <w:p>
      <w:pPr>
        <w:pStyle w:val="Normal"/>
        <w:spacing w:lineRule="auto" w:line="360"/>
        <w:ind w:firstLine="709" w:right="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доктор философских наук</w:t>
      </w:r>
    </w:p>
    <w:p>
      <w:pPr>
        <w:pStyle w:val="Normal"/>
        <w:spacing w:lineRule="auto" w:line="360"/>
        <w:ind w:firstLine="709" w:right="0"/>
        <w:jc w:val="both"/>
        <w:rPr>
          <w:sz w:val="28"/>
          <w:szCs w:val="28"/>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23</w:t>
      </w:r>
    </w:p>
    <w:p>
      <w:pPr>
        <w:pStyle w:val="Normal"/>
        <w:spacing w:lineRule="auto" w:line="360"/>
        <w:ind w:firstLine="709" w:right="0"/>
        <w:jc w:val="both"/>
        <w:rPr>
          <w:b/>
          <w:sz w:val="28"/>
          <w:szCs w:val="28"/>
        </w:rPr>
      </w:pPr>
      <w:r>
        <w:rPr>
          <w:b/>
          <w:sz w:val="28"/>
          <w:szCs w:val="28"/>
        </w:rPr>
        <w:t>Козырев Алексей Павлович</w:t>
      </w:r>
    </w:p>
    <w:p>
      <w:pPr>
        <w:pStyle w:val="Normal"/>
        <w:spacing w:lineRule="auto" w:line="360"/>
        <w:ind w:firstLine="709" w:right="0"/>
        <w:jc w:val="both"/>
        <w:rPr>
          <w:i/>
          <w:sz w:val="28"/>
          <w:szCs w:val="28"/>
        </w:rPr>
      </w:pPr>
      <w:r>
        <w:rPr>
          <w:i/>
          <w:sz w:val="28"/>
          <w:szCs w:val="28"/>
        </w:rPr>
        <w:t xml:space="preserve">исполняющий обязанности декана философского факультета, Московского государственного университета им. М. В. Ломоносова, кандидат философских наук, лауреат Евразийской философской премии </w:t>
      </w:r>
    </w:p>
    <w:p>
      <w:pPr>
        <w:pStyle w:val="Normal"/>
        <w:spacing w:lineRule="auto" w:line="360"/>
        <w:ind w:firstLine="709" w:right="0"/>
        <w:jc w:val="both"/>
        <w:rPr>
          <w:sz w:val="28"/>
          <w:szCs w:val="28"/>
        </w:rPr>
      </w:pPr>
      <w:r>
        <w:rPr>
          <w:sz w:val="28"/>
          <w:szCs w:val="28"/>
        </w:rPr>
        <w:t xml:space="preserve">Я не большой сторонник термина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right="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24</w:t>
      </w:r>
    </w:p>
    <w:p>
      <w:pPr>
        <w:pStyle w:val="Normal"/>
        <w:spacing w:lineRule="auto" w:line="360"/>
        <w:ind w:firstLine="709" w:right="0"/>
        <w:jc w:val="both"/>
        <w:rPr>
          <w:b/>
          <w:sz w:val="28"/>
          <w:szCs w:val="28"/>
        </w:rPr>
      </w:pPr>
      <w:r>
        <w:rPr>
          <w:b/>
          <w:sz w:val="28"/>
          <w:szCs w:val="28"/>
        </w:rPr>
        <w:t>Тихомиров Виктор Иванович</w:t>
      </w:r>
    </w:p>
    <w:p>
      <w:pPr>
        <w:pStyle w:val="Normal"/>
        <w:spacing w:lineRule="auto" w:line="360"/>
        <w:ind w:firstLine="709" w:right="0"/>
        <w:jc w:val="both"/>
        <w:rPr>
          <w:i/>
          <w:sz w:val="28"/>
          <w:szCs w:val="28"/>
        </w:rPr>
      </w:pPr>
      <w:r>
        <w:rPr>
          <w:i/>
          <w:sz w:val="28"/>
          <w:szCs w:val="28"/>
        </w:rPr>
        <w:t>российский художник, писатель, сценарист, кинорежиссер, член творческой группы «Митьки»</w:t>
      </w:r>
    </w:p>
    <w:p>
      <w:pPr>
        <w:pStyle w:val="Normal"/>
        <w:spacing w:lineRule="auto" w:line="360"/>
        <w:ind w:firstLine="709" w:right="0"/>
        <w:jc w:val="both"/>
        <w:rPr>
          <w:sz w:val="28"/>
          <w:szCs w:val="28"/>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25</w:t>
      </w:r>
    </w:p>
    <w:p>
      <w:pPr>
        <w:pStyle w:val="Normal"/>
        <w:spacing w:lineRule="auto" w:line="360"/>
        <w:ind w:firstLine="709" w:right="0"/>
        <w:jc w:val="both"/>
        <w:rPr>
          <w:b/>
          <w:sz w:val="28"/>
          <w:szCs w:val="28"/>
        </w:rPr>
      </w:pPr>
      <w:r>
        <w:rPr>
          <w:b/>
          <w:sz w:val="28"/>
          <w:szCs w:val="28"/>
        </w:rPr>
        <w:t>Кирабаев Нур Серикович</w:t>
      </w:r>
    </w:p>
    <w:p>
      <w:pPr>
        <w:pStyle w:val="Normal"/>
        <w:spacing w:lineRule="auto" w:line="360"/>
        <w:ind w:firstLine="709" w:right="0"/>
        <w:jc w:val="both"/>
        <w:rPr>
          <w:i/>
          <w:sz w:val="28"/>
          <w:szCs w:val="28"/>
        </w:rPr>
      </w:pPr>
      <w:r>
        <w:rPr>
          <w:i/>
          <w:sz w:val="28"/>
          <w:szCs w:val="28"/>
        </w:rPr>
        <w:t xml:space="preserve">заведующий кафедрой истории философии Российского университета дружбы народов им. Патриса Лумумбы, профессор, </w:t>
      </w:r>
      <w:bookmarkStart w:id="1" w:name="_Hlk237932897"/>
      <w:r>
        <w:rPr>
          <w:i/>
          <w:sz w:val="28"/>
          <w:szCs w:val="28"/>
        </w:rPr>
        <w:t>доктор философских наук, лауреат Евразийской философской премии</w:t>
      </w:r>
    </w:p>
    <w:p>
      <w:pPr>
        <w:pStyle w:val="Normal"/>
        <w:spacing w:lineRule="auto" w:line="360"/>
        <w:ind w:firstLine="709" w:right="0"/>
        <w:jc w:val="both"/>
        <w:rPr>
          <w:sz w:val="28"/>
          <w:szCs w:val="28"/>
        </w:rPr>
      </w:pPr>
      <w:bookmarkEnd w:id="1"/>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right="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26</w:t>
      </w:r>
    </w:p>
    <w:p>
      <w:pPr>
        <w:pStyle w:val="Normal"/>
        <w:spacing w:lineRule="auto" w:line="360"/>
        <w:ind w:firstLine="709" w:right="0"/>
        <w:jc w:val="both"/>
        <w:rPr>
          <w:b/>
          <w:sz w:val="28"/>
          <w:szCs w:val="28"/>
        </w:rPr>
      </w:pPr>
      <w:r>
        <w:rPr>
          <w:b/>
          <w:sz w:val="28"/>
          <w:szCs w:val="28"/>
        </w:rPr>
        <w:t>Анисин Андрей Леонидович</w:t>
      </w:r>
    </w:p>
    <w:p>
      <w:pPr>
        <w:pStyle w:val="Normal"/>
        <w:spacing w:lineRule="auto" w:line="360"/>
        <w:ind w:firstLine="709" w:right="0"/>
        <w:jc w:val="both"/>
        <w:rPr>
          <w:i/>
          <w:sz w:val="28"/>
          <w:szCs w:val="28"/>
        </w:rPr>
      </w:pPr>
      <w:r>
        <w:rPr>
          <w:i/>
          <w:sz w:val="28"/>
          <w:szCs w:val="28"/>
        </w:rPr>
        <w:t>ведущий научный сотрудник отдела философии Института философии и права Уральского отделения РАН, доцент, доктор философских наук</w:t>
      </w:r>
    </w:p>
    <w:p>
      <w:pPr>
        <w:pStyle w:val="Normal"/>
        <w:spacing w:lineRule="auto" w:line="360"/>
        <w:ind w:firstLine="709" w:right="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27</w:t>
      </w:r>
    </w:p>
    <w:p>
      <w:pPr>
        <w:pStyle w:val="Normal"/>
        <w:spacing w:lineRule="auto" w:line="360"/>
        <w:ind w:firstLine="709" w:right="0"/>
        <w:jc w:val="both"/>
        <w:rPr>
          <w:b/>
          <w:sz w:val="28"/>
          <w:szCs w:val="28"/>
        </w:rPr>
      </w:pPr>
      <w:r>
        <w:rPr>
          <w:b/>
          <w:sz w:val="28"/>
          <w:szCs w:val="28"/>
        </w:rPr>
        <w:t>Докучаев Илья Игоревич</w:t>
      </w:r>
    </w:p>
    <w:p>
      <w:pPr>
        <w:pStyle w:val="Normal"/>
        <w:spacing w:lineRule="auto" w:line="360"/>
        <w:ind w:firstLine="709" w:right="0"/>
        <w:jc w:val="both"/>
        <w:rPr>
          <w:i/>
          <w:sz w:val="28"/>
          <w:szCs w:val="28"/>
        </w:rPr>
      </w:pPr>
      <w:r>
        <w:rPr>
          <w:i/>
          <w:sz w:val="28"/>
          <w:szCs w:val="28"/>
        </w:rPr>
        <w:t>заведующий кафедрой онтологии и теории познания Института философии Санкт-Петербургского государственного университета, профессор, доктор философских наук, кандидат культурологии, лауреат Евразийской философской премии</w:t>
      </w:r>
    </w:p>
    <w:p>
      <w:pPr>
        <w:pStyle w:val="Normal"/>
        <w:spacing w:lineRule="auto" w:line="360"/>
        <w:ind w:firstLine="709" w:right="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28</w:t>
      </w:r>
    </w:p>
    <w:p>
      <w:pPr>
        <w:pStyle w:val="Normal"/>
        <w:spacing w:lineRule="auto" w:line="360"/>
        <w:ind w:firstLine="709" w:right="0"/>
        <w:jc w:val="both"/>
        <w:rPr>
          <w:b/>
          <w:sz w:val="28"/>
          <w:szCs w:val="28"/>
        </w:rPr>
      </w:pPr>
      <w:r>
        <w:rPr>
          <w:b/>
          <w:sz w:val="28"/>
          <w:szCs w:val="28"/>
        </w:rPr>
        <w:t>Васильев Вадим</w:t>
      </w:r>
      <w:r>
        <w:rPr>
          <w:b/>
        </w:rPr>
        <w:t xml:space="preserve"> </w:t>
      </w:r>
      <w:r>
        <w:rPr>
          <w:b/>
          <w:sz w:val="28"/>
          <w:szCs w:val="28"/>
        </w:rPr>
        <w:t>Валерьевич</w:t>
      </w:r>
    </w:p>
    <w:p>
      <w:pPr>
        <w:pStyle w:val="Normal"/>
        <w:spacing w:lineRule="auto" w:line="360"/>
        <w:ind w:firstLine="709" w:right="0"/>
        <w:jc w:val="both"/>
        <w:rPr>
          <w:i/>
          <w:sz w:val="28"/>
          <w:szCs w:val="28"/>
        </w:rPr>
      </w:pPr>
      <w:r>
        <w:rPr>
          <w:i/>
          <w:sz w:val="28"/>
          <w:szCs w:val="28"/>
        </w:rPr>
        <w:t>член-корреспондент РАН, заведующий кафедрой истории зарубежной философии философского факультета Московского государственного университета им. М. В. Ломоносова, профессор, доктор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29</w:t>
      </w:r>
    </w:p>
    <w:p>
      <w:pPr>
        <w:pStyle w:val="Normal"/>
        <w:spacing w:lineRule="auto" w:line="360"/>
        <w:ind w:firstLine="709" w:right="0"/>
        <w:jc w:val="both"/>
        <w:rPr>
          <w:b/>
          <w:sz w:val="28"/>
          <w:szCs w:val="28"/>
        </w:rPr>
      </w:pPr>
      <w:r>
        <w:rPr>
          <w:b/>
          <w:sz w:val="28"/>
          <w:szCs w:val="28"/>
        </w:rPr>
        <w:t>Смирнов Андрей Вадимович</w:t>
      </w:r>
    </w:p>
    <w:p>
      <w:pPr>
        <w:pStyle w:val="Normal"/>
        <w:spacing w:lineRule="auto" w:line="360"/>
        <w:ind w:firstLine="709" w:right="0"/>
        <w:jc w:val="both"/>
        <w:rPr>
          <w:i/>
          <w:sz w:val="28"/>
          <w:szCs w:val="28"/>
        </w:rPr>
      </w:pPr>
      <w:r>
        <w:rPr>
          <w:i/>
          <w:sz w:val="28"/>
          <w:szCs w:val="28"/>
        </w:rPr>
        <w:t>Президент Российского философского общества, академик РАН, руководитель сектора философии исламского мира Института философии РАН, доктор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right="0"/>
        <w:jc w:val="both"/>
        <w:rPr>
          <w:sz w:val="28"/>
          <w:szCs w:val="28"/>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30</w:t>
      </w:r>
    </w:p>
    <w:p>
      <w:pPr>
        <w:pStyle w:val="Normal"/>
        <w:spacing w:lineRule="auto" w:line="360"/>
        <w:ind w:firstLine="709" w:right="0"/>
        <w:jc w:val="both"/>
        <w:rPr>
          <w:b/>
          <w:sz w:val="28"/>
          <w:szCs w:val="28"/>
        </w:rPr>
      </w:pPr>
      <w:r>
        <w:rPr>
          <w:b/>
          <w:sz w:val="28"/>
          <w:szCs w:val="28"/>
        </w:rPr>
        <w:t xml:space="preserve">Ермишина Ксения Борисовна </w:t>
      </w:r>
    </w:p>
    <w:p>
      <w:pPr>
        <w:pStyle w:val="Normal"/>
        <w:spacing w:lineRule="auto" w:line="360"/>
        <w:ind w:firstLine="709" w:right="0"/>
        <w:jc w:val="both"/>
        <w:rPr>
          <w:i/>
          <w:sz w:val="28"/>
          <w:szCs w:val="28"/>
        </w:rPr>
      </w:pPr>
      <w:r>
        <w:rPr>
          <w:i/>
          <w:sz w:val="28"/>
          <w:szCs w:val="28"/>
        </w:rPr>
        <w:t>старший научный сотрудник кафедры истории русской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right="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right="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right="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31</w:t>
      </w:r>
    </w:p>
    <w:p>
      <w:pPr>
        <w:pStyle w:val="Normal"/>
        <w:spacing w:lineRule="auto" w:line="360"/>
        <w:ind w:firstLine="709" w:right="0"/>
        <w:jc w:val="both"/>
        <w:rPr>
          <w:b/>
          <w:sz w:val="28"/>
          <w:szCs w:val="28"/>
        </w:rPr>
      </w:pPr>
      <w:r>
        <w:rPr>
          <w:b/>
          <w:sz w:val="28"/>
          <w:szCs w:val="28"/>
        </w:rPr>
        <w:t>Куликов Владимир Борисович</w:t>
      </w:r>
    </w:p>
    <w:p>
      <w:pPr>
        <w:pStyle w:val="Normal"/>
        <w:spacing w:lineRule="auto" w:line="360"/>
        <w:ind w:firstLine="709" w:right="0"/>
        <w:jc w:val="both"/>
        <w:rPr>
          <w:i/>
          <w:sz w:val="28"/>
          <w:szCs w:val="28"/>
        </w:rPr>
      </w:pPr>
      <w:r>
        <w:rPr>
          <w:i/>
          <w:sz w:val="28"/>
          <w:szCs w:val="28"/>
        </w:rPr>
        <w:t>профессор кафедра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 Ельцина, доктор философских наук</w:t>
      </w:r>
    </w:p>
    <w:p>
      <w:pPr>
        <w:pStyle w:val="Normal"/>
        <w:spacing w:lineRule="auto" w:line="360"/>
        <w:ind w:firstLine="709" w:right="0"/>
        <w:jc w:val="both"/>
        <w:rPr>
          <w:sz w:val="28"/>
          <w:szCs w:val="28"/>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right="0"/>
        <w:jc w:val="both"/>
        <w:rPr>
          <w:sz w:val="28"/>
          <w:szCs w:val="28"/>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right="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right="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32</w:t>
      </w:r>
    </w:p>
    <w:p>
      <w:pPr>
        <w:pStyle w:val="Normal"/>
        <w:spacing w:lineRule="auto" w:line="360"/>
        <w:ind w:firstLine="709" w:right="0"/>
        <w:jc w:val="both"/>
        <w:rPr>
          <w:b/>
          <w:sz w:val="28"/>
          <w:szCs w:val="28"/>
        </w:rPr>
      </w:pPr>
      <w:r>
        <w:rPr>
          <w:b/>
          <w:sz w:val="28"/>
          <w:szCs w:val="28"/>
        </w:rPr>
        <w:t>Беляков Анатолий Владиславович</w:t>
      </w:r>
    </w:p>
    <w:p>
      <w:pPr>
        <w:pStyle w:val="Normal"/>
        <w:spacing w:lineRule="auto" w:line="360"/>
        <w:ind w:firstLine="709" w:right="0"/>
        <w:jc w:val="both"/>
        <w:rPr>
          <w:i/>
          <w:sz w:val="28"/>
          <w:szCs w:val="28"/>
        </w:rPr>
      </w:pPr>
      <w:r>
        <w:rPr>
          <w:i/>
          <w:sz w:val="28"/>
          <w:szCs w:val="28"/>
        </w:rPr>
        <w:t>литератор, кандидат философских наук</w:t>
      </w:r>
    </w:p>
    <w:p>
      <w:pPr>
        <w:pStyle w:val="Normal"/>
        <w:spacing w:lineRule="auto" w:line="360"/>
        <w:ind w:firstLine="709" w:right="0"/>
        <w:jc w:val="both"/>
        <w:rPr>
          <w:sz w:val="28"/>
          <w:szCs w:val="28"/>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right="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right="0"/>
        <w:jc w:val="both"/>
        <w:rPr>
          <w:sz w:val="28"/>
          <w:szCs w:val="28"/>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33</w:t>
      </w:r>
    </w:p>
    <w:p>
      <w:pPr>
        <w:pStyle w:val="Normal"/>
        <w:spacing w:lineRule="auto" w:line="360"/>
        <w:ind w:firstLine="709" w:right="0"/>
        <w:jc w:val="both"/>
        <w:rPr>
          <w:b/>
          <w:sz w:val="28"/>
          <w:szCs w:val="28"/>
        </w:rPr>
      </w:pPr>
      <w:r>
        <w:rPr>
          <w:b/>
          <w:sz w:val="28"/>
          <w:szCs w:val="28"/>
        </w:rPr>
        <w:t xml:space="preserve">Лысенко Виктория Георгиевна </w:t>
      </w:r>
    </w:p>
    <w:p>
      <w:pPr>
        <w:pStyle w:val="Normal"/>
        <w:spacing w:lineRule="auto" w:line="360"/>
        <w:ind w:firstLine="709" w:right="0"/>
        <w:jc w:val="both"/>
        <w:rPr>
          <w:i/>
          <w:sz w:val="28"/>
          <w:szCs w:val="28"/>
        </w:rPr>
      </w:pPr>
      <w:r>
        <w:rPr>
          <w:i/>
          <w:sz w:val="28"/>
          <w:szCs w:val="28"/>
        </w:rPr>
        <w:t>главный научный сотрудник Института философии РАН, руководитель сектора восточных философий, доктор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34</w:t>
      </w:r>
    </w:p>
    <w:p>
      <w:pPr>
        <w:pStyle w:val="Normal"/>
        <w:spacing w:lineRule="auto" w:line="360"/>
        <w:ind w:firstLine="709" w:right="0"/>
        <w:jc w:val="both"/>
        <w:rPr>
          <w:b/>
          <w:sz w:val="28"/>
          <w:szCs w:val="28"/>
        </w:rPr>
      </w:pPr>
      <w:r>
        <w:rPr>
          <w:b/>
          <w:sz w:val="28"/>
          <w:szCs w:val="28"/>
        </w:rPr>
        <w:t>Логинов Евгений Владимирович</w:t>
      </w:r>
    </w:p>
    <w:p>
      <w:pPr>
        <w:pStyle w:val="Normal"/>
        <w:spacing w:lineRule="auto" w:line="360"/>
        <w:ind w:firstLine="709" w:right="0"/>
        <w:jc w:val="both"/>
        <w:rPr>
          <w:i/>
          <w:sz w:val="28"/>
          <w:szCs w:val="28"/>
        </w:rPr>
      </w:pPr>
      <w:r>
        <w:rPr>
          <w:i/>
          <w:sz w:val="28"/>
          <w:szCs w:val="28"/>
        </w:rPr>
        <w:t xml:space="preserve">доцент кафедры истории зарубежной философии философского факультета </w:t>
      </w:r>
      <w:bookmarkStart w:id="2" w:name="_Hlk237933972"/>
      <w:r>
        <w:rPr>
          <w:i/>
          <w:sz w:val="28"/>
          <w:szCs w:val="28"/>
        </w:rPr>
        <w:t>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right="0"/>
        <w:jc w:val="both"/>
        <w:rPr>
          <w:sz w:val="28"/>
          <w:szCs w:val="28"/>
        </w:rPr>
      </w:pPr>
      <w:bookmarkEnd w:id="2"/>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b/>
          <w:sz w:val="28"/>
          <w:szCs w:val="28"/>
        </w:rPr>
      </w:pPr>
      <w:r>
        <w:rPr>
          <w:b/>
          <w:sz w:val="28"/>
          <w:szCs w:val="28"/>
        </w:rPr>
        <w:t>35</w:t>
      </w:r>
    </w:p>
    <w:p>
      <w:pPr>
        <w:pStyle w:val="Normal"/>
        <w:spacing w:lineRule="auto" w:line="360"/>
        <w:ind w:firstLine="709" w:right="0"/>
        <w:jc w:val="both"/>
        <w:rPr>
          <w:b/>
          <w:sz w:val="28"/>
          <w:szCs w:val="28"/>
        </w:rPr>
      </w:pPr>
      <w:r>
        <w:rPr>
          <w:b/>
          <w:sz w:val="28"/>
          <w:szCs w:val="28"/>
        </w:rPr>
        <w:t>Кузнецов Антон Викторович</w:t>
      </w:r>
    </w:p>
    <w:p>
      <w:pPr>
        <w:pStyle w:val="Normal"/>
        <w:spacing w:lineRule="auto" w:line="360"/>
        <w:ind w:firstLine="709" w:right="0"/>
        <w:jc w:val="both"/>
        <w:rPr>
          <w:i/>
          <w:sz w:val="28"/>
          <w:szCs w:val="28"/>
        </w:rPr>
      </w:pPr>
      <w:r>
        <w:rPr>
          <w:i/>
          <w:sz w:val="28"/>
          <w:szCs w:val="28"/>
        </w:rPr>
        <w:t>доцент кафедры истории зарубежной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36</w:t>
      </w:r>
    </w:p>
    <w:p>
      <w:pPr>
        <w:pStyle w:val="Normal"/>
        <w:spacing w:lineRule="auto" w:line="360"/>
        <w:ind w:firstLine="709" w:right="0"/>
        <w:jc w:val="both"/>
        <w:rPr>
          <w:b/>
          <w:sz w:val="28"/>
          <w:szCs w:val="28"/>
        </w:rPr>
      </w:pPr>
      <w:r>
        <w:rPr>
          <w:b/>
          <w:sz w:val="28"/>
          <w:szCs w:val="28"/>
        </w:rPr>
        <w:t xml:space="preserve">Филиппов Александр Фридрихович </w:t>
      </w:r>
    </w:p>
    <w:p>
      <w:pPr>
        <w:pStyle w:val="Normal"/>
        <w:spacing w:lineRule="auto" w:line="360"/>
        <w:ind w:firstLine="709" w:right="0"/>
        <w:jc w:val="both"/>
        <w:rPr>
          <w:i/>
          <w:sz w:val="28"/>
          <w:szCs w:val="28"/>
        </w:rPr>
      </w:pPr>
      <w:r>
        <w:rPr>
          <w:i/>
          <w:sz w:val="28"/>
          <w:szCs w:val="28"/>
        </w:rPr>
        <w:t>заведующий лабораторией Центра фундаментальной социологии Национального исследовательского университета «Высшая школа экономики», профессор, доктор социологических наук, кандидат философских наук, лауреат Евразийской философской премии</w:t>
      </w:r>
    </w:p>
    <w:p>
      <w:pPr>
        <w:pStyle w:val="Normal"/>
        <w:spacing w:lineRule="auto" w:line="360"/>
        <w:ind w:firstLine="709" w:right="0"/>
        <w:jc w:val="both"/>
        <w:rPr>
          <w:sz w:val="28"/>
          <w:szCs w:val="28"/>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right="0"/>
        <w:jc w:val="both"/>
        <w:rPr>
          <w:sz w:val="28"/>
          <w:szCs w:val="28"/>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right="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hanging="0" w:left="0" w:right="0"/>
        <w:jc w:val="both"/>
        <w:rPr>
          <w:color w:val="FF0000"/>
          <w:sz w:val="28"/>
          <w:szCs w:val="28"/>
        </w:rPr>
      </w:pPr>
      <w:r>
        <w:rPr>
          <w:color w:val="FF0000"/>
          <w:sz w:val="28"/>
          <w:szCs w:val="28"/>
        </w:rPr>
      </w:r>
    </w:p>
    <w:p>
      <w:pPr>
        <w:pStyle w:val="Normal"/>
        <w:spacing w:lineRule="auto" w:line="360"/>
        <w:ind w:hanging="0" w:left="0" w:right="0"/>
        <w:jc w:val="both"/>
        <w:rPr>
          <w:color w:val="FF0000"/>
          <w:sz w:val="28"/>
          <w:szCs w:val="28"/>
        </w:rPr>
      </w:pPr>
      <w:r>
        <w:rPr>
          <w:color w:val="FF0000"/>
          <w:sz w:val="28"/>
          <w:szCs w:val="28"/>
        </w:rPr>
        <w:t>37</w:t>
      </w:r>
    </w:p>
    <w:p>
      <w:pPr>
        <w:pStyle w:val="Normal"/>
        <w:spacing w:lineRule="auto" w:line="360"/>
        <w:ind w:firstLine="709" w:right="0"/>
        <w:jc w:val="both"/>
        <w:rPr>
          <w:b/>
          <w:sz w:val="28"/>
          <w:szCs w:val="28"/>
        </w:rPr>
      </w:pPr>
      <w:r>
        <w:rPr>
          <w:b/>
          <w:sz w:val="28"/>
          <w:szCs w:val="28"/>
        </w:rPr>
        <w:t>Шабуров Александр Евгеньевич</w:t>
      </w:r>
    </w:p>
    <w:p>
      <w:pPr>
        <w:pStyle w:val="Normal"/>
        <w:spacing w:lineRule="auto" w:line="360"/>
        <w:ind w:firstLine="709" w:right="0"/>
        <w:jc w:val="both"/>
        <w:rPr>
          <w:i/>
          <w:sz w:val="28"/>
          <w:szCs w:val="28"/>
        </w:rPr>
      </w:pPr>
      <w:r>
        <w:rPr>
          <w:i/>
          <w:sz w:val="28"/>
          <w:szCs w:val="28"/>
        </w:rPr>
        <w:t xml:space="preserve">художник, писатель, участник арт-группы «Синие носы» </w:t>
      </w:r>
    </w:p>
    <w:p>
      <w:pPr>
        <w:pStyle w:val="Normal"/>
        <w:spacing w:lineRule="auto" w:line="360"/>
        <w:ind w:firstLine="709" w:right="0"/>
        <w:jc w:val="both"/>
        <w:rPr>
          <w:sz w:val="28"/>
          <w:szCs w:val="28"/>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right="0"/>
        <w:jc w:val="both"/>
        <w:rPr>
          <w:sz w:val="28"/>
          <w:szCs w:val="28"/>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right="0"/>
        <w:jc w:val="both"/>
        <w:rPr>
          <w:sz w:val="28"/>
          <w:szCs w:val="28"/>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right="0"/>
        <w:jc w:val="both"/>
        <w:rPr>
          <w:sz w:val="28"/>
          <w:szCs w:val="28"/>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right="0"/>
        <w:jc w:val="both"/>
        <w:rPr>
          <w:sz w:val="28"/>
          <w:szCs w:val="28"/>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right="0"/>
        <w:jc w:val="both"/>
        <w:rPr>
          <w:sz w:val="28"/>
          <w:szCs w:val="28"/>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right="0"/>
        <w:jc w:val="both"/>
        <w:rPr>
          <w:sz w:val="28"/>
          <w:szCs w:val="28"/>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right="0"/>
        <w:jc w:val="both"/>
        <w:rPr>
          <w:sz w:val="28"/>
          <w:szCs w:val="28"/>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right="0"/>
        <w:jc w:val="both"/>
        <w:rPr>
          <w:sz w:val="28"/>
          <w:szCs w:val="28"/>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right="0"/>
        <w:jc w:val="both"/>
        <w:rPr>
          <w:sz w:val="28"/>
          <w:szCs w:val="28"/>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right="0"/>
        <w:jc w:val="both"/>
        <w:rPr>
          <w:sz w:val="28"/>
          <w:szCs w:val="28"/>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right="0"/>
        <w:jc w:val="both"/>
        <w:rPr>
          <w:sz w:val="28"/>
          <w:szCs w:val="28"/>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right="0"/>
        <w:jc w:val="both"/>
        <w:rPr>
          <w:sz w:val="28"/>
          <w:szCs w:val="28"/>
        </w:rPr>
      </w:pPr>
      <w:r>
        <w:rPr>
          <w:sz w:val="28"/>
          <w:szCs w:val="28"/>
        </w:rPr>
        <w:t xml:space="preserve">Ну и весь прочий живущий в наших головах кондоминиум: </w:t>
      </w:r>
    </w:p>
    <w:p>
      <w:pPr>
        <w:pStyle w:val="Normal"/>
        <w:spacing w:lineRule="auto" w:line="360"/>
        <w:ind w:firstLine="709" w:right="0"/>
        <w:jc w:val="both"/>
        <w:rPr>
          <w:sz w:val="28"/>
          <w:szCs w:val="28"/>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right="0"/>
        <w:jc w:val="both"/>
        <w:rPr>
          <w:sz w:val="28"/>
          <w:szCs w:val="28"/>
        </w:rPr>
      </w:pPr>
      <w:r>
        <w:rPr>
          <w:sz w:val="28"/>
          <w:szCs w:val="28"/>
        </w:rPr>
        <w:t>Все, кто на сей момент задержались в памяти народной.</w:t>
      </w:r>
    </w:p>
    <w:p>
      <w:pPr>
        <w:pStyle w:val="Normal"/>
        <w:spacing w:lineRule="auto" w:line="360"/>
        <w:ind w:firstLine="709" w:right="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38</w:t>
      </w:r>
    </w:p>
    <w:p>
      <w:pPr>
        <w:pStyle w:val="Normal"/>
        <w:spacing w:lineRule="auto" w:line="360"/>
        <w:ind w:firstLine="709" w:right="0"/>
        <w:jc w:val="both"/>
        <w:rPr>
          <w:b/>
          <w:sz w:val="28"/>
          <w:szCs w:val="28"/>
        </w:rPr>
      </w:pPr>
      <w:r>
        <w:rPr>
          <w:b/>
          <w:sz w:val="28"/>
          <w:szCs w:val="28"/>
        </w:rPr>
        <w:t>Горяев Андрей</w:t>
      </w:r>
      <w:r>
        <w:rPr>
          <w:b/>
        </w:rPr>
        <w:t xml:space="preserve"> </w:t>
      </w:r>
      <w:r>
        <w:rPr>
          <w:b/>
          <w:sz w:val="28"/>
          <w:szCs w:val="28"/>
        </w:rPr>
        <w:t>Тюрбеевич</w:t>
      </w:r>
    </w:p>
    <w:p>
      <w:pPr>
        <w:pStyle w:val="Normal"/>
        <w:spacing w:lineRule="auto" w:line="360"/>
        <w:ind w:firstLine="709" w:right="0"/>
        <w:jc w:val="both"/>
        <w:rPr>
          <w:i/>
          <w:sz w:val="28"/>
          <w:szCs w:val="28"/>
        </w:rPr>
      </w:pPr>
      <w:r>
        <w:rPr>
          <w:i/>
          <w:sz w:val="28"/>
          <w:szCs w:val="28"/>
        </w:rPr>
        <w:t>профессор, доктор философских наук</w:t>
      </w:r>
    </w:p>
    <w:p>
      <w:pPr>
        <w:pStyle w:val="Normal"/>
        <w:spacing w:lineRule="auto" w:line="360"/>
        <w:ind w:firstLine="709" w:right="0"/>
        <w:jc w:val="both"/>
        <w:rPr>
          <w:sz w:val="28"/>
          <w:szCs w:val="28"/>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right="0"/>
        <w:jc w:val="both"/>
        <w:rPr>
          <w:sz w:val="28"/>
          <w:szCs w:val="28"/>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right="0"/>
        <w:jc w:val="both"/>
        <w:rPr>
          <w:sz w:val="28"/>
          <w:szCs w:val="28"/>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right="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right="0"/>
        <w:jc w:val="both"/>
        <w:rPr>
          <w:sz w:val="28"/>
          <w:szCs w:val="28"/>
        </w:rPr>
      </w:pPr>
      <w:r>
        <w:rPr>
          <w:sz w:val="28"/>
          <w:szCs w:val="28"/>
        </w:rPr>
      </w:r>
    </w:p>
    <w:p>
      <w:pPr>
        <w:pStyle w:val="Normal"/>
        <w:spacing w:lineRule="auto" w:line="360"/>
        <w:ind w:hanging="0" w:left="0" w:right="0"/>
        <w:jc w:val="both"/>
        <w:rPr>
          <w:b/>
          <w:sz w:val="28"/>
          <w:szCs w:val="28"/>
        </w:rPr>
      </w:pPr>
      <w:r>
        <w:rPr>
          <w:b/>
          <w:sz w:val="28"/>
          <w:szCs w:val="28"/>
        </w:rPr>
        <w:t>39</w:t>
      </w:r>
    </w:p>
    <w:p>
      <w:pPr>
        <w:pStyle w:val="Normal"/>
        <w:spacing w:lineRule="auto" w:line="360"/>
        <w:ind w:hanging="0" w:left="0" w:right="0"/>
        <w:jc w:val="both"/>
        <w:rPr>
          <w:b/>
          <w:sz w:val="28"/>
          <w:szCs w:val="28"/>
        </w:rPr>
      </w:pPr>
      <w:r>
        <w:rPr>
          <w:b/>
          <w:sz w:val="28"/>
          <w:szCs w:val="28"/>
        </w:rPr>
        <w:t>Соколов Алексей Михайлович</w:t>
      </w:r>
    </w:p>
    <w:p>
      <w:pPr>
        <w:pStyle w:val="Normal"/>
        <w:spacing w:lineRule="auto" w:line="360"/>
        <w:ind w:firstLine="709" w:right="0"/>
        <w:jc w:val="both"/>
        <w:rPr>
          <w:i/>
          <w:sz w:val="28"/>
          <w:szCs w:val="28"/>
        </w:rPr>
      </w:pPr>
      <w:r>
        <w:rPr>
          <w:i/>
          <w:sz w:val="28"/>
          <w:szCs w:val="28"/>
        </w:rPr>
        <w:t>заведующий кафедрой социальной философии и философии истории Института философии Санкт-Петербургского государственного университет, профессор, доктор философских наук</w:t>
      </w:r>
    </w:p>
    <w:p>
      <w:pPr>
        <w:pStyle w:val="Normal"/>
        <w:spacing w:lineRule="auto" w:line="360"/>
        <w:ind w:firstLine="709" w:right="0"/>
        <w:jc w:val="both"/>
        <w:rPr>
          <w:sz w:val="28"/>
          <w:szCs w:val="28"/>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right="0"/>
        <w:jc w:val="both"/>
        <w:rPr>
          <w:sz w:val="28"/>
          <w:szCs w:val="28"/>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right="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40</w:t>
      </w:r>
    </w:p>
    <w:p>
      <w:pPr>
        <w:pStyle w:val="Normal"/>
        <w:spacing w:lineRule="auto" w:line="360"/>
        <w:ind w:firstLine="709" w:right="0"/>
        <w:jc w:val="both"/>
        <w:rPr>
          <w:b/>
          <w:sz w:val="28"/>
          <w:szCs w:val="28"/>
        </w:rPr>
      </w:pPr>
      <w:r>
        <w:rPr>
          <w:b/>
          <w:sz w:val="28"/>
          <w:szCs w:val="28"/>
        </w:rPr>
        <w:t xml:space="preserve">Сербиненко Вячеслав Владимирович </w:t>
      </w:r>
    </w:p>
    <w:p>
      <w:pPr>
        <w:pStyle w:val="Normal"/>
        <w:spacing w:lineRule="auto" w:line="360"/>
        <w:ind w:firstLine="709" w:right="0"/>
        <w:jc w:val="both"/>
        <w:rPr>
          <w:i/>
          <w:sz w:val="28"/>
          <w:szCs w:val="28"/>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доктор философских наук</w:t>
      </w:r>
    </w:p>
    <w:p>
      <w:pPr>
        <w:pStyle w:val="Normal"/>
        <w:spacing w:lineRule="auto" w:line="360"/>
        <w:ind w:firstLine="709" w:right="0"/>
        <w:jc w:val="both"/>
        <w:rPr>
          <w:sz w:val="28"/>
          <w:szCs w:val="28"/>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right="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hanging="0" w:left="0" w:right="0"/>
        <w:jc w:val="both"/>
        <w:rPr>
          <w:sz w:val="28"/>
          <w:szCs w:val="28"/>
        </w:rPr>
      </w:pPr>
      <w:r>
        <w:rPr>
          <w:sz w:val="28"/>
          <w:szCs w:val="28"/>
        </w:rPr>
      </w:r>
    </w:p>
    <w:p>
      <w:pPr>
        <w:pStyle w:val="Normal"/>
        <w:spacing w:lineRule="auto" w:line="360"/>
        <w:ind w:hanging="0" w:left="0" w:right="0"/>
        <w:jc w:val="both"/>
        <w:rPr>
          <w:sz w:val="28"/>
          <w:szCs w:val="28"/>
        </w:rPr>
      </w:pPr>
      <w:r>
        <w:rPr>
          <w:sz w:val="28"/>
          <w:szCs w:val="28"/>
        </w:rPr>
        <w:t>41</w:t>
      </w:r>
    </w:p>
    <w:p>
      <w:pPr>
        <w:pStyle w:val="Normal"/>
        <w:spacing w:lineRule="auto" w:line="360"/>
        <w:ind w:firstLine="709" w:right="0"/>
        <w:jc w:val="both"/>
        <w:rPr>
          <w:b/>
          <w:sz w:val="28"/>
          <w:szCs w:val="28"/>
        </w:rPr>
      </w:pPr>
      <w:bookmarkStart w:id="3" w:name="OLE_LINK2"/>
      <w:bookmarkStart w:id="4" w:name="OLE_LINK1"/>
      <w:r>
        <w:rPr>
          <w:b/>
          <w:sz w:val="28"/>
          <w:szCs w:val="28"/>
        </w:rPr>
        <w:t xml:space="preserve">Сердюкова Елена Владимировна </w:t>
      </w:r>
    </w:p>
    <w:p>
      <w:pPr>
        <w:pStyle w:val="Normal"/>
        <w:spacing w:lineRule="auto" w:line="360"/>
        <w:ind w:firstLine="709" w:right="0"/>
        <w:jc w:val="both"/>
        <w:rPr>
          <w:i/>
          <w:sz w:val="28"/>
          <w:szCs w:val="28"/>
        </w:rPr>
      </w:pPr>
      <w:r>
        <w:rPr>
          <w:i/>
          <w:sz w:val="28"/>
          <w:szCs w:val="28"/>
        </w:rPr>
        <w:t xml:space="preserve">директор Института философии и социально-политических наук Южного федерального университета, доцент, </w:t>
      </w:r>
      <w:bookmarkEnd w:id="3"/>
      <w:bookmarkEnd w:id="4"/>
      <w:r>
        <w:rPr>
          <w:i/>
          <w:sz w:val="28"/>
          <w:szCs w:val="28"/>
        </w:rPr>
        <w:t xml:space="preserve">кандидат философских наук </w:t>
      </w:r>
    </w:p>
    <w:p>
      <w:pPr>
        <w:pStyle w:val="Normal"/>
        <w:spacing w:lineRule="auto" w:line="360"/>
        <w:ind w:firstLine="709" w:right="0"/>
        <w:jc w:val="both"/>
        <w:rPr>
          <w:sz w:val="28"/>
          <w:szCs w:val="28"/>
        </w:rPr>
      </w:pPr>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right="0"/>
        <w:jc w:val="both"/>
        <w:rPr>
          <w:sz w:val="28"/>
          <w:szCs w:val="28"/>
        </w:rPr>
      </w:pPr>
      <w:r>
        <w:rPr>
          <w:sz w:val="28"/>
          <w:szCs w:val="28"/>
        </w:rPr>
      </w:r>
    </w:p>
    <w:p>
      <w:pPr>
        <w:pStyle w:val="Normal"/>
        <w:spacing w:lineRule="auto" w:line="360"/>
        <w:ind w:firstLine="709" w:right="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Times New Roman CYR">
    <w:charset w:val="0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zh-CN" w:bidi="ar-SA"/>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97</TotalTime>
  <Application>LibreOffice/26.8.0.3$Linux_X86_64 LibreOffice_project/680$Build-3</Application>
  <AppVersion>15.0000</AppVersion>
  <Pages>32</Pages>
  <Words>7141</Words>
  <Characters>46144</Characters>
  <CharactersWithSpaces>53253</CharactersWithSpaces>
  <Paragraphs>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2026-08-18T07:33:00Z</dcterms:created>
  <dc:creator>Анатолий</dc:creator>
  <dc:description/>
  <dc:language>ru-RU</dc:language>
  <cp:lastModifiedBy/>
  <dcterms:modified xsi:type="dcterms:W3CDTF">2026-09-13T18:11:53Z</dcterms:modified>
  <cp:revision>10</cp:revision>
  <dc:subject/>
  <dc:title>«Русская эстетика всегда была радикальной</dc:title>
</cp:coreProperties>
</file>

<file path=docProps/custom.xml><?xml version="1.0" encoding="utf-8"?>
<Properties xmlns="http://schemas.openxmlformats.org/officeDocument/2006/custom-properties" xmlns:vt="http://schemas.openxmlformats.org/officeDocument/2006/docPropsVTypes"/>
</file>