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ProcureChain – Developer JSON Schema Pack</w:t>
      </w:r>
    </w:p>
    <w:p>
      <w:r>
        <w:t>This document contains the core JSON Schemas used by ProcureChain to render RFQ and Tender forms and validate buyer and supplier inputs.</w:t>
      </w:r>
    </w:p>
    <w:p>
      <w:pPr>
        <w:pStyle w:val="Heading2"/>
      </w:pPr>
      <w:r>
        <w:t>RFQ Header</w:t>
      </w:r>
    </w:p>
    <w:p>
      <w:r>
        <w:t>{</w:t>
        <w:br/>
        <w:t xml:space="preserve">  "title": "RFQ Header",</w:t>
        <w:br/>
        <w:t xml:space="preserve">  "type": "object",</w:t>
        <w:br/>
        <w:t xml:space="preserve">  "required": ["title","procurement_type","issue_date","close_date","currency"],</w:t>
        <w:br/>
        <w:t xml:space="preserve">  "properties": {</w:t>
        <w:br/>
        <w:t xml:space="preserve">    "title": {"type":"string"},</w:t>
        <w:br/>
        <w:t xml:space="preserve">    "procurement_type":{"enum":["RFQ","TENDER"]},</w:t>
        <w:br/>
        <w:t xml:space="preserve">    "issue_date":{"type":"string","format":"date"},</w:t>
        <w:br/>
        <w:t xml:space="preserve">    "close_date":{"type":"string","format":"date"},</w:t>
        <w:br/>
        <w:t xml:space="preserve">    "currency":{"type":"string"}</w:t>
        <w:br/>
        <w:t xml:space="preserve">  }</w:t>
        <w:br/>
        <w:t>}</w:t>
      </w:r>
    </w:p>
    <w:p>
      <w:pPr>
        <w:pStyle w:val="Heading2"/>
      </w:pPr>
      <w:r>
        <w:t>Measurable Services RFQ (Form B)</w:t>
      </w:r>
    </w:p>
    <w:p>
      <w:r>
        <w:t>{</w:t>
        <w:br/>
        <w:t xml:space="preserve">  "title": "Measurable Services RFQ",</w:t>
        <w:br/>
        <w:t xml:space="preserve">  "type": "object",</w:t>
        <w:br/>
        <w:t xml:space="preserve">  "required": ["measurement","service_scope"],</w:t>
        <w:br/>
        <w:t xml:space="preserve">  "properties": {</w:t>
        <w:br/>
        <w:t xml:space="preserve">    "measurement": {</w:t>
        <w:br/>
        <w:t xml:space="preserve">      "type": "object",</w:t>
        <w:br/>
        <w:t xml:space="preserve">      "required": ["unit","quantity"],</w:t>
        <w:br/>
        <w:t xml:space="preserve">      "properties": {</w:t>
        <w:br/>
        <w:t xml:space="preserve">        "unit": {"enum":["M2","M","TON","HOUR","DAY"]},</w:t>
        <w:br/>
        <w:t xml:space="preserve">        "quantity":{"type":"number"}</w:t>
        <w:br/>
        <w:t xml:space="preserve">      }</w:t>
        <w:br/>
        <w:t xml:space="preserve">    },</w:t>
        <w:br/>
        <w:t xml:space="preserve">    "service_scope": {</w:t>
        <w:br/>
        <w:t xml:space="preserve">      "type": "object",</w:t>
        <w:br/>
        <w:t xml:space="preserve">      "properties": {</w:t>
        <w:br/>
        <w:t xml:space="preserve">        "description":{"type":"string"},</w:t>
        <w:br/>
        <w:t xml:space="preserve">        "condition":{"enum":["GOOD","FAIR","POOR"]}</w:t>
        <w:br/>
        <w:t xml:space="preserve">      }</w:t>
        <w:br/>
        <w:t xml:space="preserve">    }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