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120" w:lineRule="auto"/>
        <w:rPr>
          <w:rFonts w:ascii="Cambria" w:cs="Cambria" w:eastAsia="Cambria" w:hAnsi="Cambria"/>
          <w:color w:val="000000"/>
          <w:sz w:val="46"/>
          <w:szCs w:val="46"/>
        </w:rPr>
      </w:pPr>
      <w:bookmarkStart w:colFirst="0" w:colLast="0" w:name="_heading=h.1hsepm2zbcwc" w:id="0"/>
      <w:bookmarkEnd w:id="0"/>
      <w:r w:rsidDel="00000000" w:rsidR="00000000" w:rsidRPr="00000000">
        <w:rPr>
          <w:rFonts w:ascii="Cambria" w:cs="Cambria" w:eastAsia="Cambria" w:hAnsi="Cambria"/>
          <w:color w:val="000000"/>
          <w:sz w:val="46"/>
          <w:szCs w:val="46"/>
          <w:rtl w:val="0"/>
        </w:rPr>
        <w:t xml:space="preserve">APPENDIX – SUBCATEGORY RULE PACK EXAMPLES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dd9grfqpbs2f" w:id="1"/>
      <w:bookmarkEnd w:id="1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1. BUILDING PAINTING &amp; REPAINTING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Archetype:</w:t>
      </w:r>
      <w:r w:rsidDel="00000000" w:rsidR="00000000" w:rsidRPr="00000000">
        <w:rPr>
          <w:rtl w:val="0"/>
        </w:rPr>
        <w:t xml:space="preserve"> B – Measurable Services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Unit locked to m²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Surface condition mandatory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Preparation mandatory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Warranty mandatory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required if height &gt; 3m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Auto Pricing Lines</w:t>
      </w:r>
    </w:p>
    <w:p w:rsidR="00000000" w:rsidDel="00000000" w:rsidP="00000000" w:rsidRDefault="00000000" w:rsidRPr="00000000" w14:paraId="0000000C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Surface preparation (m²)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Paint application (m²)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Scaffolding (Lot)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Final clean-up (Lot)</w:t>
        <w:br w:type="textWrapping"/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9c8cbq9k1ys7" w:id="2"/>
      <w:bookmarkEnd w:id="2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2. GENERAL CLEANING SERVICES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Archetype:</w:t>
      </w:r>
      <w:r w:rsidDel="00000000" w:rsidR="00000000" w:rsidRPr="00000000">
        <w:rPr>
          <w:rtl w:val="0"/>
        </w:rPr>
        <w:t xml:space="preserve"> B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Area (m²) mandatory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Frequency mandatory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Materials included = TRUE</w:t>
        <w:br w:type="textWrapping"/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Pricing Lines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Cleaning per m² × frequency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Supervision (Lot)</w:t>
        <w:br w:type="textWrapping"/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s5xnqml1x0gn" w:id="3"/>
      <w:bookmarkEnd w:id="3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3. INDUSTRIAL CHEMICALS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Archetype:</w:t>
      </w:r>
      <w:r w:rsidDel="00000000" w:rsidR="00000000" w:rsidRPr="00000000">
        <w:rPr>
          <w:rtl w:val="0"/>
        </w:rPr>
        <w:t xml:space="preserve"> A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MSDS mandatory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CAS number mandatory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 classification mandatory</w:t>
        <w:br w:type="textWrapping"/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kydbangze33f" w:id="4"/>
      <w:bookmarkEnd w:id="4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4. ROAD FREIGHT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Archetype:</w:t>
      </w:r>
      <w:r w:rsidDel="00000000" w:rsidR="00000000" w:rsidRPr="00000000">
        <w:rPr>
          <w:rtl w:val="0"/>
        </w:rPr>
        <w:t xml:space="preserve"> G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Weight or volume mandatory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Hazardous flag triggers compliance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Fuel surcharge enabled</w:t>
        <w:br w:type="textWrapping"/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tdyxnfooajfp" w:id="5"/>
      <w:bookmarkEnd w:id="5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5. SOFTWARE LICENSES (SAAS)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Archetype:</w:t>
      </w:r>
      <w:r w:rsidDel="00000000" w:rsidR="00000000" w:rsidRPr="00000000">
        <w:rPr>
          <w:rtl w:val="0"/>
        </w:rPr>
        <w:t xml:space="preserve"> F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volumes mandatory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Subscription model only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SLA mandatory</w:t>
        <w:br w:type="textWrapping"/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vc6yz7lz5idp" w:id="6"/>
      <w:bookmarkEnd w:id="6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6. BUSINESS CONSULTING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Archetype:</w:t>
      </w:r>
      <w:r w:rsidDel="00000000" w:rsidR="00000000" w:rsidRPr="00000000">
        <w:rPr>
          <w:rtl w:val="0"/>
        </w:rPr>
        <w:t xml:space="preserve"> D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statement mandatory</w:t>
        <w:br w:type="textWrapping"/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Deliverables mandatory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Pricing model mandatory</w:t>
        <w:br w:type="textWrapping"/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before="360" w:lineRule="auto"/>
        <w:rPr>
          <w:rFonts w:ascii="Cambria" w:cs="Cambria" w:eastAsia="Cambria" w:hAnsi="Cambria"/>
          <w:color w:val="000000"/>
          <w:sz w:val="34"/>
          <w:szCs w:val="34"/>
        </w:rPr>
      </w:pPr>
      <w:bookmarkStart w:colFirst="0" w:colLast="0" w:name="_heading=h.c990kh1l3hak" w:id="7"/>
      <w:bookmarkEnd w:id="7"/>
      <w:r w:rsidDel="00000000" w:rsidR="00000000" w:rsidRPr="00000000">
        <w:rPr>
          <w:rFonts w:ascii="Cambria" w:cs="Cambria" w:eastAsia="Cambria" w:hAnsi="Cambria"/>
          <w:color w:val="000000"/>
          <w:sz w:val="34"/>
          <w:szCs w:val="34"/>
          <w:rtl w:val="0"/>
        </w:rPr>
        <w:t xml:space="preserve">7. CONSTRUCTION / RENOVATIONS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Archetype:</w:t>
      </w:r>
      <w:r w:rsidDel="00000000" w:rsidR="00000000" w:rsidRPr="00000000">
        <w:rPr>
          <w:rtl w:val="0"/>
        </w:rPr>
        <w:t xml:space="preserve"> E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Rules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Scope or drawings mandatory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Site visit mandatory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HSE plan mandatory</w:t>
        <w:br w:type="textWrapping"/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Compliance matrix mandatory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8GmomvRHJWUwkz8Hm5E78IrRPnw==">CgMxLjAyDmguMWhzZXBtMnpiY3djMg5oLmRkOWdyZnFwYnMyZjIOaC45YzhjYnE5azF5czcyDmguczV4bnFtbDF4MGduMg5oLmt5ZGJhbmd6ZTMzZjIOaC50ZHl4bmZvb2FqZnAyDmgudmM2eXo3bHo1aWRwMg5oLmM5OTBraDFsM2hhazgAciExUFJ6RnZ4ZUxDUlprcTczRDFEV3F1UVZsNWEtc1Nkenc=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