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cpmcyrky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POST-RFQ PROCESS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(RFQ → Decision → Financial Close,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delivery module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7mi3oa98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boundaries (locked)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aiday6ja4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E-Connect owns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lifecycle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decision &amp; award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(commercial control)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acceptance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validation (non-financial)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Audit, analytics, performance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kahfj1b1n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QuickBooks owns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Quotes (Estimates)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fx21fkx1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/ Logistics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Completely excluded from this flow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Will live as a </w:t>
      </w:r>
      <w:r w:rsidDel="00000000" w:rsidR="00000000" w:rsidRPr="00000000">
        <w:rPr>
          <w:b w:val="1"/>
          <w:bCs w:val="1"/>
          <w:rtl w:val="0"/>
        </w:rPr>
        <w:t xml:space="preserve">separate, optional module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gf1zolzow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Award (Buyer-Controlled)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0itf4xrmv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Buyer awards supplier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Buyer clicks </w:t>
      </w:r>
      <w:r w:rsidDel="00000000" w:rsidR="00000000" w:rsidRPr="00000000">
        <w:rPr>
          <w:b w:val="1"/>
          <w:bCs w:val="1"/>
          <w:rtl w:val="0"/>
        </w:rPr>
        <w:t xml:space="preserve">“Award Supplier”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confirms: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scope (full RFQ or line items)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terms (price, quantities)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actions: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status → </w:t>
      </w:r>
      <w:r w:rsidDel="00000000" w:rsidR="00000000" w:rsidRPr="00000000">
        <w:rPr>
          <w:b w:val="1"/>
          <w:bCs w:val="1"/>
          <w:rtl w:val="0"/>
        </w:rPr>
        <w:t xml:space="preserve">Awarded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Award Record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Winning supplier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Unsuccessful suppliers (optional)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PO yet, no accounting entry, no delivery logic.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njul2u1rr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Purchase Order (Commercial Control Only)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66owrcmz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PO auto-generated (E-Connect)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 generates a </w:t>
      </w:r>
      <w:r w:rsidDel="00000000" w:rsidR="00000000" w:rsidRPr="00000000">
        <w:rPr>
          <w:b w:val="1"/>
          <w:bCs w:val="1"/>
          <w:rtl w:val="0"/>
        </w:rPr>
        <w:t xml:space="preserve">Draft PO</w:t>
      </w:r>
      <w:r w:rsidDel="00000000" w:rsidR="00000000" w:rsidRPr="00000000">
        <w:rPr>
          <w:rtl w:val="0"/>
        </w:rPr>
        <w:t xml:space="preserve"> from the awarded bid.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includes: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number (E-Connect)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&amp; supplier details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items, quantities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Agreed prices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&amp; Award reference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PO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posted to QuickBooks</w:t>
        <w:br w:type="textWrapping"/>
        <w:t xml:space="preserve"> 🚫 No financial impact yet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status → </w:t>
      </w:r>
      <w:r w:rsidDel="00000000" w:rsidR="00000000" w:rsidRPr="00000000">
        <w:rPr>
          <w:b w:val="1"/>
          <w:bCs w:val="1"/>
          <w:rtl w:val="0"/>
        </w:rPr>
        <w:t xml:space="preserve">Draft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bt1u2kgu0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Buyer releases PO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Buyer reviews and clicks </w:t>
      </w:r>
      <w:r w:rsidDel="00000000" w:rsidR="00000000" w:rsidRPr="00000000">
        <w:rPr>
          <w:b w:val="1"/>
          <w:bCs w:val="1"/>
          <w:rtl w:val="0"/>
        </w:rPr>
        <w:t xml:space="preserve">“Release PO”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status → </w:t>
      </w:r>
      <w:r w:rsidDel="00000000" w:rsidR="00000000" w:rsidRPr="00000000">
        <w:rPr>
          <w:b w:val="1"/>
          <w:bCs w:val="1"/>
          <w:rtl w:val="0"/>
        </w:rPr>
        <w:t xml:space="preserve">Issued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notified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becomes contractually visible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mirrors real-world procurement behaviour.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ym153u3zq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Supplier PO Acceptance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g9hc4cypb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Supplier reviews PO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actions: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PO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Request change</w:t>
      </w:r>
      <w:r w:rsidDel="00000000" w:rsidR="00000000" w:rsidRPr="00000000">
        <w:rPr>
          <w:rtl w:val="0"/>
        </w:rPr>
        <w:t xml:space="preserve"> (comment mandatory)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behaviour: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 → PO status </w:t>
      </w:r>
      <w:r w:rsidDel="00000000" w:rsidR="00000000" w:rsidRPr="00000000">
        <w:rPr>
          <w:b w:val="1"/>
          <w:bCs w:val="1"/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change → PO status </w:t>
      </w:r>
      <w:r w:rsidDel="00000000" w:rsidR="00000000" w:rsidRPr="00000000">
        <w:rPr>
          <w:b w:val="1"/>
          <w:bCs w:val="1"/>
          <w:rtl w:val="0"/>
        </w:rPr>
        <w:t xml:space="preserve">Change Requested</w:t>
      </w:r>
      <w:r w:rsidDel="00000000" w:rsidR="00000000" w:rsidRPr="00000000">
        <w:rPr>
          <w:rtl w:val="0"/>
        </w:rPr>
        <w:t xml:space="preserve"> (buyer notified)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Acceptance = commercial agreement</w:t>
        <w:br w:type="textWrapping"/>
        <w:t xml:space="preserve"> 📌 Still no accounting entry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c81e9fti1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Invoice Control (QuickBooks-Led)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1pkyoz27p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Supplier creates invoice (QuickBooks)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clicks: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Invoice (QuickBooks)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must reference PO number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created </w:t>
      </w:r>
      <w:r w:rsidDel="00000000" w:rsidR="00000000" w:rsidRPr="00000000">
        <w:rPr>
          <w:b w:val="1"/>
          <w:bCs w:val="1"/>
          <w:rtl w:val="0"/>
        </w:rPr>
        <w:t xml:space="preserve">only in QuickBooks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Taxes, currency, totals handled there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E-Connect does NOT generate invoices.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c9o2pf8ky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Invoice sync to E-Connect (read-only)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 pulls from QuickBooks: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 / Submitted / Paid)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is: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View-only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matching &amp; tracking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edited in E-Connect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ksjzipv1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Invoice validation (E-Connect logic)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 validates: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exists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match award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 match PO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 → Invoice marked </w:t>
      </w:r>
      <w:r w:rsidDel="00000000" w:rsidR="00000000" w:rsidRPr="00000000">
        <w:rPr>
          <w:b w:val="1"/>
          <w:bCs w:val="1"/>
          <w:rtl w:val="0"/>
        </w:rPr>
        <w:t xml:space="preserve">“Approved for Payment”</w:t>
      </w:r>
      <w:r w:rsidDel="00000000" w:rsidR="00000000" w:rsidRPr="00000000">
        <w:rPr>
          <w:rtl w:val="0"/>
        </w:rPr>
        <w:t xml:space="preserve"> (status only)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Mismatch → Dispute raised, supplier notified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Payment still happens in QuickBooks.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yvqvni74k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Financial Close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oniej8r3c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Payment (QuickBooks)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pays invoice in QuickBooks.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QuickBooks updates: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→ Paid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 syncs: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update only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baxrh5fi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Close transaction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 closes: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KPIs: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vs benchmark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responsiveness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accuracy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 time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9fa67tuo7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MODELS (UPDATED)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6b8gg8q8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RFQ states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(final)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rf3wd1kr3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 states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Requested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705u9bmqk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Invoice states (from QuickBooks)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al9byaqw7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AUTOMATED VS HUMAN (FINAL)</w:t>
      </w:r>
    </w:p>
    <w:tbl>
      <w:tblPr>
        <w:tblStyle w:val="Table1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965"/>
        <w:gridCol w:w="980"/>
        <w:gridCol w:w="1115"/>
        <w:tblGridChange w:id="0">
          <w:tblGrid>
            <w:gridCol w:w="1970"/>
            <w:gridCol w:w="965"/>
            <w:gridCol w:w="98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PO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PO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PO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Invoice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(QB)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Invoice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(QB)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reb7hro2i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SEPARATING DELIVERY IS A SMART MOVE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lwiuxhbcx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advantages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MVP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time to market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customer onboarding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can be: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Monetised separately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zatnq0yzy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advantages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coupling procurement with logistics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module can later: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into PO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into GRN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into invoicing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rework needed later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kqrgtb5u1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DOCUMENT FOR DEVELOPERS (UPDATED)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n5yxk1u7e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Non-negotiables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is </w:t>
      </w:r>
      <w:r w:rsidDel="00000000" w:rsidR="00000000" w:rsidRPr="00000000">
        <w:rPr>
          <w:b w:val="1"/>
          <w:bCs w:val="1"/>
          <w:rtl w:val="0"/>
        </w:rPr>
        <w:t xml:space="preserve">not referenced</w:t>
      </w:r>
      <w:r w:rsidDel="00000000" w:rsidR="00000000" w:rsidRPr="00000000">
        <w:rPr>
          <w:rtl w:val="0"/>
        </w:rPr>
        <w:t xml:space="preserve"> in post-RFQ flow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is </w:t>
      </w:r>
      <w:r w:rsidDel="00000000" w:rsidR="00000000" w:rsidRPr="00000000">
        <w:rPr>
          <w:b w:val="1"/>
          <w:bCs w:val="1"/>
          <w:rtl w:val="0"/>
        </w:rPr>
        <w:t xml:space="preserve">commercial only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is the </w:t>
      </w:r>
      <w:r w:rsidDel="00000000" w:rsidR="00000000" w:rsidRPr="00000000">
        <w:rPr>
          <w:b w:val="1"/>
          <w:bCs w:val="1"/>
          <w:rtl w:val="0"/>
        </w:rPr>
        <w:t xml:space="preserve">only financial system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data in E-Connect is </w:t>
      </w:r>
      <w:r w:rsidDel="00000000" w:rsidR="00000000" w:rsidRPr="00000000">
        <w:rPr>
          <w:b w:val="1"/>
          <w:bCs w:val="1"/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buyer decisions require explicit action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overrides logged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x5au27vmu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TAKEAWAY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</w:t>
      </w:r>
      <w:r w:rsidDel="00000000" w:rsidR="00000000" w:rsidRPr="00000000">
        <w:rPr>
          <w:b w:val="1"/>
          <w:bCs w:val="1"/>
          <w:rtl w:val="0"/>
        </w:rPr>
        <w:t xml:space="preserve">E-Connect cleanly becomes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procurement decision &amp; control platform that integrates with accounting — not an ERP.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positioning: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scope creep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regulators happy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partnerships (Microsoft + Intuit) easier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enterprise credibility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