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Perfect. Below are </w:t>
      </w:r>
      <w:r w:rsidDel="00000000" w:rsidR="00000000" w:rsidRPr="00000000">
        <w:rPr>
          <w:b w:val="1"/>
          <w:bCs w:val="1"/>
          <w:rtl w:val="0"/>
        </w:rPr>
        <w:t xml:space="preserve">all three</w:t>
      </w:r>
      <w:r w:rsidDel="00000000" w:rsidR="00000000" w:rsidRPr="00000000">
        <w:rPr>
          <w:rtl w:val="0"/>
        </w:rPr>
        <w:t xml:space="preserve">, fully defined and </w:t>
      </w:r>
      <w:r w:rsidDel="00000000" w:rsidR="00000000" w:rsidRPr="00000000">
        <w:rPr>
          <w:b w:val="1"/>
          <w:bCs w:val="1"/>
          <w:rtl w:val="0"/>
        </w:rPr>
        <w:t xml:space="preserve">implementation-ready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bCs w:val="1"/>
          <w:rtl w:val="0"/>
        </w:rPr>
        <w:t xml:space="preserve">E-Connect</w:t>
      </w:r>
      <w:r w:rsidDel="00000000" w:rsidR="00000000" w:rsidRPr="00000000">
        <w:rPr>
          <w:rtl w:val="0"/>
        </w:rPr>
        <w:t xml:space="preserve">, aligned with your rule that </w:t>
      </w:r>
      <w:r w:rsidDel="00000000" w:rsidR="00000000" w:rsidRPr="00000000">
        <w:rPr>
          <w:b w:val="1"/>
          <w:bCs w:val="1"/>
          <w:rtl w:val="0"/>
        </w:rPr>
        <w:t xml:space="preserve">the buyer always decides</w:t>
      </w:r>
      <w:r w:rsidDel="00000000" w:rsidR="00000000" w:rsidRPr="00000000">
        <w:rPr>
          <w:rtl w:val="0"/>
        </w:rPr>
        <w:t xml:space="preserve"> and the system </w:t>
      </w:r>
      <w:r w:rsidDel="00000000" w:rsidR="00000000" w:rsidRPr="00000000">
        <w:rPr>
          <w:b w:val="1"/>
          <w:bCs w:val="1"/>
          <w:rtl w:val="0"/>
        </w:rPr>
        <w:t xml:space="preserve">only recommends and explains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I’ll structure this so you can:</w:t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Hand it to developers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it in product docs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 it to buyers, finance, and investors</w:t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rc8t2xm9tr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Recommendation Scoring Model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(Transparent, configurable, non–black-box)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8poapku0h3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Design Principles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AI “mystery score”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score is explainable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Buyer can change weights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never auto-awards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this as a </w:t>
      </w:r>
      <w:r w:rsidDel="00000000" w:rsidR="00000000" w:rsidRPr="00000000">
        <w:rPr>
          <w:b w:val="1"/>
          <w:bCs w:val="1"/>
          <w:rtl w:val="0"/>
        </w:rPr>
        <w:t xml:space="preserve">decision-assist calculator</w:t>
      </w:r>
      <w:r w:rsidDel="00000000" w:rsidR="00000000" w:rsidRPr="00000000">
        <w:rPr>
          <w:rtl w:val="0"/>
        </w:rPr>
        <w:t xml:space="preserve">, not AI procurement.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18bkq845a9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Core Scoring Dimensions (MVP)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supplier bid is scored across </w:t>
      </w:r>
      <w:r w:rsidDel="00000000" w:rsidR="00000000" w:rsidRPr="00000000">
        <w:rPr>
          <w:b w:val="1"/>
          <w:bCs w:val="1"/>
          <w:rtl w:val="0"/>
        </w:rPr>
        <w:t xml:space="preserve">4 dimensions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"/>
        <w:tblW w:w="6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2690"/>
        <w:gridCol w:w="1775"/>
        <w:tblGridChange w:id="0">
          <w:tblGrid>
            <w:gridCol w:w="1580"/>
            <w:gridCol w:w="2690"/>
            <w:gridCol w:w="17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 Weight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Total landed cost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40%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Delivery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Lead time vs requirement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Compliance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Meets specs &amp; docs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Risk / History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Past performance flags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</w:tbl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Weights are </w:t>
      </w:r>
      <w:r w:rsidDel="00000000" w:rsidR="00000000" w:rsidRPr="00000000">
        <w:rPr>
          <w:b w:val="1"/>
          <w:bCs w:val="1"/>
          <w:rtl w:val="0"/>
        </w:rPr>
        <w:t xml:space="preserve">configurable per RFQ or per company</w:t>
      </w:r>
      <w:r w:rsidDel="00000000" w:rsidR="00000000" w:rsidRPr="00000000">
        <w:rPr>
          <w:rtl w:val="0"/>
        </w:rPr>
        <w:t xml:space="preserve">, but defaults exist.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wpymcqc4t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 How Each Dimension Is Scored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hj5qjmj8l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Price Score (Relative, not absolute)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Lowest compliant bid = 100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Others scored proportionally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 Score = (Lowest Bid / Supplier Bid) × 100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avoids penalising large RFQs unfairly.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4pcjr5cma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Delivery Score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fit vs required date:</w:t>
      </w:r>
    </w:p>
    <w:tbl>
      <w:tblPr>
        <w:tblStyle w:val="Table2"/>
        <w:tblW w:w="3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5"/>
        <w:gridCol w:w="800"/>
        <w:tblGridChange w:id="0">
          <w:tblGrid>
            <w:gridCol w:w="2945"/>
            <w:gridCol w:w="8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Meets or beats required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1–3 days late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4–7 days late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&gt;7 days late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pqj5e0iuh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Compliance Score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Binary and weighted:</w:t>
      </w:r>
    </w:p>
    <w:p w:rsidR="00000000" w:rsidDel="00000000" w:rsidP="00000000" w:rsidRDefault="00000000" w:rsidRPr="00000000" w14:paraId="0000003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mandatory specs met = 100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Minor missing (non-critical) = 60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Major missing = 0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A bid with </w:t>
      </w:r>
      <w:r w:rsidDel="00000000" w:rsidR="00000000" w:rsidRPr="00000000">
        <w:rPr>
          <w:b w:val="1"/>
          <w:bCs w:val="1"/>
          <w:rtl w:val="0"/>
        </w:rPr>
        <w:t xml:space="preserve">0 compliance</w:t>
      </w:r>
      <w:r w:rsidDel="00000000" w:rsidR="00000000" w:rsidRPr="00000000">
        <w:rPr>
          <w:rtl w:val="0"/>
        </w:rPr>
        <w:t xml:space="preserve"> can still be shown but </w:t>
      </w:r>
      <w:r w:rsidDel="00000000" w:rsidR="00000000" w:rsidRPr="00000000">
        <w:rPr>
          <w:b w:val="1"/>
          <w:bCs w:val="1"/>
          <w:rtl w:val="0"/>
        </w:rPr>
        <w:t xml:space="preserve">flagged as non-recommended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gh2iacy6x2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Risk / History Score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platform data: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On-time delivery history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Past disputes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Bid withdrawal behaviour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 MVP logic:</w:t>
      </w:r>
    </w:p>
    <w:p w:rsidR="00000000" w:rsidDel="00000000" w:rsidP="00000000" w:rsidRDefault="00000000" w:rsidRPr="00000000" w14:paraId="0000004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issues → 100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Minor issues → 70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Repeated issues → 30</w:t>
        <w:br w:type="textWrapping"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jiea4a49vkx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1.4 Final Recommendation Score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 Score =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(Price × 0.4) +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(Delivery × 0.25) +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(Compliance × 0.2) +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(Risk × 0.15)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Important:</w:t>
        <w:br w:type="textWrapping"/>
      </w:r>
      <w:r w:rsidDel="00000000" w:rsidR="00000000" w:rsidRPr="00000000">
        <w:rPr>
          <w:rtl w:val="0"/>
        </w:rPr>
        <w:t xml:space="preserve"> System displays:</w:t>
      </w:r>
    </w:p>
    <w:p w:rsidR="00000000" w:rsidDel="00000000" w:rsidP="00000000" w:rsidRDefault="00000000" w:rsidRPr="00000000" w14:paraId="0000005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Individual scores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score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</w:t>
        <w:br w:type="textWrapping"/>
        <w:t xml:space="preserve"> But </w:t>
      </w:r>
      <w:r w:rsidDel="00000000" w:rsidR="00000000" w:rsidRPr="00000000">
        <w:rPr>
          <w:b w:val="1"/>
          <w:bCs w:val="1"/>
          <w:rtl w:val="0"/>
        </w:rPr>
        <w:t xml:space="preserve">does not auto-select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6lgfwn1v9xi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1.5 Recommendation Logic (Plain English)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labels </w:t>
      </w: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supplier as:</w:t>
      </w:r>
    </w:p>
    <w:p w:rsidR="00000000" w:rsidDel="00000000" w:rsidP="00000000" w:rsidRDefault="00000000" w:rsidRPr="00000000" w14:paraId="0000005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“Recommended Option”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if: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Compliance score ≥ minimum threshold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critical risk flags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Ranked #1 by total score</w:t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Otherwise:</w:t>
      </w:r>
    </w:p>
    <w:p w:rsidR="00000000" w:rsidDel="00000000" w:rsidP="00000000" w:rsidRDefault="00000000" w:rsidRPr="00000000" w14:paraId="0000005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“No clear recommendation – buyer review required”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z82ajgcls0z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Explainability UI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(Buyer trust layer – this is critical)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2vfu4il3uh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Buyer RFQ Evaluation Screen (What They See)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jdlofgh2n0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Supplier Comparison Table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Columns: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Supplier name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cost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time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status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score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</w:t>
        <w:br w:type="textWrapping"/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 cues: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Compliant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⚠️ Minor issue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🔴 Non-compliant</w:t>
        <w:br w:type="textWrapping"/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5a6988opvb4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Recommendation Panel (Side or Top Card)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 Recommendation: Supplier B</w:t>
      </w:r>
    </w:p>
    <w:p w:rsidR="00000000" w:rsidDel="00000000" w:rsidP="00000000" w:rsidRDefault="00000000" w:rsidRPr="00000000" w14:paraId="0000007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Why:</w:t>
        <w:br w:type="textWrapping"/>
      </w:r>
      <w:r w:rsidDel="00000000" w:rsidR="00000000" w:rsidRPr="00000000">
        <w:rPr>
          <w:rtl w:val="0"/>
        </w:rPr>
        <w:t xml:space="preserve"> • Lowest compliant total cost</w:t>
        <w:br w:type="textWrapping"/>
        <w:t xml:space="preserve"> • Meets required delivery date</w:t>
        <w:br w:type="textWrapping"/>
        <w:t xml:space="preserve"> • No historical risk flags</w:t>
      </w:r>
    </w:p>
    <w:p w:rsidR="00000000" w:rsidDel="00000000" w:rsidP="00000000" w:rsidRDefault="00000000" w:rsidRPr="00000000" w14:paraId="0000007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Score Breakdown:</w:t>
        <w:br w:type="textWrapping"/>
      </w:r>
      <w:r w:rsidDel="00000000" w:rsidR="00000000" w:rsidRPr="00000000">
        <w:rPr>
          <w:rtl w:val="0"/>
        </w:rPr>
        <w:t xml:space="preserve"> Price: 92</w:t>
        <w:br w:type="textWrapping"/>
        <w:t xml:space="preserve"> Delivery: 100</w:t>
        <w:br w:type="textWrapping"/>
        <w:t xml:space="preserve"> Compliance: 100</w:t>
        <w:br w:type="textWrapping"/>
        <w:t xml:space="preserve"> Risk: 85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Buttons:</w:t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Accept Recommendation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🔁 Choose Different Supplier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Reject All Bids</w:t>
        <w:br w:type="textWrapping"/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mhugn7cr5jd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Score Breakdown (Expandable)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Buyer can click any supplier to see:</w:t>
      </w:r>
    </w:p>
    <w:p w:rsidR="00000000" w:rsidDel="00000000" w:rsidP="00000000" w:rsidRDefault="00000000" w:rsidRPr="00000000" w14:paraId="0000007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Exact scoring logic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they gained/lost points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assumptions were used</w:t>
        <w:br w:type="textWrapping"/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No hidden math.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i2ufyv3int3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Weight Adjustment (Optional, Buyer-Controlled)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Advanced buyers can:</w:t>
      </w:r>
    </w:p>
    <w:p w:rsidR="00000000" w:rsidDel="00000000" w:rsidP="00000000" w:rsidRDefault="00000000" w:rsidRPr="00000000" w14:paraId="0000008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Adjust weights via sliders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Recalculate scores instantly</w:t>
        <w:br w:type="textWrapping"/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 delivery weight for urgent jobs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price weight for safety-critical items</w:t>
        <w:br w:type="textWrapping"/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always shows:</w:t>
      </w:r>
    </w:p>
    <w:p w:rsidR="00000000" w:rsidDel="00000000" w:rsidP="00000000" w:rsidRDefault="00000000" w:rsidRPr="00000000" w14:paraId="0000008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“Scores updated based on your weighting changes”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c8uqd64iqh6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Override UX (Very Important)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buyer selects a </w:t>
      </w:r>
      <w:r w:rsidDel="00000000" w:rsidR="00000000" w:rsidRPr="00000000">
        <w:rPr>
          <w:b w:val="1"/>
          <w:bCs w:val="1"/>
          <w:rtl w:val="0"/>
        </w:rPr>
        <w:t xml:space="preserve">non-recommended supplier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prompts:</w:t>
        <w:br w:type="textWrapping"/>
      </w:r>
    </w:p>
    <w:p w:rsidR="00000000" w:rsidDel="00000000" w:rsidP="00000000" w:rsidRDefault="00000000" w:rsidRPr="00000000" w14:paraId="0000008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Dropdown reason (e.g. “Strategic supplier”, “Quality preference”)</w:t>
        <w:br w:type="textWrapping"/>
      </w:r>
    </w:p>
    <w:p w:rsidR="00000000" w:rsidDel="00000000" w:rsidP="00000000" w:rsidRDefault="00000000" w:rsidRPr="00000000" w14:paraId="0000008F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Optional comment</w:t>
        <w:br w:type="textWrapping"/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protects: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Buyer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trail</w:t>
        <w:br w:type="textWrapping"/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ra5vwddsvw7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Exception Handling Flows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(When things don’t go perfectly — which is real life)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mvm6ax3uk6l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Exception Type 1: Low Supplier Participation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Trigger:</w:t>
      </w:r>
    </w:p>
    <w:p w:rsidR="00000000" w:rsidDel="00000000" w:rsidP="00000000" w:rsidRDefault="00000000" w:rsidRPr="00000000" w14:paraId="00000099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Fewer than X bids received (e.g. &lt;3)</w:t>
        <w:br w:type="textWrapping"/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 response:</w:t>
      </w:r>
    </w:p>
    <w:p w:rsidR="00000000" w:rsidDel="00000000" w:rsidP="00000000" w:rsidRDefault="00000000" w:rsidRPr="00000000" w14:paraId="0000009B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Flags: “Low competition”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Suggests actions:</w:t>
        <w:br w:type="textWrapping"/>
      </w:r>
    </w:p>
    <w:p w:rsidR="00000000" w:rsidDel="00000000" w:rsidP="00000000" w:rsidRDefault="00000000" w:rsidRPr="00000000" w14:paraId="0000009D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Extend deadline</w:t>
        <w:br w:type="textWrapping"/>
      </w:r>
    </w:p>
    <w:p w:rsidR="00000000" w:rsidDel="00000000" w:rsidP="00000000" w:rsidRDefault="00000000" w:rsidRPr="00000000" w14:paraId="0000009E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Invite additional suppliers</w:t>
        <w:br w:type="textWrapping"/>
      </w:r>
    </w:p>
    <w:p w:rsidR="00000000" w:rsidDel="00000000" w:rsidP="00000000" w:rsidRDefault="00000000" w:rsidRPr="00000000" w14:paraId="0000009F">
      <w:pPr>
        <w:numPr>
          <w:ilvl w:val="1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Convert to limited sourcing</w:t>
        <w:br w:type="textWrapping"/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Buyer chooses action.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bk56fgwrbpn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Exception Type 2: All Bids Non-Compliant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Trigger: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All bids fail mandatory compliance</w:t>
        <w:br w:type="textWrapping"/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 response:</w:t>
      </w:r>
    </w:p>
    <w:p w:rsidR="00000000" w:rsidDel="00000000" w:rsidP="00000000" w:rsidRDefault="00000000" w:rsidRPr="00000000" w14:paraId="000000A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recommendation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Flags missing requirements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Suggests:</w:t>
        <w:br w:type="textWrapping"/>
      </w:r>
    </w:p>
    <w:p w:rsidR="00000000" w:rsidDel="00000000" w:rsidP="00000000" w:rsidRDefault="00000000" w:rsidRPr="00000000" w14:paraId="000000A9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Clarify specs</w:t>
        <w:br w:type="textWrapping"/>
      </w:r>
    </w:p>
    <w:p w:rsidR="00000000" w:rsidDel="00000000" w:rsidP="00000000" w:rsidRDefault="00000000" w:rsidRPr="00000000" w14:paraId="000000AA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Re-issue RFQ</w:t>
        <w:br w:type="textWrapping"/>
      </w:r>
    </w:p>
    <w:p w:rsidR="00000000" w:rsidDel="00000000" w:rsidP="00000000" w:rsidRDefault="00000000" w:rsidRPr="00000000" w14:paraId="000000AB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Approve exception (buyer must justify)</w:t>
        <w:br w:type="textWrapping"/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d5ncuf9lmxu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Exception Type 3: Extreme Price Outlier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Trigger:</w:t>
      </w:r>
    </w:p>
    <w:p w:rsidR="00000000" w:rsidDel="00000000" w:rsidP="00000000" w:rsidRDefault="00000000" w:rsidRPr="00000000" w14:paraId="000000AF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Bid is X% lower than average (e.g. 30–40%)</w:t>
        <w:br w:type="textWrapping"/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 response:</w:t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Flags as “Price Risk”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Still shows bid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buyer confirmation if selected</w:t>
        <w:br w:type="textWrapping"/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No auto-rejection — just informed caution.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zy1kz6739ev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 Exception Type 4: Buyer Cancels RFQ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Trigger:</w:t>
      </w:r>
    </w:p>
    <w:p w:rsidR="00000000" w:rsidDel="00000000" w:rsidP="00000000" w:rsidRDefault="00000000" w:rsidRPr="00000000" w14:paraId="000000B8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Buyer cancels after bids submitted</w:t>
        <w:br w:type="textWrapping"/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 response:</w:t>
      </w:r>
    </w:p>
    <w:p w:rsidR="00000000" w:rsidDel="00000000" w:rsidP="00000000" w:rsidRDefault="00000000" w:rsidRPr="00000000" w14:paraId="000000B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Reason mandatory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Suppliers notified politely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logged</w:t>
        <w:br w:type="textWrapping"/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protects supplier trust.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sqbb8j1kl2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3.5 Exception Type 5: Urgent / Emergency Override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Trigger:</w:t>
      </w:r>
    </w:p>
    <w:p w:rsidR="00000000" w:rsidDel="00000000" w:rsidP="00000000" w:rsidRDefault="00000000" w:rsidRPr="00000000" w14:paraId="000000C1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Buyer marks RFQ as emergency</w:t>
        <w:br w:type="textWrapping"/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 response:</w:t>
      </w:r>
    </w:p>
    <w:p w:rsidR="00000000" w:rsidDel="00000000" w:rsidP="00000000" w:rsidRDefault="00000000" w:rsidRPr="00000000" w14:paraId="000000C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Recommendation still generated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Buyer can:</w:t>
        <w:br w:type="textWrapping"/>
      </w:r>
    </w:p>
    <w:p w:rsidR="00000000" w:rsidDel="00000000" w:rsidP="00000000" w:rsidRDefault="00000000" w:rsidRPr="00000000" w14:paraId="000000C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Skip extended evaluation</w:t>
        <w:br w:type="textWrapping"/>
      </w:r>
    </w:p>
    <w:p w:rsidR="00000000" w:rsidDel="00000000" w:rsidP="00000000" w:rsidRDefault="00000000" w:rsidRPr="00000000" w14:paraId="000000C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Award faster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 captured</w:t>
        <w:br w:type="textWrapping"/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w923cp58kpn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How This Optimizes Speed </w:t>
      </w:r>
      <w:r w:rsidDel="00000000" w:rsidR="00000000" w:rsidRPr="00000000">
        <w:rPr>
          <w:b w:val="1"/>
          <w:bCs w:val="1"/>
          <w:i w:val="1"/>
          <w:iCs w:val="1"/>
          <w:sz w:val="46"/>
          <w:szCs w:val="46"/>
          <w:rtl w:val="0"/>
        </w:rPr>
        <w:t xml:space="preserve">and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Control</w:t>
      </w:r>
    </w:p>
    <w:tbl>
      <w:tblPr>
        <w:tblStyle w:val="Table3"/>
        <w:tblW w:w="5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1670"/>
        <w:gridCol w:w="2000"/>
        <w:tblGridChange w:id="0">
          <w:tblGrid>
            <w:gridCol w:w="1730"/>
            <w:gridCol w:w="1670"/>
            <w:gridCol w:w="20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 Norm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E-Connect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Evaluation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Manual Excel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Instant scoring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Transparency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Full explainability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Buyer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Still 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Decision speed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Slow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60–80% faster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Audit readiness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Weak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Native</w:t>
            </w:r>
          </w:p>
        </w:tc>
      </w:tr>
    </w:tbl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rehqepfgvyg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What to Lock into Your Product &amp; Dev Docs (Non-Negotiables)</w:t>
      </w:r>
    </w:p>
    <w:p w:rsidR="00000000" w:rsidDel="00000000" w:rsidP="00000000" w:rsidRDefault="00000000" w:rsidRPr="00000000" w14:paraId="000000D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auto-award under any condition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 must always show:</w:t>
        <w:br w:type="textWrapping"/>
      </w:r>
    </w:p>
    <w:p w:rsidR="00000000" w:rsidDel="00000000" w:rsidP="00000000" w:rsidRDefault="00000000" w:rsidRPr="00000000" w14:paraId="000000E0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Scores</w:t>
        <w:br w:type="textWrapping"/>
      </w:r>
    </w:p>
    <w:p w:rsidR="00000000" w:rsidDel="00000000" w:rsidP="00000000" w:rsidRDefault="00000000" w:rsidRPr="00000000" w14:paraId="000000E1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Reasons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Buyer override always allowed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Override reason logged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Scoring weights configurable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Exceptions handled explicitly, not silently</w:t>
        <w:br w:type="textWrapping"/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uehgv9cjwoz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Strategic Takeaway (Important)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You’ve landed on the </w:t>
      </w:r>
      <w:r w:rsidDel="00000000" w:rsidR="00000000" w:rsidRPr="00000000">
        <w:rPr>
          <w:b w:val="1"/>
          <w:bCs w:val="1"/>
          <w:rtl w:val="0"/>
        </w:rPr>
        <w:t xml:space="preserve">exact sweet spot</w:t>
      </w:r>
      <w:r w:rsidDel="00000000" w:rsidR="00000000" w:rsidRPr="00000000">
        <w:rPr>
          <w:rtl w:val="0"/>
        </w:rPr>
        <w:t xml:space="preserve"> of modern procurement:</w:t>
      </w:r>
    </w:p>
    <w:p w:rsidR="00000000" w:rsidDel="00000000" w:rsidP="00000000" w:rsidRDefault="00000000" w:rsidRPr="00000000" w14:paraId="000000E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Human decisions, machine acceleration, full transparency.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is:</w:t>
      </w:r>
    </w:p>
    <w:p w:rsidR="00000000" w:rsidDel="00000000" w:rsidP="00000000" w:rsidRDefault="00000000" w:rsidRPr="00000000" w14:paraId="000000E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Safer than AI-first competitors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than legacy systems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Trusted by both buyers and suppliers</w:t>
        <w:br w:type="textWrapping"/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