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72"/>
          <w:shd w:fill="auto" w:val="clear"/>
        </w:rPr>
        <w:t xml:space="preserve">meal-deals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Fejleszt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ői dokument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56"/>
          <w:shd w:fill="auto" w:val="clear"/>
        </w:rPr>
        <w:t xml:space="preserve">áció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2024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  <w:r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48"/>
          <w:shd w:fill="auto" w:val="clear"/>
        </w:rPr>
        <w:t xml:space="preserve">Szerkesztették: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Gyüre Árpád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7F7F7F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7F7F7F"/>
          <w:spacing w:val="0"/>
          <w:position w:val="0"/>
          <w:sz w:val="32"/>
          <w:shd w:fill="auto" w:val="clear"/>
        </w:rPr>
        <w:t xml:space="preserve">Tiliczki Tibor</w:t>
      </w: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 Light" w:hAnsi="Calibri Light" w:cs="Calibri Light" w:eastAsia="Calibri Light"/>
          <w:color w:val="7F7F7F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Technológiák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Frontend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Laravel (PHP alapú keretrendszer)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html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css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Backend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Javascript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express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Felhasznált szoftverek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C45911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Visual Studio Code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XAMPP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Adatbázis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Típusa:  Mysql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adatokat tárolja: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felhaszn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áló adatait (Users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receptek adatait (Recipes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adatait (Ingredients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kateg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óriáinak megnevezéseit (Categories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étel elfogyasztásának javasolt idejének megnevezéseit (Dishes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alapanyagok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őegys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égeinek megnevezéseit (Measure_units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allerg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ének megnevezéseit (Allergies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egyes receptek milyen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összetev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őkből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állnak ( Recipe_ingredients tábla)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Az adatbázis az alábbi funkciók ellátását biztosítja: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-669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Az adatb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ázisban tárolt adatok integritásának biztosítása különféle megszorítások és idegen kulcsok révén.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árolt adatokra épül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ő funkcion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ális lekérdezések biztosítása.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30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Adatbázis diagram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object w:dxaOrig="11277" w:dyaOrig="9010">
          <v:rect xmlns:o="urn:schemas-microsoft-com:office:office" xmlns:v="urn:schemas-microsoft-com:vml" id="rectole0000000000" style="width:563.850000pt;height:450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Táblák</w:t>
      </w:r>
    </w:p>
    <w:p>
      <w:pPr>
        <w:spacing w:before="2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Users</w:t>
      </w:r>
    </w:p>
    <w:tbl>
      <w:tblPr/>
      <w:tblGrid>
        <w:gridCol w:w="1690"/>
        <w:gridCol w:w="1661"/>
        <w:gridCol w:w="1341"/>
        <w:gridCol w:w="1009"/>
        <w:gridCol w:w="2435"/>
        <w:gridCol w:w="1600"/>
      </w:tblGrid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6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43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60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user_id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egyedi azonosítója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40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fullname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teljes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username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app használójának felhasználói neve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address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phone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felhasználó telefonszáma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email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varchar(50)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e-mail címe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varchar(32)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register_date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regisztrálásának dátuma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45" w:hRule="auto"/>
          <w:jc w:val="left"/>
        </w:trPr>
        <w:tc>
          <w:tcPr>
            <w:tcW w:w="169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last_login_date</w:t>
            </w:r>
          </w:p>
        </w:tc>
        <w:tc>
          <w:tcPr>
            <w:tcW w:w="166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3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felhasználó jelszava</w:t>
            </w:r>
          </w:p>
        </w:tc>
        <w:tc>
          <w:tcPr>
            <w:tcW w:w="160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Megjegyzés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varchar(80)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recept neve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ételfogyasztási 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ő azonos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text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leírása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cook_time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f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ési id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 (perc)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char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elkészítés bonyolultsága (1-5)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calorie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smallint(6)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64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34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9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2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8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Allergies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55"/>
        <w:gridCol w:w="159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allergie_id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1" w:hRule="atLeast"/>
          <w:jc w:val="left"/>
        </w:trPr>
        <w:tc>
          <w:tcPr>
            <w:tcW w:w="175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allergie_name</w:t>
            </w:r>
          </w:p>
        </w:tc>
        <w:tc>
          <w:tcPr>
            <w:tcW w:w="159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megnevezése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Categories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Dishes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étel elfogyasztás idejének 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dish_name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alapanyag-fajták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Ingredients</w:t>
      </w:r>
    </w:p>
    <w:tbl>
      <w:tblPr/>
      <w:tblGrid>
        <w:gridCol w:w="1870"/>
        <w:gridCol w:w="1388"/>
        <w:gridCol w:w="1536"/>
        <w:gridCol w:w="1251"/>
        <w:gridCol w:w="1054"/>
        <w:gridCol w:w="2210"/>
        <w:gridCol w:w="1795"/>
      </w:tblGrid>
      <w:tr>
        <w:trPr>
          <w:trHeight w:val="225" w:hRule="auto"/>
          <w:jc w:val="left"/>
        </w:trPr>
        <w:tc>
          <w:tcPr>
            <w:tcW w:w="187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2924" w:type="dxa"/>
            <w:gridSpan w:val="2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25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54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79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600" w:hRule="auto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 hozzávaló egyedi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600" w:hRule="auto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ingredient_name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varchar(30)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hozzávaló neve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category_id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alapanyag-fajta 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(Categories. category_id)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measure_unit_id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mér-tékegység azonosító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(Measure_units.measure_unit_id)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allergie_id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Az allergia azonosítója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(Allergies.  allergie_id)</w:t>
            </w:r>
          </w:p>
        </w:tc>
      </w:tr>
      <w:tr>
        <w:trPr>
          <w:trHeight w:val="1" w:hRule="atLeast"/>
          <w:jc w:val="left"/>
        </w:trPr>
        <w:tc>
          <w:tcPr>
            <w:tcW w:w="3258" w:type="dxa"/>
            <w:gridSpan w:val="2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</w:p>
        </w:tc>
        <w:tc>
          <w:tcPr>
            <w:tcW w:w="1536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int(11)</w:t>
            </w:r>
          </w:p>
        </w:tc>
        <w:tc>
          <w:tcPr>
            <w:tcW w:w="1251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4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NULL</w:t>
            </w:r>
          </w:p>
        </w:tc>
        <w:tc>
          <w:tcPr>
            <w:tcW w:w="2210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Mely felhasználó vette fel az adatbázisba</w:t>
            </w:r>
          </w:p>
        </w:tc>
        <w:tc>
          <w:tcPr>
            <w:tcW w:w="1795" w:type="dxa"/>
            <w:tcBorders>
              <w:top w:val="single" w:color="836967" w:sz="0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(Users.user_id)</w:t>
            </w: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Measure_units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2205"/>
        <w:gridCol w:w="1365"/>
        <w:gridCol w:w="1122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measure_unit_id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-mértékegység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Primary Key</w:t>
            </w:r>
          </w:p>
        </w:tc>
      </w:tr>
      <w:tr>
        <w:trPr>
          <w:trHeight w:val="585" w:hRule="auto"/>
          <w:jc w:val="left"/>
        </w:trPr>
        <w:tc>
          <w:tcPr>
            <w:tcW w:w="22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measure_unit_name</w:t>
            </w:r>
          </w:p>
        </w:tc>
        <w:tc>
          <w:tcPr>
            <w:tcW w:w="136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122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alapanyag-mértékegység elnevezése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Recipe_ingredients</w:t>
      </w:r>
    </w:p>
    <w:p>
      <w:pPr>
        <w:spacing w:before="40" w:after="0" w:line="240"/>
        <w:ind w:right="0" w:left="0" w:firstLine="0"/>
        <w:jc w:val="left"/>
        <w:rPr>
          <w:rFonts w:ascii="Calibri" w:hAnsi="Calibri" w:cs="Calibri" w:eastAsia="Calibri"/>
          <w:color w:val="1F3863"/>
          <w:spacing w:val="0"/>
          <w:position w:val="0"/>
          <w:sz w:val="24"/>
          <w:shd w:fill="auto" w:val="clear"/>
        </w:rPr>
      </w:pPr>
    </w:p>
    <w:tbl>
      <w:tblPr/>
      <w:tblGrid>
        <w:gridCol w:w="1705"/>
        <w:gridCol w:w="1646"/>
        <w:gridCol w:w="1341"/>
        <w:gridCol w:w="1009"/>
        <w:gridCol w:w="2225"/>
        <w:gridCol w:w="1810"/>
      </w:tblGrid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Oszlop neve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Adattípus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Kötelez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Default</w:t>
            </w: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Értelmezés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be5d5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Ellen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őrz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és</w:t>
            </w:r>
          </w:p>
        </w:tc>
      </w:tr>
      <w:tr>
        <w:trPr>
          <w:trHeight w:val="1" w:hRule="atLeast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recipe_id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tinyint(4)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 recept egyedi azonosítója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</w:t>
            </w:r>
          </w:p>
        </w:tc>
      </w:tr>
      <w:tr>
        <w:trPr>
          <w:trHeight w:val="585" w:hRule="auto"/>
          <w:jc w:val="left"/>
        </w:trPr>
        <w:tc>
          <w:tcPr>
            <w:tcW w:w="170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ingredient_id</w:t>
            </w:r>
          </w:p>
        </w:tc>
        <w:tc>
          <w:tcPr>
            <w:tcW w:w="164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varchar(20)</w:t>
            </w:r>
          </w:p>
        </w:tc>
        <w:tc>
          <w:tcPr>
            <w:tcW w:w="134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NOT NULL</w:t>
            </w:r>
          </w:p>
        </w:tc>
        <w:tc>
          <w:tcPr>
            <w:tcW w:w="1009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25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Az alapanyag egyedi azonosítója, mely az adott recepthez tartozik</w:t>
            </w:r>
          </w:p>
        </w:tc>
        <w:tc>
          <w:tcPr>
            <w:tcW w:w="1810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Foreign Key (Ingredients. ingredient_name)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ő komponensek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trehozhat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dos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that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lhet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list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zhat</w:t>
      </w:r>
    </w:p>
    <w:p>
      <w:pPr>
        <w:numPr>
          <w:ilvl w:val="0"/>
          <w:numId w:val="138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kereshet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  <w:t xml:space="preserve">User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regisztr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á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lhat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bel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phet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kil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é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phet</w:t>
      </w:r>
    </w:p>
    <w:p>
      <w:pPr>
        <w:numPr>
          <w:ilvl w:val="0"/>
          <w:numId w:val="140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dos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í</w:t>
      </w: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that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ő met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ó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  <w:t xml:space="preserve">dusok(funtion.php)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44"/>
          <w:shd w:fill="auto" w:val="clear"/>
        </w:rPr>
      </w:pP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signin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registerNewUser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nameValidation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userValidation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passwordValidation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phoneValidation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emailValidation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addressValidation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listIngredients</w:t>
      </w:r>
    </w:p>
    <w:p>
      <w:pPr>
        <w:numPr>
          <w:ilvl w:val="0"/>
          <w:numId w:val="142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listRecipe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Továbbfejlesztési lehet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ős</w:t>
      </w:r>
      <w:r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  <w:t xml:space="preserve">égek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idegen nyelveken is megjelenjen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kommentek írása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különféle statisztikák készítése</w:t>
      </w:r>
    </w:p>
    <w:p>
      <w:pPr>
        <w:numPr>
          <w:ilvl w:val="0"/>
          <w:numId w:val="144"/>
        </w:numPr>
        <w:spacing w:before="0" w:after="160" w:line="259"/>
        <w:ind w:right="0" w:left="720" w:hanging="36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  <w:r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  <w:t xml:space="preserve">email küldése annak a felhasználónak, aki régen lépett be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C4591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38">
    <w:abstractNumId w:val="18"/>
  </w:num>
  <w:num w:numId="140">
    <w:abstractNumId w:val="12"/>
  </w:num>
  <w:num w:numId="142">
    <w:abstractNumId w:val="6"/>
  </w:num>
  <w:num w:numId="1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