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D07F" w14:textId="4863501E" w:rsidR="00465EA8" w:rsidRPr="007F7DE8" w:rsidRDefault="00465EA8">
      <w:pPr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21A60A3A" w14:textId="5466DE3C" w:rsidR="00465EA8" w:rsidRPr="007F7DE8" w:rsidRDefault="00465EA8" w:rsidP="00465EA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Driver接口实现类：</w:t>
      </w:r>
    </w:p>
    <w:p w14:paraId="16D66BC9" w14:textId="77777777" w:rsidR="007F7DE8" w:rsidRPr="007F7DE8" w:rsidRDefault="007F7DE8" w:rsidP="00465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6DCB8CA6" w14:textId="4DDCB27A" w:rsidR="00465EA8" w:rsidRPr="007F7DE8" w:rsidRDefault="007F7DE8" w:rsidP="007F7DE8">
      <w:pPr>
        <w:pStyle w:val="a3"/>
        <w:ind w:left="1260"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1、</w:t>
      </w:r>
      <w:r w:rsidR="00465EA8" w:rsidRPr="007F7DE8">
        <w:rPr>
          <w:rFonts w:ascii="微软雅黑" w:eastAsia="微软雅黑" w:hAnsi="微软雅黑"/>
          <w:sz w:val="24"/>
          <w:szCs w:val="24"/>
        </w:rPr>
        <w:t>由驱动程序管理器类(java.sql.DriverManager)去调用 这些Driver实现</w:t>
      </w:r>
      <w:r w:rsidR="00465EA8" w:rsidRPr="007F7DE8">
        <w:rPr>
          <w:rFonts w:ascii="微软雅黑" w:eastAsia="微软雅黑" w:hAnsi="微软雅黑" w:hint="eastAsia"/>
          <w:sz w:val="24"/>
          <w:szCs w:val="24"/>
        </w:rPr>
        <w:t>。</w:t>
      </w:r>
    </w:p>
    <w:p w14:paraId="149A7F58" w14:textId="77777777" w:rsidR="00465EA8" w:rsidRPr="007F7DE8" w:rsidRDefault="00465EA8" w:rsidP="00465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加载驱动：</w:t>
      </w:r>
    </w:p>
    <w:p w14:paraId="59A2CC91" w14:textId="232480E0" w:rsidR="00465EA8" w:rsidRPr="007F7DE8" w:rsidRDefault="007F7DE8" w:rsidP="007F7DE8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1、</w:t>
      </w:r>
      <w:r w:rsidR="00465EA8" w:rsidRPr="007F7DE8">
        <w:rPr>
          <w:rFonts w:ascii="微软雅黑" w:eastAsia="微软雅黑" w:hAnsi="微软雅黑"/>
          <w:sz w:val="24"/>
          <w:szCs w:val="24"/>
        </w:rPr>
        <w:t>加载 JDBC 驱动需调用 Class 类的静态方法 forName()，向其传递要加载的 JDBC 驱动的类名</w:t>
      </w:r>
      <w:r w:rsidR="00465EA8" w:rsidRPr="007F7DE8">
        <w:rPr>
          <w:rFonts w:ascii="微软雅黑" w:eastAsia="微软雅黑" w:hAnsi="微软雅黑" w:hint="eastAsia"/>
          <w:sz w:val="24"/>
          <w:szCs w:val="24"/>
        </w:rPr>
        <w:t>，</w:t>
      </w:r>
    </w:p>
    <w:p w14:paraId="277C1A40" w14:textId="64EEBD56" w:rsidR="00465EA8" w:rsidRPr="007F7DE8" w:rsidRDefault="007F7DE8" w:rsidP="007F7DE8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2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="00465EA8" w:rsidRPr="007F7DE8">
        <w:rPr>
          <w:rFonts w:ascii="微软雅黑" w:eastAsia="微软雅黑" w:hAnsi="微软雅黑"/>
          <w:sz w:val="24"/>
          <w:szCs w:val="24"/>
        </w:rPr>
        <w:t>Class.forName(“com.mysql.jdbc.Driver”);</w:t>
      </w:r>
      <w:r w:rsidR="00465EA8" w:rsidRPr="007F7DE8">
        <w:rPr>
          <w:rFonts w:ascii="微软雅黑" w:eastAsia="微软雅黑" w:hAnsi="微软雅黑" w:hint="eastAsia"/>
          <w:sz w:val="24"/>
          <w:szCs w:val="24"/>
        </w:rPr>
        <w:t>。</w:t>
      </w:r>
    </w:p>
    <w:p w14:paraId="19CEC8DF" w14:textId="1B7A91F9" w:rsidR="00465EA8" w:rsidRPr="007F7DE8" w:rsidRDefault="00465EA8" w:rsidP="00465EA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注册驱动：</w:t>
      </w:r>
    </w:p>
    <w:p w14:paraId="6F1BE058" w14:textId="71BDC2C4" w:rsidR="00465EA8" w:rsidRPr="007F7DE8" w:rsidRDefault="007F7DE8" w:rsidP="007F7DE8">
      <w:pPr>
        <w:pStyle w:val="a3"/>
        <w:ind w:left="1260"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1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="00465EA8" w:rsidRPr="007F7DE8">
        <w:rPr>
          <w:rFonts w:ascii="微软雅黑" w:eastAsia="微软雅黑" w:hAnsi="微软雅黑"/>
          <w:sz w:val="24"/>
          <w:szCs w:val="24"/>
        </w:rPr>
        <w:t>DriverManager 类是驱动程序管理器类，负责管理驱动程序</w:t>
      </w:r>
      <w:r w:rsidR="00465EA8" w:rsidRPr="007F7DE8">
        <w:rPr>
          <w:rFonts w:ascii="微软雅黑" w:eastAsia="微软雅黑" w:hAnsi="微软雅黑" w:hint="eastAsia"/>
          <w:sz w:val="24"/>
          <w:szCs w:val="24"/>
        </w:rPr>
        <w:t>。</w:t>
      </w:r>
    </w:p>
    <w:p w14:paraId="292A24B5" w14:textId="5258AE29" w:rsidR="00465EA8" w:rsidRPr="007F7DE8" w:rsidRDefault="00465EA8" w:rsidP="007F7DE8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使用DriverManager.registerDriver(com.mysql.jdbc.Driver)来注册驱动</w:t>
      </w:r>
      <w:r w:rsidRPr="007F7DE8">
        <w:rPr>
          <w:rFonts w:ascii="微软雅黑" w:eastAsia="微软雅黑" w:hAnsi="微软雅黑" w:hint="eastAsia"/>
          <w:sz w:val="24"/>
          <w:szCs w:val="24"/>
        </w:rPr>
        <w:t>。</w:t>
      </w:r>
    </w:p>
    <w:p w14:paraId="3AF3AA40" w14:textId="060E413F" w:rsidR="00465EA8" w:rsidRPr="007F7DE8" w:rsidRDefault="007F7DE8" w:rsidP="007F7DE8">
      <w:pPr>
        <w:pStyle w:val="a3"/>
        <w:ind w:left="1680" w:firstLineChars="0" w:firstLine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2、</w:t>
      </w:r>
      <w:r w:rsidR="00465EA8" w:rsidRPr="007F7DE8">
        <w:rPr>
          <w:rFonts w:ascii="微软雅黑" w:eastAsia="微软雅黑" w:hAnsi="微软雅黑"/>
          <w:sz w:val="24"/>
          <w:szCs w:val="24"/>
        </w:rPr>
        <w:t>通常不用显式调用 DriverManager 类的 registerDriver() 方法来注册驱动程序类的实例</w:t>
      </w:r>
      <w:r w:rsidR="00465EA8" w:rsidRPr="007F7DE8">
        <w:rPr>
          <w:rFonts w:ascii="微软雅黑" w:eastAsia="微软雅黑" w:hAnsi="微软雅黑" w:hint="eastAsia"/>
          <w:sz w:val="24"/>
          <w:szCs w:val="24"/>
        </w:rPr>
        <w:t>。</w:t>
      </w:r>
    </w:p>
    <w:p w14:paraId="1EB8C173" w14:textId="577BF906" w:rsidR="007F7DE8" w:rsidRPr="007F7DE8" w:rsidRDefault="007F7DE8" w:rsidP="007F7D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U</w:t>
      </w:r>
      <w:r w:rsidRPr="007F7DE8">
        <w:rPr>
          <w:rFonts w:ascii="微软雅黑" w:eastAsia="微软雅黑" w:hAnsi="微软雅黑"/>
          <w:sz w:val="24"/>
          <w:szCs w:val="24"/>
        </w:rPr>
        <w:t>RL</w:t>
      </w:r>
    </w:p>
    <w:p w14:paraId="4795C38E" w14:textId="59D9048A" w:rsidR="007F7DE8" w:rsidRPr="007F7DE8" w:rsidRDefault="007F7DE8" w:rsidP="007F7DE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简介：</w:t>
      </w:r>
    </w:p>
    <w:p w14:paraId="55DB74A4" w14:textId="77777777" w:rsidR="007F7DE8" w:rsidRPr="007F7DE8" w:rsidRDefault="007F7DE8" w:rsidP="007F7DE8">
      <w:pPr>
        <w:ind w:left="168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1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Pr="007F7DE8">
        <w:rPr>
          <w:rFonts w:ascii="微软雅黑" w:eastAsia="微软雅黑" w:hAnsi="微软雅黑"/>
          <w:sz w:val="24"/>
          <w:szCs w:val="24"/>
        </w:rPr>
        <w:t>JDBC URL 用于标识一个被注册的驱动程序，驱动程序管理器</w:t>
      </w:r>
    </w:p>
    <w:p w14:paraId="75900D0D" w14:textId="584478CF" w:rsidR="007F7DE8" w:rsidRPr="007F7DE8" w:rsidRDefault="007F7DE8" w:rsidP="007F7DE8">
      <w:pPr>
        <w:ind w:left="168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通过这个 URL 选择正确的驱动程序，从而建立到数据库的连接。</w:t>
      </w:r>
    </w:p>
    <w:p w14:paraId="6449EFBD" w14:textId="46A02338" w:rsidR="007F7DE8" w:rsidRPr="007F7DE8" w:rsidRDefault="007F7DE8" w:rsidP="007F7DE8">
      <w:pPr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ab/>
      </w:r>
      <w:r w:rsidRPr="007F7DE8">
        <w:rPr>
          <w:rFonts w:ascii="微软雅黑" w:eastAsia="微软雅黑" w:hAnsi="微软雅黑"/>
          <w:sz w:val="24"/>
          <w:szCs w:val="24"/>
        </w:rPr>
        <w:tab/>
      </w:r>
      <w:r w:rsidRPr="007F7DE8">
        <w:rPr>
          <w:rFonts w:ascii="微软雅黑" w:eastAsia="微软雅黑" w:hAnsi="微软雅黑" w:hint="eastAsia"/>
          <w:sz w:val="24"/>
          <w:szCs w:val="24"/>
        </w:rPr>
        <w:t>b）组成：</w:t>
      </w:r>
    </w:p>
    <w:p w14:paraId="738A1A09" w14:textId="5F9D8649" w:rsidR="007F7DE8" w:rsidRPr="007F7DE8" w:rsidRDefault="007F7DE8" w:rsidP="007F7DE8">
      <w:pPr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ab/>
      </w:r>
      <w:r w:rsidRPr="007F7DE8">
        <w:rPr>
          <w:rFonts w:ascii="微软雅黑" w:eastAsia="微软雅黑" w:hAnsi="微软雅黑"/>
          <w:sz w:val="24"/>
          <w:szCs w:val="24"/>
        </w:rPr>
        <w:tab/>
      </w:r>
      <w:r w:rsidRPr="007F7DE8">
        <w:rPr>
          <w:rFonts w:ascii="微软雅黑" w:eastAsia="微软雅黑" w:hAnsi="微软雅黑"/>
          <w:sz w:val="24"/>
          <w:szCs w:val="24"/>
        </w:rPr>
        <w:tab/>
      </w:r>
      <w:r w:rsidRPr="007F7DE8">
        <w:rPr>
          <w:rFonts w:ascii="微软雅黑" w:eastAsia="微软雅黑" w:hAnsi="微软雅黑"/>
          <w:sz w:val="24"/>
          <w:szCs w:val="24"/>
        </w:rPr>
        <w:tab/>
        <w:t>1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Pr="007F7DE8">
        <w:rPr>
          <w:rFonts w:ascii="微软雅黑" w:eastAsia="微软雅黑" w:hAnsi="微软雅黑"/>
          <w:sz w:val="24"/>
          <w:szCs w:val="24"/>
        </w:rPr>
        <w:t xml:space="preserve">jdbc:子协议:子名称 </w:t>
      </w:r>
    </w:p>
    <w:p w14:paraId="2082716E" w14:textId="542EC965" w:rsidR="007F7DE8" w:rsidRPr="007F7DE8" w:rsidRDefault="007F7DE8" w:rsidP="007F7DE8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lastRenderedPageBreak/>
        <w:t>2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Pr="007F7DE8">
        <w:rPr>
          <w:rFonts w:ascii="微软雅黑" w:eastAsia="微软雅黑" w:hAnsi="微软雅黑"/>
          <w:sz w:val="24"/>
          <w:szCs w:val="24"/>
        </w:rPr>
        <w:t xml:space="preserve">协议：JDBC URL中的协议总是jdbc </w:t>
      </w:r>
    </w:p>
    <w:p w14:paraId="713250B0" w14:textId="356FF49B" w:rsidR="007F7DE8" w:rsidRPr="007F7DE8" w:rsidRDefault="007F7DE8" w:rsidP="007F7DE8">
      <w:pPr>
        <w:ind w:left="1260" w:firstLine="42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3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Pr="007F7DE8">
        <w:rPr>
          <w:rFonts w:ascii="微软雅黑" w:eastAsia="微软雅黑" w:hAnsi="微软雅黑"/>
          <w:sz w:val="24"/>
          <w:szCs w:val="24"/>
        </w:rPr>
        <w:t>子协议：子协议用于标识一个数据库驱动程序</w:t>
      </w:r>
    </w:p>
    <w:p w14:paraId="0873E2D4" w14:textId="49D5BD00" w:rsidR="007F7DE8" w:rsidRPr="007F7DE8" w:rsidRDefault="007F7DE8" w:rsidP="007F7DE8">
      <w:pPr>
        <w:ind w:left="1680"/>
        <w:rPr>
          <w:rFonts w:ascii="微软雅黑" w:eastAsia="微软雅黑" w:hAnsi="微软雅黑"/>
          <w:b/>
          <w:bCs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4</w:t>
      </w:r>
      <w:r w:rsidRPr="007F7DE8">
        <w:rPr>
          <w:rFonts w:ascii="微软雅黑" w:eastAsia="微软雅黑" w:hAnsi="微软雅黑" w:hint="eastAsia"/>
          <w:sz w:val="24"/>
          <w:szCs w:val="24"/>
        </w:rPr>
        <w:t>、</w:t>
      </w:r>
      <w:r w:rsidRPr="007F7DE8">
        <w:rPr>
          <w:rFonts w:ascii="微软雅黑" w:eastAsia="微软雅黑" w:hAnsi="微软雅黑"/>
          <w:sz w:val="24"/>
          <w:szCs w:val="24"/>
        </w:rPr>
        <w:t>子名称：一种标识数据库的方法。子名称可以依不同的子协议而变化，用子名称的目的是为了定位数据库 提供足够的信息。包含</w:t>
      </w:r>
      <w:r w:rsidRPr="007F7DE8">
        <w:rPr>
          <w:rFonts w:ascii="微软雅黑" w:eastAsia="微软雅黑" w:hAnsi="微软雅黑"/>
          <w:b/>
          <w:bCs/>
          <w:sz w:val="24"/>
          <w:szCs w:val="24"/>
        </w:rPr>
        <w:t>主机名</w:t>
      </w:r>
      <w:r w:rsidRPr="007F7DE8">
        <w:rPr>
          <w:rFonts w:ascii="微软雅黑" w:eastAsia="微软雅黑" w:hAnsi="微软雅黑"/>
          <w:sz w:val="24"/>
          <w:szCs w:val="24"/>
        </w:rPr>
        <w:t>(对应服务端的ip地址)，</w:t>
      </w:r>
      <w:r w:rsidRPr="007F7DE8">
        <w:rPr>
          <w:rFonts w:ascii="微软雅黑" w:eastAsia="微软雅黑" w:hAnsi="微软雅黑"/>
          <w:b/>
          <w:bCs/>
          <w:sz w:val="24"/>
          <w:szCs w:val="24"/>
        </w:rPr>
        <w:t>端口号</w:t>
      </w:r>
      <w:r w:rsidRPr="007F7DE8">
        <w:rPr>
          <w:rFonts w:ascii="微软雅黑" w:eastAsia="微软雅黑" w:hAnsi="微软雅黑"/>
          <w:sz w:val="24"/>
          <w:szCs w:val="24"/>
        </w:rPr>
        <w:t>，</w:t>
      </w:r>
      <w:r w:rsidRPr="007F7DE8">
        <w:rPr>
          <w:rFonts w:ascii="微软雅黑" w:eastAsia="微软雅黑" w:hAnsi="微软雅黑"/>
          <w:b/>
          <w:bCs/>
          <w:sz w:val="24"/>
          <w:szCs w:val="24"/>
        </w:rPr>
        <w:t>数据库名</w:t>
      </w:r>
    </w:p>
    <w:p w14:paraId="27C09413" w14:textId="7F95016E" w:rsidR="007F7DE8" w:rsidRPr="007F7DE8" w:rsidRDefault="007F7DE8" w:rsidP="007F7DE8">
      <w:pPr>
        <w:ind w:left="1680"/>
        <w:rPr>
          <w:rFonts w:ascii="微软雅黑" w:eastAsia="微软雅黑" w:hAnsi="微软雅黑"/>
          <w:b/>
          <w:bCs/>
          <w:sz w:val="24"/>
          <w:szCs w:val="24"/>
        </w:rPr>
      </w:pPr>
      <w:r w:rsidRPr="007F7DE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5B7EB24" wp14:editId="3BC49500">
            <wp:extent cx="3380952" cy="1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D066" w14:textId="25DCE51A" w:rsidR="007F7DE8" w:rsidRPr="007F7DE8" w:rsidRDefault="007F7DE8" w:rsidP="007F7DE8">
      <w:pPr>
        <w:ind w:left="1680"/>
        <w:rPr>
          <w:rFonts w:ascii="微软雅黑" w:eastAsia="微软雅黑" w:hAnsi="微软雅黑"/>
          <w:b/>
          <w:bCs/>
          <w:sz w:val="24"/>
          <w:szCs w:val="24"/>
        </w:rPr>
      </w:pPr>
      <w:r w:rsidRPr="007F7DE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64DE0C7" wp14:editId="6B34B3FC">
            <wp:extent cx="5274310" cy="2428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98AD" w14:textId="6D6470E7" w:rsidR="007F7DE8" w:rsidRPr="007F7DE8" w:rsidRDefault="007F7DE8" w:rsidP="007F7D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 w:hint="eastAsia"/>
          <w:sz w:val="24"/>
          <w:szCs w:val="24"/>
        </w:rPr>
        <w:t>用户名&amp;密码：</w:t>
      </w:r>
    </w:p>
    <w:p w14:paraId="4DE5F170" w14:textId="77777777" w:rsidR="007F7DE8" w:rsidRPr="007F7DE8" w:rsidRDefault="007F7DE8" w:rsidP="007F7DE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 xml:space="preserve">user,password可以用“属性名=属性值”方式告诉数据库 </w:t>
      </w:r>
    </w:p>
    <w:p w14:paraId="17E2A86F" w14:textId="4D48068E" w:rsidR="007F7DE8" w:rsidRDefault="007F7DE8" w:rsidP="007F7DE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7DE8">
        <w:rPr>
          <w:rFonts w:ascii="微软雅黑" w:eastAsia="微软雅黑" w:hAnsi="微软雅黑"/>
          <w:sz w:val="24"/>
          <w:szCs w:val="24"/>
        </w:rPr>
        <w:t>可以调用 DriverManager 类的 getConnection() 方法建立到数据库的连接</w:t>
      </w:r>
    </w:p>
    <w:p w14:paraId="5F3056B1" w14:textId="14BD03EB" w:rsidR="007F7DE8" w:rsidRDefault="007F7DE8" w:rsidP="007F7DE8">
      <w:pPr>
        <w:rPr>
          <w:rFonts w:ascii="微软雅黑" w:eastAsia="微软雅黑" w:hAnsi="微软雅黑"/>
          <w:sz w:val="24"/>
          <w:szCs w:val="24"/>
        </w:rPr>
      </w:pPr>
    </w:p>
    <w:p w14:paraId="324C0751" w14:textId="65803186" w:rsidR="007F7DE8" w:rsidRDefault="007F7DE8" w:rsidP="007F7DE8">
      <w:pPr>
        <w:rPr>
          <w:rFonts w:ascii="微软雅黑" w:eastAsia="微软雅黑" w:hAnsi="微软雅黑"/>
          <w:sz w:val="24"/>
          <w:szCs w:val="24"/>
        </w:rPr>
      </w:pPr>
    </w:p>
    <w:p w14:paraId="01F8CD95" w14:textId="40F36FD2" w:rsidR="003E56E8" w:rsidRDefault="003E56E8" w:rsidP="007F7DE8">
      <w:pPr>
        <w:rPr>
          <w:rFonts w:ascii="微软雅黑" w:eastAsia="微软雅黑" w:hAnsi="微软雅黑"/>
          <w:sz w:val="24"/>
          <w:szCs w:val="24"/>
        </w:rPr>
      </w:pPr>
    </w:p>
    <w:p w14:paraId="18075C7F" w14:textId="19260579" w:rsidR="003E56E8" w:rsidRDefault="003E56E8" w:rsidP="003E56E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E56E8">
        <w:rPr>
          <w:rFonts w:ascii="微软雅黑" w:eastAsia="微软雅黑" w:hAnsi="微软雅黑" w:hint="eastAsia"/>
          <w:sz w:val="24"/>
          <w:szCs w:val="24"/>
        </w:rPr>
        <w:lastRenderedPageBreak/>
        <w:t>连接方式一：</w:t>
      </w:r>
    </w:p>
    <w:p w14:paraId="62ACAFB9" w14:textId="6B78AC88" w:rsidR="003E56E8" w:rsidRPr="003E56E8" w:rsidRDefault="003E56E8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显示的出现第三方数据库A</w:t>
      </w:r>
      <w:r>
        <w:rPr>
          <w:rFonts w:ascii="微软雅黑" w:eastAsia="微软雅黑" w:hAnsi="微软雅黑"/>
          <w:sz w:val="24"/>
          <w:szCs w:val="24"/>
        </w:rPr>
        <w:t>PI</w:t>
      </w:r>
      <w:r>
        <w:rPr>
          <w:rFonts w:ascii="微软雅黑" w:eastAsia="微软雅黑" w:hAnsi="微软雅黑" w:hint="eastAsia"/>
          <w:sz w:val="24"/>
          <w:szCs w:val="24"/>
        </w:rPr>
        <w:t>，并且直接显示注册驱动</w:t>
      </w:r>
    </w:p>
    <w:p w14:paraId="16E19816" w14:textId="17B6BDEB" w:rsidR="003E56E8" w:rsidRDefault="003E56E8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9D4BB3" wp14:editId="756E0796">
            <wp:extent cx="4600000" cy="38190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A89A" w14:textId="2670F9AF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7276AF7" w14:textId="1E3F6F02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2925B13" w14:textId="43BC95FC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34D2B33A" w14:textId="123277EA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352EF632" w14:textId="65A799C1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9C266CA" w14:textId="61EE3FE1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0C15752E" w14:textId="2E3D2267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7A5DA833" w14:textId="760AA41C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146C27B" w14:textId="629FA958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B8D7416" w14:textId="77777777" w:rsidR="00F91AB3" w:rsidRDefault="00F91AB3" w:rsidP="003E56E8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06369FCE" w14:textId="5CAB5C1D" w:rsidR="00F91AB3" w:rsidRDefault="00F91AB3" w:rsidP="00F91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1AB3">
        <w:rPr>
          <w:rFonts w:ascii="微软雅黑" w:eastAsia="微软雅黑" w:hAnsi="微软雅黑" w:hint="eastAsia"/>
          <w:sz w:val="24"/>
          <w:szCs w:val="24"/>
        </w:rPr>
        <w:lastRenderedPageBreak/>
        <w:t>连接方式二：</w:t>
      </w:r>
    </w:p>
    <w:p w14:paraId="34F9A27F" w14:textId="13AB196F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增加使用反射，实例化Driver，使得移植性更好</w:t>
      </w:r>
    </w:p>
    <w:p w14:paraId="3FF160FD" w14:textId="7417EA8B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EF72C50" wp14:editId="1B6BF585">
            <wp:extent cx="4447619" cy="405714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D87F" w14:textId="53C31CF8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7F3B29B6" w14:textId="1BBC203C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B2D4DAE" w14:textId="3409C24F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75703014" w14:textId="6BF1783B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299E7123" w14:textId="3E670F60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2C5B08B" w14:textId="45126FBB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F552B5A" w14:textId="316D1468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0B4A53C" w14:textId="6D33C543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76238CB4" w14:textId="4CD9CED9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AE1459B" w14:textId="77777777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3AA45BFB" w14:textId="591F3E6A" w:rsidR="00F91AB3" w:rsidRPr="00F91AB3" w:rsidRDefault="00F91AB3" w:rsidP="00F91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91AB3">
        <w:rPr>
          <w:rFonts w:ascii="微软雅黑" w:eastAsia="微软雅黑" w:hAnsi="微软雅黑" w:hint="eastAsia"/>
          <w:sz w:val="24"/>
          <w:szCs w:val="24"/>
        </w:rPr>
        <w:lastRenderedPageBreak/>
        <w:t>连接方式三：</w:t>
      </w:r>
    </w:p>
    <w:p w14:paraId="3E3B3EC7" w14:textId="15810CAD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使用Driver</w:t>
      </w:r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anager替换Driver，在</w:t>
      </w:r>
      <w:r w:rsidR="00573A07">
        <w:rPr>
          <w:rFonts w:ascii="微软雅黑" w:eastAsia="微软雅黑" w:hAnsi="微软雅黑" w:hint="eastAsia"/>
          <w:sz w:val="24"/>
          <w:szCs w:val="24"/>
        </w:rPr>
        <w:t>获取链接前，需要先调用</w:t>
      </w:r>
      <w:r w:rsidR="00573A07" w:rsidRPr="00573A07">
        <w:rPr>
          <w:rFonts w:ascii="微软雅黑" w:eastAsia="微软雅黑" w:hAnsi="微软雅黑"/>
          <w:sz w:val="24"/>
          <w:szCs w:val="24"/>
        </w:rPr>
        <w:t>registerDriver</w:t>
      </w:r>
      <w:r w:rsidR="00573A07">
        <w:rPr>
          <w:rFonts w:ascii="微软雅黑" w:eastAsia="微软雅黑" w:hAnsi="微软雅黑" w:hint="eastAsia"/>
          <w:sz w:val="24"/>
          <w:szCs w:val="24"/>
        </w:rPr>
        <w:t>（）方法，注册驱动</w:t>
      </w:r>
    </w:p>
    <w:p w14:paraId="346AFAC3" w14:textId="12D0035F" w:rsidR="00F91AB3" w:rsidRDefault="00F91AB3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6D73D67" wp14:editId="69E0335C">
            <wp:extent cx="5274310" cy="3738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01AB" w14:textId="0732D2C5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3CC7448" w14:textId="1595C826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2E2C130D" w14:textId="6BE3AADE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81EFBFD" w14:textId="77B5DDC4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1709A5A3" w14:textId="68241463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B2F0051" w14:textId="652C01E9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452235B" w14:textId="3E23407C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96DBA7F" w14:textId="31989818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460F9128" w14:textId="5E408D76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6D7FD137" w14:textId="5B8A13A7" w:rsidR="00573A07" w:rsidRDefault="00573A07" w:rsidP="00F91AB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</w:p>
    <w:p w14:paraId="5B20E46E" w14:textId="1C2A12C6" w:rsidR="00573A07" w:rsidRDefault="00573A07" w:rsidP="00573A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连接方式四：</w:t>
      </w:r>
    </w:p>
    <w:p w14:paraId="151F0069" w14:textId="59F998B5" w:rsidR="00573A07" w:rsidRDefault="00573A07" w:rsidP="00573A07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省略</w:t>
      </w:r>
      <w:r w:rsidRPr="00573A07">
        <w:rPr>
          <w:rFonts w:ascii="微软雅黑" w:eastAsia="微软雅黑" w:hAnsi="微软雅黑"/>
          <w:sz w:val="24"/>
          <w:szCs w:val="24"/>
        </w:rPr>
        <w:t>registerDriver</w:t>
      </w:r>
      <w:r>
        <w:rPr>
          <w:rFonts w:ascii="微软雅黑" w:eastAsia="微软雅黑" w:hAnsi="微软雅黑" w:hint="eastAsia"/>
          <w:sz w:val="24"/>
          <w:szCs w:val="24"/>
        </w:rPr>
        <w:t>（）注册驱动步骤，因为在Driver实现类中的静态代码块中已经进行了注册驱动</w:t>
      </w:r>
    </w:p>
    <w:p w14:paraId="576430FE" w14:textId="03584407" w:rsidR="00573A07" w:rsidRDefault="00573A07" w:rsidP="00573A07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4266817" wp14:editId="5AE0F65D">
            <wp:extent cx="5274310" cy="5492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22F9" w14:textId="164F6601" w:rsidR="00573A07" w:rsidRDefault="00573A07" w:rsidP="00573A07">
      <w:pPr>
        <w:rPr>
          <w:rFonts w:ascii="微软雅黑" w:eastAsia="微软雅黑" w:hAnsi="微软雅黑"/>
          <w:sz w:val="24"/>
          <w:szCs w:val="24"/>
        </w:rPr>
      </w:pPr>
    </w:p>
    <w:p w14:paraId="7F08F8EB" w14:textId="1642574B" w:rsidR="00573A07" w:rsidRDefault="00573A07" w:rsidP="00573A07">
      <w:pPr>
        <w:rPr>
          <w:rFonts w:ascii="微软雅黑" w:eastAsia="微软雅黑" w:hAnsi="微软雅黑"/>
          <w:sz w:val="24"/>
          <w:szCs w:val="24"/>
        </w:rPr>
      </w:pPr>
    </w:p>
    <w:p w14:paraId="0A1B9EE8" w14:textId="60ABE8C5" w:rsidR="00573A07" w:rsidRDefault="00573A07" w:rsidP="00573A07">
      <w:pPr>
        <w:rPr>
          <w:rFonts w:ascii="微软雅黑" w:eastAsia="微软雅黑" w:hAnsi="微软雅黑"/>
          <w:sz w:val="24"/>
          <w:szCs w:val="24"/>
        </w:rPr>
      </w:pPr>
    </w:p>
    <w:p w14:paraId="3E0DBA23" w14:textId="2FAAB21F" w:rsidR="00573A07" w:rsidRDefault="00573A07" w:rsidP="00573A07">
      <w:pPr>
        <w:rPr>
          <w:rFonts w:ascii="微软雅黑" w:eastAsia="微软雅黑" w:hAnsi="微软雅黑"/>
          <w:sz w:val="24"/>
          <w:szCs w:val="24"/>
        </w:rPr>
      </w:pPr>
    </w:p>
    <w:p w14:paraId="42802E32" w14:textId="4A791353" w:rsidR="00573A07" w:rsidRDefault="00573A07" w:rsidP="00573A07">
      <w:pPr>
        <w:rPr>
          <w:rFonts w:ascii="微软雅黑" w:eastAsia="微软雅黑" w:hAnsi="微软雅黑"/>
          <w:sz w:val="24"/>
          <w:szCs w:val="24"/>
        </w:rPr>
      </w:pPr>
    </w:p>
    <w:p w14:paraId="21E724DB" w14:textId="14C0C50F" w:rsidR="00573A07" w:rsidRDefault="00573A07" w:rsidP="00573A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连接方式五：</w:t>
      </w:r>
    </w:p>
    <w:p w14:paraId="42549934" w14:textId="2D6C574B" w:rsidR="00573A07" w:rsidRDefault="00E44EF6" w:rsidP="00573A07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使用配置文件加载配置信息，实现解耦</w:t>
      </w:r>
    </w:p>
    <w:p w14:paraId="305D9158" w14:textId="3E481112" w:rsidR="00E44EF6" w:rsidRDefault="00E44EF6" w:rsidP="00573A07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如果需要修改配置信息，不需要重新打包</w:t>
      </w:r>
    </w:p>
    <w:p w14:paraId="231890A7" w14:textId="17B303BA" w:rsidR="00E44EF6" w:rsidRPr="00573A07" w:rsidRDefault="00E44EF6" w:rsidP="00573A07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49A2C073" wp14:editId="55E781D3">
            <wp:extent cx="5274310" cy="2204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EF6" w:rsidRPr="0057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6CD"/>
    <w:multiLevelType w:val="hybridMultilevel"/>
    <w:tmpl w:val="329A8A80"/>
    <w:lvl w:ilvl="0" w:tplc="95C2C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22F42"/>
    <w:multiLevelType w:val="hybridMultilevel"/>
    <w:tmpl w:val="3F1EBFF2"/>
    <w:lvl w:ilvl="0" w:tplc="462C59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C2"/>
    <w:rsid w:val="003E56E8"/>
    <w:rsid w:val="00465EA8"/>
    <w:rsid w:val="00573A07"/>
    <w:rsid w:val="00754DC2"/>
    <w:rsid w:val="007F7DE8"/>
    <w:rsid w:val="009343DE"/>
    <w:rsid w:val="00E44EF6"/>
    <w:rsid w:val="00F9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AA"/>
  <w15:chartTrackingRefBased/>
  <w15:docId w15:val="{73BFC98A-0769-4975-8938-0C2C5567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2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7</cp:revision>
  <dcterms:created xsi:type="dcterms:W3CDTF">2021-04-13T15:23:00Z</dcterms:created>
  <dcterms:modified xsi:type="dcterms:W3CDTF">2021-04-14T09:12:00Z</dcterms:modified>
</cp:coreProperties>
</file>