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6006" w14:textId="527BF598" w:rsidR="00D2774A" w:rsidRPr="00C915B5" w:rsidRDefault="00C915B5">
      <w:pPr>
        <w:rPr>
          <w:sz w:val="24"/>
          <w:szCs w:val="24"/>
        </w:rPr>
      </w:pPr>
      <w:r w:rsidRPr="00C915B5">
        <w:rPr>
          <w:rFonts w:hint="eastAsia"/>
          <w:sz w:val="24"/>
          <w:szCs w:val="24"/>
        </w:rPr>
        <w:t>J</w:t>
      </w:r>
      <w:r w:rsidRPr="00C915B5">
        <w:rPr>
          <w:sz w:val="24"/>
          <w:szCs w:val="24"/>
        </w:rPr>
        <w:t>SON</w:t>
      </w:r>
      <w:r w:rsidRPr="00C915B5">
        <w:rPr>
          <w:rFonts w:hint="eastAsia"/>
          <w:sz w:val="24"/>
          <w:szCs w:val="24"/>
        </w:rPr>
        <w:t>：</w:t>
      </w:r>
    </w:p>
    <w:p w14:paraId="362D9C8A" w14:textId="084C2151" w:rsidR="00C915B5" w:rsidRPr="00C915B5" w:rsidRDefault="00C915B5" w:rsidP="00C915B5">
      <w:pPr>
        <w:rPr>
          <w:sz w:val="24"/>
          <w:szCs w:val="24"/>
        </w:rPr>
      </w:pPr>
      <w:r w:rsidRPr="00C915B5">
        <w:rPr>
          <w:sz w:val="24"/>
          <w:szCs w:val="24"/>
        </w:rPr>
        <w:tab/>
        <w:t>1</w:t>
      </w:r>
      <w:r w:rsidRPr="00C915B5">
        <w:rPr>
          <w:rFonts w:hint="eastAsia"/>
          <w:sz w:val="24"/>
          <w:szCs w:val="24"/>
        </w:rPr>
        <w:t>、</w:t>
      </w:r>
      <w:r w:rsidRPr="00C915B5">
        <w:rPr>
          <w:sz w:val="24"/>
          <w:szCs w:val="24"/>
        </w:rPr>
        <w:t>JSON (JavaScript Object Notation) 是一种轻量级的数据交换格式。</w:t>
      </w:r>
    </w:p>
    <w:p w14:paraId="70300054" w14:textId="7A8C318B" w:rsidR="00C915B5" w:rsidRPr="00C915B5" w:rsidRDefault="00C915B5" w:rsidP="00C915B5">
      <w:pPr>
        <w:ind w:firstLine="420"/>
        <w:rPr>
          <w:sz w:val="24"/>
          <w:szCs w:val="24"/>
        </w:rPr>
      </w:pPr>
      <w:r w:rsidRPr="00C915B5">
        <w:rPr>
          <w:rFonts w:hint="eastAsia"/>
          <w:sz w:val="24"/>
          <w:szCs w:val="24"/>
        </w:rPr>
        <w:t>2、</w:t>
      </w:r>
      <w:r w:rsidRPr="00C915B5">
        <w:rPr>
          <w:sz w:val="24"/>
          <w:szCs w:val="24"/>
        </w:rPr>
        <w:t>易于人阅读和编写。同时也易于机器解析和生成。</w:t>
      </w:r>
    </w:p>
    <w:p w14:paraId="7889BA08" w14:textId="5E3A9AD5" w:rsidR="00C915B5" w:rsidRPr="00C915B5" w:rsidRDefault="00C915B5" w:rsidP="00C915B5">
      <w:pPr>
        <w:ind w:firstLine="420"/>
        <w:rPr>
          <w:sz w:val="24"/>
          <w:szCs w:val="24"/>
        </w:rPr>
      </w:pPr>
      <w:r w:rsidRPr="00C915B5">
        <w:rPr>
          <w:sz w:val="24"/>
          <w:szCs w:val="24"/>
        </w:rPr>
        <w:t>3</w:t>
      </w:r>
      <w:r w:rsidRPr="00C915B5">
        <w:rPr>
          <w:rFonts w:hint="eastAsia"/>
          <w:sz w:val="24"/>
          <w:szCs w:val="24"/>
        </w:rPr>
        <w:t>、</w:t>
      </w:r>
      <w:r w:rsidRPr="00C915B5">
        <w:rPr>
          <w:sz w:val="24"/>
          <w:szCs w:val="24"/>
        </w:rPr>
        <w:t>JSON</w:t>
      </w:r>
      <w:r w:rsidRPr="00C915B5">
        <w:rPr>
          <w:rFonts w:hint="eastAsia"/>
          <w:sz w:val="24"/>
          <w:szCs w:val="24"/>
        </w:rPr>
        <w:t>采用完全独立于语言的文本格式</w:t>
      </w:r>
      <w:r w:rsidRPr="00C915B5">
        <w:rPr>
          <w:sz w:val="24"/>
          <w:szCs w:val="24"/>
        </w:rPr>
        <w:t xml:space="preserve"> </w:t>
      </w:r>
    </w:p>
    <w:p w14:paraId="21B3F8C1" w14:textId="10BAAB4F" w:rsidR="00C915B5" w:rsidRPr="00C915B5" w:rsidRDefault="00C915B5" w:rsidP="00C915B5">
      <w:pPr>
        <w:ind w:firstLine="420"/>
        <w:rPr>
          <w:sz w:val="24"/>
          <w:szCs w:val="24"/>
        </w:rPr>
      </w:pPr>
      <w:r w:rsidRPr="00C915B5">
        <w:rPr>
          <w:sz w:val="24"/>
          <w:szCs w:val="24"/>
        </w:rPr>
        <w:t>4</w:t>
      </w:r>
      <w:r w:rsidRPr="00C915B5">
        <w:rPr>
          <w:rFonts w:hint="eastAsia"/>
          <w:sz w:val="24"/>
          <w:szCs w:val="24"/>
        </w:rPr>
        <w:t>、</w:t>
      </w:r>
      <w:r w:rsidRPr="00C915B5">
        <w:rPr>
          <w:sz w:val="24"/>
          <w:szCs w:val="24"/>
        </w:rPr>
        <w:t>轻量级指的是跟 xml 做比较</w:t>
      </w:r>
    </w:p>
    <w:p w14:paraId="0D000983" w14:textId="48259E9B" w:rsidR="00C915B5" w:rsidRPr="00C915B5" w:rsidRDefault="00C915B5" w:rsidP="00C915B5">
      <w:pPr>
        <w:ind w:firstLine="420"/>
        <w:rPr>
          <w:rFonts w:hint="eastAsia"/>
          <w:sz w:val="24"/>
          <w:szCs w:val="24"/>
        </w:rPr>
      </w:pPr>
      <w:r w:rsidRPr="00C915B5">
        <w:rPr>
          <w:rFonts w:hint="eastAsia"/>
          <w:sz w:val="24"/>
          <w:szCs w:val="24"/>
        </w:rPr>
        <w:t>5、</w:t>
      </w:r>
      <w:r w:rsidRPr="00C915B5">
        <w:rPr>
          <w:sz w:val="24"/>
          <w:szCs w:val="24"/>
        </w:rPr>
        <w:t>数据交换指的是</w:t>
      </w:r>
      <w:r>
        <w:rPr>
          <w:rFonts w:hint="eastAsia"/>
          <w:sz w:val="24"/>
          <w:szCs w:val="24"/>
        </w:rPr>
        <w:t xml:space="preserve"> </w:t>
      </w:r>
      <w:r w:rsidRPr="00C915B5">
        <w:rPr>
          <w:i/>
          <w:iCs/>
          <w:sz w:val="24"/>
          <w:szCs w:val="24"/>
        </w:rPr>
        <w:t>客户端</w:t>
      </w:r>
      <w:r>
        <w:rPr>
          <w:rFonts w:hint="eastAsia"/>
          <w:sz w:val="24"/>
          <w:szCs w:val="24"/>
        </w:rPr>
        <w:t xml:space="preserve"> </w:t>
      </w:r>
      <w:r w:rsidRPr="00C915B5"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r w:rsidRPr="00C915B5">
        <w:rPr>
          <w:i/>
          <w:iCs/>
          <w:sz w:val="24"/>
          <w:szCs w:val="24"/>
        </w:rPr>
        <w:t>服务器</w:t>
      </w:r>
      <w:r>
        <w:rPr>
          <w:rFonts w:hint="eastAsia"/>
          <w:sz w:val="24"/>
          <w:szCs w:val="24"/>
        </w:rPr>
        <w:t xml:space="preserve"> </w:t>
      </w:r>
      <w:r w:rsidRPr="00C915B5">
        <w:rPr>
          <w:sz w:val="24"/>
          <w:szCs w:val="24"/>
        </w:rPr>
        <w:t>之间业务数据的传递格式</w:t>
      </w:r>
    </w:p>
    <w:sectPr w:rsidR="00C915B5" w:rsidRPr="00C91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2F"/>
    <w:rsid w:val="0035062F"/>
    <w:rsid w:val="00C915B5"/>
    <w:rsid w:val="00D2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C4C8"/>
  <w15:chartTrackingRefBased/>
  <w15:docId w15:val="{ABC70C8A-509A-47FA-B96B-A9CC9943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2021-04-10T07:44:00Z</dcterms:created>
  <dcterms:modified xsi:type="dcterms:W3CDTF">2021-04-10T07:50:00Z</dcterms:modified>
</cp:coreProperties>
</file>