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6E7E4" w14:textId="76951CF6" w:rsidR="006569F2" w:rsidRDefault="001259F2" w:rsidP="00952AFB">
      <w:pPr>
        <w:spacing w:after="80"/>
        <w:jc w:val="both"/>
      </w:pPr>
      <w:r>
        <w:rPr>
          <w:b/>
          <w:bCs/>
          <w:color w:val="1E3A5F"/>
          <w:sz w:val="52"/>
          <w:szCs w:val="52"/>
        </w:rPr>
        <w:t>Data Analytics</w:t>
      </w:r>
    </w:p>
    <w:p w14:paraId="2D411848" w14:textId="77777777" w:rsidR="006569F2" w:rsidRDefault="001259F2" w:rsidP="00952AFB">
      <w:pPr>
        <w:pStyle w:val="Heading1"/>
        <w:jc w:val="both"/>
      </w:pPr>
      <w:r>
        <w:t>1. Project Overview</w:t>
      </w:r>
    </w:p>
    <w:p w14:paraId="354D48F7" w14:textId="77777777" w:rsidR="006569F2" w:rsidRDefault="001259F2" w:rsidP="00952AFB">
      <w:pPr>
        <w:spacing w:before="80" w:after="80"/>
        <w:jc w:val="both"/>
      </w:pPr>
      <w:r>
        <w:t>This project requires your team to select one of the four provided health-related datasets, conduct a rigorous statistical and machine learning analysis, and communicate your findings in both written and presentation formats.</w:t>
      </w:r>
    </w:p>
    <w:p w14:paraId="70F4F828" w14:textId="77777777" w:rsidR="006569F2" w:rsidRDefault="006569F2" w:rsidP="00952AFB">
      <w:pPr>
        <w:spacing w:before="100" w:after="100"/>
        <w:jc w:val="both"/>
      </w:pPr>
    </w:p>
    <w:p w14:paraId="00E0FADD" w14:textId="77777777" w:rsidR="006569F2" w:rsidRDefault="001259F2" w:rsidP="00952AFB">
      <w:pPr>
        <w:spacing w:before="80" w:after="80"/>
        <w:jc w:val="both"/>
      </w:pPr>
      <w:r>
        <w:t>Your analysis must pursue two complementary goals:</w:t>
      </w:r>
    </w:p>
    <w:p w14:paraId="5204AC27" w14:textId="77777777" w:rsidR="006569F2" w:rsidRDefault="001259F2" w:rsidP="00952AFB">
      <w:pPr>
        <w:pStyle w:val="ListParagraph"/>
        <w:numPr>
          <w:ilvl w:val="0"/>
          <w:numId w:val="2"/>
        </w:numPr>
        <w:spacing w:before="60" w:after="60"/>
        <w:jc w:val="both"/>
      </w:pPr>
      <w:r>
        <w:t>Prediction — Build and evaluate models that predict the outcome of interest with high accuracy and reliability.</w:t>
      </w:r>
    </w:p>
    <w:p w14:paraId="184D3308" w14:textId="77777777" w:rsidR="006569F2" w:rsidRDefault="001259F2" w:rsidP="00952AFB">
      <w:pPr>
        <w:pStyle w:val="ListParagraph"/>
        <w:numPr>
          <w:ilvl w:val="0"/>
          <w:numId w:val="2"/>
        </w:numPr>
        <w:spacing w:before="60" w:after="60"/>
        <w:jc w:val="both"/>
      </w:pPr>
      <w:r>
        <w:t xml:space="preserve">Inference — Identify and interpret the factors (variables) most strongly associated with the </w:t>
      </w:r>
      <w:proofErr w:type="gramStart"/>
      <w:r>
        <w:t>outcome, and</w:t>
      </w:r>
      <w:proofErr w:type="gramEnd"/>
      <w:r>
        <w:t xml:space="preserve"> understand their relationships.</w:t>
      </w:r>
    </w:p>
    <w:p w14:paraId="64AB7732" w14:textId="77777777" w:rsidR="006569F2" w:rsidRDefault="006569F2" w:rsidP="00952AFB">
      <w:pPr>
        <w:spacing w:before="100" w:after="100"/>
        <w:jc w:val="both"/>
      </w:pPr>
    </w:p>
    <w:p w14:paraId="2108A955" w14:textId="77777777" w:rsidR="006569F2" w:rsidRDefault="001259F2" w:rsidP="00952AFB">
      <w:pPr>
        <w:spacing w:before="80" w:after="80"/>
        <w:jc w:val="both"/>
      </w:pPr>
      <w:r>
        <w:t>To ensure methodological rigor, your team must apply at least three distinct analytical methods and conduct a systematic comparison across them. This assignment develops your capacity to move from raw data to actionable insight, the core skill of applied data science in health contexts.</w:t>
      </w:r>
    </w:p>
    <w:p w14:paraId="6454F87E" w14:textId="77777777" w:rsidR="006569F2" w:rsidRDefault="006569F2" w:rsidP="00952AFB">
      <w:pPr>
        <w:pBdr>
          <w:bottom w:val="single" w:sz="6" w:space="0" w:color="E5E7EB"/>
        </w:pBdr>
        <w:spacing w:before="120" w:after="120"/>
        <w:jc w:val="both"/>
      </w:pPr>
    </w:p>
    <w:p w14:paraId="2ACDF914" w14:textId="77777777" w:rsidR="006569F2" w:rsidRDefault="001259F2" w:rsidP="00952AFB">
      <w:pPr>
        <w:pStyle w:val="Heading1"/>
        <w:jc w:val="both"/>
      </w:pPr>
      <w:r>
        <w:t>2. Dataset Options</w:t>
      </w:r>
    </w:p>
    <w:p w14:paraId="3AD93F0B" w14:textId="77777777" w:rsidR="006569F2" w:rsidRDefault="001259F2" w:rsidP="00952AFB">
      <w:pPr>
        <w:spacing w:before="80" w:after="80"/>
        <w:jc w:val="both"/>
      </w:pPr>
      <w:r>
        <w:t>Select exactly one dataset. Each team member should be familiar with all aspects of the chosen dataset. Read the dataset documentation and variable descriptions carefully before beginning analysis.</w:t>
      </w:r>
    </w:p>
    <w:p w14:paraId="3B546D7A" w14:textId="77777777" w:rsidR="006569F2" w:rsidRDefault="006569F2" w:rsidP="00952AFB">
      <w:pPr>
        <w:spacing w:before="100" w:after="10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60"/>
      </w:tblGrid>
      <w:tr w:rsidR="006569F2" w14:paraId="2E0F2514" w14:textId="77777777">
        <w:tc>
          <w:tcPr>
            <w:tcW w:w="5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vAlign w:val="center"/>
          </w:tcPr>
          <w:p w14:paraId="30F8AB0D" w14:textId="77777777" w:rsidR="006569F2" w:rsidRDefault="001259F2" w:rsidP="00952AFB">
            <w:pPr>
              <w:jc w:val="both"/>
            </w:pPr>
            <w:r>
              <w:rPr>
                <w:b/>
                <w:bCs/>
                <w:color w:val="FFFFFF"/>
                <w:sz w:val="24"/>
                <w:szCs w:val="24"/>
              </w:rPr>
              <w:t>1</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EC6E15F" w14:textId="77777777" w:rsidR="006569F2" w:rsidRDefault="001259F2" w:rsidP="00952AFB">
            <w:pPr>
              <w:jc w:val="both"/>
            </w:pPr>
            <w:r>
              <w:rPr>
                <w:b/>
                <w:bCs/>
                <w:color w:val="1E3A5F"/>
              </w:rPr>
              <w:t>Sleep Health and Lifestyle Dataset</w:t>
            </w:r>
          </w:p>
          <w:p w14:paraId="6F3DB9D5" w14:textId="77777777" w:rsidR="006569F2" w:rsidRDefault="001259F2" w:rsidP="00952AFB">
            <w:pPr>
              <w:spacing w:before="60"/>
              <w:jc w:val="both"/>
            </w:pPr>
            <w:r>
              <w:rPr>
                <w:b/>
                <w:bCs/>
                <w:color w:val="6B7280"/>
                <w:sz w:val="18"/>
                <w:szCs w:val="18"/>
              </w:rPr>
              <w:t xml:space="preserve">URL: </w:t>
            </w:r>
            <w:r>
              <w:rPr>
                <w:color w:val="2563EB"/>
                <w:sz w:val="18"/>
                <w:szCs w:val="18"/>
              </w:rPr>
              <w:t>https://www.kaggle.com/datasets/uom190346a/sleep-health-and-lifestyle-dataset</w:t>
            </w:r>
          </w:p>
        </w:tc>
      </w:tr>
      <w:tr w:rsidR="006569F2" w14:paraId="407292F8" w14:textId="77777777">
        <w:tc>
          <w:tcPr>
            <w:tcW w:w="5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vAlign w:val="center"/>
          </w:tcPr>
          <w:p w14:paraId="160E3E1E" w14:textId="77777777" w:rsidR="006569F2" w:rsidRDefault="001259F2" w:rsidP="00952AFB">
            <w:pPr>
              <w:jc w:val="both"/>
            </w:pPr>
            <w:r>
              <w:rPr>
                <w:b/>
                <w:bCs/>
                <w:color w:val="FFFFFF"/>
                <w:sz w:val="24"/>
                <w:szCs w:val="24"/>
              </w:rPr>
              <w:t>2</w:t>
            </w:r>
          </w:p>
        </w:tc>
        <w:tc>
          <w:tcPr>
            <w:tcW w:w="8860" w:type="dxa"/>
            <w:tcBorders>
              <w:top w:val="single" w:sz="1" w:space="0" w:color="CCCCCC"/>
              <w:left w:val="single" w:sz="1" w:space="0" w:color="CCCCCC"/>
              <w:bottom w:val="single" w:sz="1" w:space="0" w:color="CCCCCC"/>
              <w:right w:val="single" w:sz="1" w:space="0" w:color="CCCCCC"/>
            </w:tcBorders>
            <w:shd w:val="clear" w:color="auto" w:fill="F8FAFF"/>
            <w:tcMar>
              <w:top w:w="100" w:type="dxa"/>
              <w:left w:w="160" w:type="dxa"/>
              <w:bottom w:w="100" w:type="dxa"/>
              <w:right w:w="160" w:type="dxa"/>
            </w:tcMar>
          </w:tcPr>
          <w:p w14:paraId="3B71D42C" w14:textId="77777777" w:rsidR="006569F2" w:rsidRDefault="001259F2" w:rsidP="00952AFB">
            <w:pPr>
              <w:jc w:val="both"/>
            </w:pPr>
            <w:r>
              <w:rPr>
                <w:b/>
                <w:bCs/>
                <w:color w:val="1E3A5F"/>
              </w:rPr>
              <w:t>Fetal Health Classification</w:t>
            </w:r>
          </w:p>
          <w:p w14:paraId="162910B4" w14:textId="77777777" w:rsidR="006569F2" w:rsidRDefault="001259F2" w:rsidP="00952AFB">
            <w:pPr>
              <w:spacing w:before="60"/>
              <w:jc w:val="both"/>
            </w:pPr>
            <w:r>
              <w:rPr>
                <w:b/>
                <w:bCs/>
                <w:color w:val="6B7280"/>
                <w:sz w:val="18"/>
                <w:szCs w:val="18"/>
              </w:rPr>
              <w:t xml:space="preserve">URL: </w:t>
            </w:r>
            <w:r>
              <w:rPr>
                <w:color w:val="2563EB"/>
                <w:sz w:val="18"/>
                <w:szCs w:val="18"/>
              </w:rPr>
              <w:t>https://www.kaggle.com/datasets/andrewmvd/fetal-health-classification/data</w:t>
            </w:r>
          </w:p>
        </w:tc>
      </w:tr>
      <w:tr w:rsidR="006569F2" w14:paraId="18B5077E" w14:textId="77777777">
        <w:tc>
          <w:tcPr>
            <w:tcW w:w="5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vAlign w:val="center"/>
          </w:tcPr>
          <w:p w14:paraId="067D1C2C" w14:textId="77777777" w:rsidR="006569F2" w:rsidRDefault="001259F2" w:rsidP="00952AFB">
            <w:pPr>
              <w:jc w:val="both"/>
            </w:pPr>
            <w:r>
              <w:rPr>
                <w:b/>
                <w:bCs/>
                <w:color w:val="FFFFFF"/>
                <w:sz w:val="24"/>
                <w:szCs w:val="24"/>
              </w:rPr>
              <w:t>3</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8AE82EE" w14:textId="77777777" w:rsidR="006569F2" w:rsidRDefault="001259F2" w:rsidP="00952AFB">
            <w:pPr>
              <w:jc w:val="both"/>
            </w:pPr>
            <w:r>
              <w:rPr>
                <w:b/>
                <w:bCs/>
                <w:color w:val="1E3A5F"/>
              </w:rPr>
              <w:t>Diabetes Health Indicators Dataset</w:t>
            </w:r>
          </w:p>
          <w:p w14:paraId="45C7AFEE" w14:textId="77777777" w:rsidR="006569F2" w:rsidRDefault="001259F2" w:rsidP="00952AFB">
            <w:pPr>
              <w:spacing w:before="60"/>
              <w:jc w:val="both"/>
            </w:pPr>
            <w:r>
              <w:rPr>
                <w:b/>
                <w:bCs/>
                <w:color w:val="6B7280"/>
                <w:sz w:val="18"/>
                <w:szCs w:val="18"/>
              </w:rPr>
              <w:t xml:space="preserve">URL: </w:t>
            </w:r>
            <w:r>
              <w:rPr>
                <w:color w:val="2563EB"/>
                <w:sz w:val="18"/>
                <w:szCs w:val="18"/>
              </w:rPr>
              <w:t>https://www.kaggle.com/datasets/alexteboul/diabetes-health-indicators-dataset</w:t>
            </w:r>
          </w:p>
        </w:tc>
      </w:tr>
      <w:tr w:rsidR="006569F2" w14:paraId="2B9DE811" w14:textId="77777777">
        <w:tc>
          <w:tcPr>
            <w:tcW w:w="5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vAlign w:val="center"/>
          </w:tcPr>
          <w:p w14:paraId="73ED31EE" w14:textId="77777777" w:rsidR="006569F2" w:rsidRDefault="001259F2" w:rsidP="00952AFB">
            <w:pPr>
              <w:jc w:val="both"/>
            </w:pPr>
            <w:r>
              <w:rPr>
                <w:b/>
                <w:bCs/>
                <w:color w:val="FFFFFF"/>
                <w:sz w:val="24"/>
                <w:szCs w:val="24"/>
              </w:rPr>
              <w:t>4</w:t>
            </w:r>
          </w:p>
        </w:tc>
        <w:tc>
          <w:tcPr>
            <w:tcW w:w="8860" w:type="dxa"/>
            <w:tcBorders>
              <w:top w:val="single" w:sz="1" w:space="0" w:color="CCCCCC"/>
              <w:left w:val="single" w:sz="1" w:space="0" w:color="CCCCCC"/>
              <w:bottom w:val="single" w:sz="1" w:space="0" w:color="CCCCCC"/>
              <w:right w:val="single" w:sz="1" w:space="0" w:color="CCCCCC"/>
            </w:tcBorders>
            <w:shd w:val="clear" w:color="auto" w:fill="F8FAFF"/>
            <w:tcMar>
              <w:top w:w="100" w:type="dxa"/>
              <w:left w:w="160" w:type="dxa"/>
              <w:bottom w:w="100" w:type="dxa"/>
              <w:right w:w="160" w:type="dxa"/>
            </w:tcMar>
          </w:tcPr>
          <w:p w14:paraId="6DA16A66" w14:textId="77777777" w:rsidR="006569F2" w:rsidRDefault="001259F2" w:rsidP="00952AFB">
            <w:pPr>
              <w:jc w:val="both"/>
            </w:pPr>
            <w:r>
              <w:rPr>
                <w:b/>
                <w:bCs/>
                <w:color w:val="1E3A5F"/>
              </w:rPr>
              <w:t>Health Insurance Dataset</w:t>
            </w:r>
          </w:p>
          <w:p w14:paraId="712ECDE6" w14:textId="630059E1" w:rsidR="006569F2" w:rsidRDefault="001259F2" w:rsidP="00952AFB">
            <w:pPr>
              <w:spacing w:before="60"/>
              <w:jc w:val="both"/>
            </w:pPr>
            <w:r>
              <w:rPr>
                <w:b/>
                <w:bCs/>
                <w:color w:val="6B7280"/>
                <w:sz w:val="18"/>
                <w:szCs w:val="18"/>
              </w:rPr>
              <w:t xml:space="preserve">URL: </w:t>
            </w:r>
            <w:r w:rsidR="00952AFB" w:rsidRPr="00952AFB">
              <w:rPr>
                <w:color w:val="2563EB"/>
                <w:sz w:val="18"/>
                <w:szCs w:val="18"/>
              </w:rPr>
              <w:t>https://www.kaggle.com/datasets/mirichoi0218/insurance</w:t>
            </w:r>
          </w:p>
        </w:tc>
      </w:tr>
      <w:tr w:rsidR="00720176" w14:paraId="455DC1AF" w14:textId="77777777">
        <w:tc>
          <w:tcPr>
            <w:tcW w:w="5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vAlign w:val="center"/>
          </w:tcPr>
          <w:p w14:paraId="3ED5706E" w14:textId="4F0356B1" w:rsidR="00720176" w:rsidRDefault="00720176" w:rsidP="00952AFB">
            <w:pPr>
              <w:jc w:val="both"/>
              <w:rPr>
                <w:b/>
                <w:bCs/>
                <w:color w:val="FFFFFF"/>
                <w:sz w:val="24"/>
                <w:szCs w:val="24"/>
              </w:rPr>
            </w:pPr>
            <w:r>
              <w:rPr>
                <w:b/>
                <w:bCs/>
                <w:color w:val="FFFFFF"/>
                <w:sz w:val="24"/>
                <w:szCs w:val="24"/>
              </w:rPr>
              <w:t>5</w:t>
            </w:r>
          </w:p>
        </w:tc>
        <w:tc>
          <w:tcPr>
            <w:tcW w:w="8860" w:type="dxa"/>
            <w:tcBorders>
              <w:top w:val="single" w:sz="1" w:space="0" w:color="CCCCCC"/>
              <w:left w:val="single" w:sz="1" w:space="0" w:color="CCCCCC"/>
              <w:bottom w:val="single" w:sz="1" w:space="0" w:color="CCCCCC"/>
              <w:right w:val="single" w:sz="1" w:space="0" w:color="CCCCCC"/>
            </w:tcBorders>
            <w:shd w:val="clear" w:color="auto" w:fill="F8FAFF"/>
            <w:tcMar>
              <w:top w:w="100" w:type="dxa"/>
              <w:left w:w="160" w:type="dxa"/>
              <w:bottom w:w="100" w:type="dxa"/>
              <w:right w:w="160" w:type="dxa"/>
            </w:tcMar>
          </w:tcPr>
          <w:p w14:paraId="7CDFE663" w14:textId="188BC0A4" w:rsidR="00720176" w:rsidRDefault="00F63DEA" w:rsidP="00F63DEA">
            <w:pPr>
              <w:jc w:val="both"/>
              <w:rPr>
                <w:b/>
                <w:bCs/>
                <w:color w:val="6B7280"/>
                <w:sz w:val="18"/>
                <w:szCs w:val="18"/>
              </w:rPr>
            </w:pPr>
            <w:r w:rsidRPr="00F63DEA">
              <w:rPr>
                <w:b/>
                <w:bCs/>
                <w:color w:val="1E3A5F"/>
              </w:rPr>
              <w:t>Apartment for Rent</w:t>
            </w:r>
          </w:p>
          <w:p w14:paraId="1D46EF79" w14:textId="086033ED" w:rsidR="00720176" w:rsidRPr="00720176" w:rsidRDefault="00720176" w:rsidP="00952AFB">
            <w:pPr>
              <w:jc w:val="both"/>
              <w:rPr>
                <w:b/>
                <w:bCs/>
                <w:color w:val="6B7280"/>
                <w:sz w:val="18"/>
                <w:szCs w:val="18"/>
              </w:rPr>
            </w:pPr>
            <w:r>
              <w:rPr>
                <w:b/>
                <w:bCs/>
                <w:color w:val="6B7280"/>
                <w:sz w:val="18"/>
                <w:szCs w:val="18"/>
              </w:rPr>
              <w:t>URL:</w:t>
            </w:r>
            <w:r>
              <w:t xml:space="preserve"> </w:t>
            </w:r>
            <w:hyperlink r:id="rId7" w:history="1">
              <w:r w:rsidRPr="00835F0A">
                <w:rPr>
                  <w:rStyle w:val="Hyperlink"/>
                  <w:b/>
                  <w:bCs/>
                  <w:sz w:val="18"/>
                  <w:szCs w:val="18"/>
                </w:rPr>
                <w:t>https://archive.ics.uci.edu/dataset/555/apartment+for+rent+classified</w:t>
              </w:r>
            </w:hyperlink>
          </w:p>
        </w:tc>
      </w:tr>
    </w:tbl>
    <w:p w14:paraId="0BF291C3" w14:textId="77777777" w:rsidR="006569F2" w:rsidRDefault="006569F2" w:rsidP="00952AFB">
      <w:pPr>
        <w:pBdr>
          <w:bottom w:val="single" w:sz="6" w:space="0" w:color="E5E7EB"/>
        </w:pBdr>
        <w:spacing w:before="120" w:after="120"/>
        <w:jc w:val="both"/>
      </w:pPr>
    </w:p>
    <w:p w14:paraId="73CEA47A" w14:textId="77777777" w:rsidR="006569F2" w:rsidRDefault="001259F2" w:rsidP="00952AFB">
      <w:pPr>
        <w:pStyle w:val="Heading1"/>
        <w:jc w:val="both"/>
      </w:pPr>
      <w:r>
        <w:t>3. Analysis Requirements</w:t>
      </w:r>
    </w:p>
    <w:p w14:paraId="5988D6D4" w14:textId="77777777" w:rsidR="006569F2" w:rsidRDefault="001259F2" w:rsidP="00952AFB">
      <w:pPr>
        <w:pStyle w:val="Heading2"/>
        <w:jc w:val="both"/>
      </w:pPr>
      <w:proofErr w:type="gramStart"/>
      <w:r>
        <w:lastRenderedPageBreak/>
        <w:t>3.1  Direction</w:t>
      </w:r>
      <w:proofErr w:type="gramEnd"/>
      <w:r>
        <w:t xml:space="preserve"> A — Prediction</w:t>
      </w:r>
    </w:p>
    <w:p w14:paraId="71A65C41" w14:textId="77777777" w:rsidR="006569F2" w:rsidRDefault="001259F2" w:rsidP="00952AFB">
      <w:pPr>
        <w:spacing w:before="80" w:after="80"/>
        <w:jc w:val="both"/>
      </w:pPr>
      <w:r>
        <w:t>Build models capable of accurately predicting the outcome variable for new observations. Your prediction analysis must address the following:</w:t>
      </w:r>
    </w:p>
    <w:p w14:paraId="162E1045" w14:textId="77777777" w:rsidR="006569F2" w:rsidRDefault="006569F2" w:rsidP="00952AFB">
      <w:pPr>
        <w:spacing w:before="100" w:after="100"/>
        <w:jc w:val="both"/>
      </w:pPr>
    </w:p>
    <w:p w14:paraId="0032D4B4" w14:textId="77777777" w:rsidR="006569F2" w:rsidRDefault="001259F2" w:rsidP="00952AFB">
      <w:pPr>
        <w:pStyle w:val="ListParagraph"/>
        <w:numPr>
          <w:ilvl w:val="0"/>
          <w:numId w:val="3"/>
        </w:numPr>
        <w:spacing w:before="60" w:after="60"/>
        <w:jc w:val="both"/>
      </w:pPr>
      <w:r>
        <w:t>Establish clear train/test splits (e.g., 70/30 or 80/20) and justify your choice.</w:t>
      </w:r>
    </w:p>
    <w:p w14:paraId="3916A242" w14:textId="77777777" w:rsidR="006569F2" w:rsidRDefault="001259F2" w:rsidP="00952AFB">
      <w:pPr>
        <w:pStyle w:val="ListParagraph"/>
        <w:numPr>
          <w:ilvl w:val="0"/>
          <w:numId w:val="3"/>
        </w:numPr>
        <w:spacing w:before="60" w:after="60"/>
        <w:jc w:val="both"/>
      </w:pPr>
      <w:r>
        <w:t>Handle any class imbalance, missing data, or outliers and document your preprocessing decisions.</w:t>
      </w:r>
    </w:p>
    <w:p w14:paraId="345B7F8B" w14:textId="77777777" w:rsidR="006569F2" w:rsidRDefault="001259F2" w:rsidP="00952AFB">
      <w:pPr>
        <w:pStyle w:val="ListParagraph"/>
        <w:numPr>
          <w:ilvl w:val="0"/>
          <w:numId w:val="3"/>
        </w:numPr>
        <w:spacing w:before="60" w:after="60"/>
        <w:jc w:val="both"/>
      </w:pPr>
      <w:r>
        <w:t>Apply at least three methods (see Section 3.3) and tune hyperparameters where applicable.</w:t>
      </w:r>
    </w:p>
    <w:p w14:paraId="3538B6E3" w14:textId="77777777" w:rsidR="006569F2" w:rsidRDefault="001259F2" w:rsidP="00952AFB">
      <w:pPr>
        <w:pStyle w:val="ListParagraph"/>
        <w:numPr>
          <w:ilvl w:val="0"/>
          <w:numId w:val="3"/>
        </w:numPr>
        <w:spacing w:before="60" w:after="60"/>
        <w:jc w:val="both"/>
      </w:pPr>
      <w:r>
        <w:t>Report performance metrics appropriate to the outcome type:</w:t>
      </w:r>
    </w:p>
    <w:p w14:paraId="5BCCEF91" w14:textId="77777777" w:rsidR="006569F2" w:rsidRDefault="001259F2" w:rsidP="00952AFB">
      <w:pPr>
        <w:pStyle w:val="ListParagraph"/>
        <w:numPr>
          <w:ilvl w:val="1"/>
          <w:numId w:val="2"/>
        </w:numPr>
        <w:spacing w:before="40" w:after="40"/>
        <w:jc w:val="both"/>
      </w:pPr>
      <w:r>
        <w:t>Classification: Accuracy, Precision, Recall, F1-score, AUC-ROC, Confusion Matrix</w:t>
      </w:r>
    </w:p>
    <w:p w14:paraId="600F63FE" w14:textId="77777777" w:rsidR="006569F2" w:rsidRDefault="001259F2" w:rsidP="00952AFB">
      <w:pPr>
        <w:pStyle w:val="ListParagraph"/>
        <w:numPr>
          <w:ilvl w:val="1"/>
          <w:numId w:val="2"/>
        </w:numPr>
        <w:spacing w:before="40" w:after="40"/>
        <w:jc w:val="both"/>
      </w:pPr>
      <w:r>
        <w:t>Regression (Dataset 4): RMSE, MAE, R²</w:t>
      </w:r>
    </w:p>
    <w:p w14:paraId="497BEAB4" w14:textId="77777777" w:rsidR="006569F2" w:rsidRDefault="001259F2" w:rsidP="00952AFB">
      <w:pPr>
        <w:pStyle w:val="ListParagraph"/>
        <w:numPr>
          <w:ilvl w:val="0"/>
          <w:numId w:val="3"/>
        </w:numPr>
        <w:spacing w:before="60" w:after="60"/>
        <w:jc w:val="both"/>
      </w:pPr>
      <w:r>
        <w:t>Compare models systematically and select a best model with justification.</w:t>
      </w:r>
    </w:p>
    <w:p w14:paraId="31E7D6A8" w14:textId="77777777" w:rsidR="006569F2" w:rsidRDefault="001259F2" w:rsidP="00952AFB">
      <w:pPr>
        <w:pStyle w:val="ListParagraph"/>
        <w:numPr>
          <w:ilvl w:val="0"/>
          <w:numId w:val="3"/>
        </w:numPr>
        <w:spacing w:before="60" w:after="60"/>
        <w:jc w:val="both"/>
      </w:pPr>
      <w:r>
        <w:t>Discuss the practical implications of prediction errors (false positives vs. false negatives) in the health context.</w:t>
      </w:r>
    </w:p>
    <w:p w14:paraId="2622A7A6" w14:textId="77777777" w:rsidR="006569F2" w:rsidRDefault="006569F2" w:rsidP="00952AFB">
      <w:pPr>
        <w:spacing w:before="100" w:after="100"/>
        <w:jc w:val="both"/>
      </w:pPr>
    </w:p>
    <w:p w14:paraId="1A866320" w14:textId="77777777" w:rsidR="006569F2" w:rsidRDefault="001259F2" w:rsidP="00952AFB">
      <w:pPr>
        <w:pStyle w:val="Heading2"/>
        <w:jc w:val="both"/>
      </w:pPr>
      <w:proofErr w:type="gramStart"/>
      <w:r>
        <w:t>3.2  Direction</w:t>
      </w:r>
      <w:proofErr w:type="gramEnd"/>
      <w:r>
        <w:t xml:space="preserve"> B — Inference</w:t>
      </w:r>
    </w:p>
    <w:p w14:paraId="3095719B" w14:textId="77777777" w:rsidR="006569F2" w:rsidRDefault="001259F2" w:rsidP="00952AFB">
      <w:pPr>
        <w:spacing w:before="80" w:after="80"/>
        <w:jc w:val="both"/>
      </w:pPr>
      <w:r>
        <w:t>Investigate which features are most strongly associated with the outcome and interpret these relationships meaningfully.</w:t>
      </w:r>
    </w:p>
    <w:p w14:paraId="70341CE0" w14:textId="77777777" w:rsidR="006569F2" w:rsidRDefault="006569F2" w:rsidP="00952AFB">
      <w:pPr>
        <w:spacing w:before="100" w:after="100"/>
        <w:jc w:val="both"/>
      </w:pPr>
    </w:p>
    <w:p w14:paraId="1A44A7DA" w14:textId="77777777" w:rsidR="006569F2" w:rsidRDefault="001259F2" w:rsidP="00952AFB">
      <w:pPr>
        <w:pStyle w:val="ListParagraph"/>
        <w:numPr>
          <w:ilvl w:val="0"/>
          <w:numId w:val="7"/>
        </w:numPr>
        <w:spacing w:before="60" w:after="60"/>
        <w:jc w:val="both"/>
      </w:pPr>
      <w:r>
        <w:t>Conduct exploratory data analysis (EDA): distributions, correlations, and class-stratified summaries.</w:t>
      </w:r>
    </w:p>
    <w:p w14:paraId="56E80E04" w14:textId="77777777" w:rsidR="006569F2" w:rsidRDefault="001259F2" w:rsidP="00952AFB">
      <w:pPr>
        <w:pStyle w:val="ListParagraph"/>
        <w:numPr>
          <w:ilvl w:val="0"/>
          <w:numId w:val="7"/>
        </w:numPr>
        <w:spacing w:before="60" w:after="60"/>
        <w:jc w:val="both"/>
      </w:pPr>
      <w:r>
        <w:t>Apply at least one interpretable method (e.g., logistic regression, decision tree) to quantify feature importance or effect sizes.</w:t>
      </w:r>
    </w:p>
    <w:p w14:paraId="1F6E95A8" w14:textId="77777777" w:rsidR="006569F2" w:rsidRDefault="001259F2" w:rsidP="00952AFB">
      <w:pPr>
        <w:pStyle w:val="ListParagraph"/>
        <w:numPr>
          <w:ilvl w:val="0"/>
          <w:numId w:val="7"/>
        </w:numPr>
        <w:spacing w:before="60" w:after="60"/>
        <w:jc w:val="both"/>
      </w:pPr>
      <w:r>
        <w:t>Report and interpret coefficients, odds ratios, or feature importance scores with appropriate uncertainty estimates (e.g., confidence intervals, p-values).</w:t>
      </w:r>
    </w:p>
    <w:p w14:paraId="70701E94" w14:textId="77777777" w:rsidR="006569F2" w:rsidRDefault="001259F2" w:rsidP="00952AFB">
      <w:pPr>
        <w:pStyle w:val="ListParagraph"/>
        <w:numPr>
          <w:ilvl w:val="0"/>
          <w:numId w:val="7"/>
        </w:numPr>
        <w:spacing w:before="60" w:after="60"/>
        <w:jc w:val="both"/>
      </w:pPr>
      <w:r>
        <w:t>Discuss the direction and magnitude of key associations — do findings align with clinical or domain knowledge?</w:t>
      </w:r>
    </w:p>
    <w:p w14:paraId="1851F7B9" w14:textId="77777777" w:rsidR="006569F2" w:rsidRDefault="001259F2" w:rsidP="00952AFB">
      <w:pPr>
        <w:pStyle w:val="ListParagraph"/>
        <w:numPr>
          <w:ilvl w:val="0"/>
          <w:numId w:val="7"/>
        </w:numPr>
        <w:spacing w:before="60" w:after="60"/>
        <w:jc w:val="both"/>
      </w:pPr>
      <w:r>
        <w:t>Distinguish between statistical association and causal inference. Comment on confounding, selection bias, or measurement limitations in your dataset.</w:t>
      </w:r>
    </w:p>
    <w:p w14:paraId="1B993386" w14:textId="77777777" w:rsidR="006569F2" w:rsidRDefault="001259F2" w:rsidP="00952AFB">
      <w:pPr>
        <w:pStyle w:val="ListParagraph"/>
        <w:numPr>
          <w:ilvl w:val="0"/>
          <w:numId w:val="7"/>
        </w:numPr>
        <w:spacing w:before="60" w:after="60"/>
        <w:jc w:val="both"/>
      </w:pPr>
      <w:r>
        <w:t>Summarize the top 3–5 factors most related to the outcome and explain their practical meaning.</w:t>
      </w:r>
    </w:p>
    <w:p w14:paraId="5F5A61D0" w14:textId="77777777" w:rsidR="006569F2" w:rsidRDefault="006569F2" w:rsidP="00952AFB">
      <w:pPr>
        <w:spacing w:before="100" w:after="100"/>
        <w:jc w:val="both"/>
      </w:pPr>
    </w:p>
    <w:p w14:paraId="29674301" w14:textId="77777777" w:rsidR="006569F2" w:rsidRDefault="001259F2" w:rsidP="00952AFB">
      <w:pPr>
        <w:pStyle w:val="Heading2"/>
        <w:jc w:val="both"/>
      </w:pPr>
      <w:proofErr w:type="gramStart"/>
      <w:r>
        <w:t>3.3  Required</w:t>
      </w:r>
      <w:proofErr w:type="gramEnd"/>
      <w:r>
        <w:t xml:space="preserve"> Methods (Choose ≥ 3)</w:t>
      </w:r>
    </w:p>
    <w:p w14:paraId="79823A0D" w14:textId="39D614BE" w:rsidR="006569F2" w:rsidRDefault="001259F2" w:rsidP="00952AFB">
      <w:pPr>
        <w:spacing w:before="80" w:after="80"/>
        <w:jc w:val="both"/>
      </w:pPr>
      <w:r>
        <w:t>Your team must apply at least three of the methods</w:t>
      </w:r>
      <w:r w:rsidR="00952AFB">
        <w:t xml:space="preserve"> we learned (e.g., linear regression, logistic regression, tree-based models, KNN)</w:t>
      </w:r>
      <w:r>
        <w:t xml:space="preserve">. Selections should span different methodological families to enable meaningful comparison. </w:t>
      </w:r>
    </w:p>
    <w:p w14:paraId="572AD808" w14:textId="77777777" w:rsidR="006569F2" w:rsidRDefault="006569F2" w:rsidP="00952AFB">
      <w:pPr>
        <w:spacing w:before="100" w:after="100"/>
        <w:jc w:val="both"/>
      </w:pPr>
    </w:p>
    <w:p w14:paraId="21AE9947" w14:textId="77777777" w:rsidR="006569F2" w:rsidRDefault="001259F2" w:rsidP="00952AFB">
      <w:pPr>
        <w:pStyle w:val="Heading2"/>
        <w:jc w:val="both"/>
      </w:pPr>
      <w:proofErr w:type="gramStart"/>
      <w:r>
        <w:t>3.4  Systematic</w:t>
      </w:r>
      <w:proofErr w:type="gramEnd"/>
      <w:r>
        <w:t xml:space="preserve"> Method Comparison</w:t>
      </w:r>
    </w:p>
    <w:p w14:paraId="423B01A0" w14:textId="77777777" w:rsidR="006569F2" w:rsidRDefault="001259F2" w:rsidP="00952AFB">
      <w:pPr>
        <w:spacing w:before="80" w:after="80"/>
        <w:jc w:val="both"/>
      </w:pPr>
      <w:r>
        <w:lastRenderedPageBreak/>
        <w:t>The comparison of methods is a core requirement of this project. A systematic comparison means more than listing accuracy scores. Your team must:</w:t>
      </w:r>
    </w:p>
    <w:p w14:paraId="6CBA1FE1" w14:textId="77777777" w:rsidR="006569F2" w:rsidRDefault="006569F2" w:rsidP="00952AFB">
      <w:pPr>
        <w:spacing w:before="100" w:after="100"/>
        <w:jc w:val="both"/>
      </w:pPr>
    </w:p>
    <w:p w14:paraId="3B65E2E4" w14:textId="77777777" w:rsidR="006569F2" w:rsidRDefault="001259F2" w:rsidP="00952AFB">
      <w:pPr>
        <w:pStyle w:val="ListParagraph"/>
        <w:numPr>
          <w:ilvl w:val="0"/>
          <w:numId w:val="6"/>
        </w:numPr>
        <w:spacing w:before="60" w:after="60"/>
        <w:jc w:val="both"/>
      </w:pPr>
      <w:r>
        <w:t>Present a unified comparison table summarizing all models on the same metrics.</w:t>
      </w:r>
    </w:p>
    <w:p w14:paraId="4EBE0ABC" w14:textId="77777777" w:rsidR="006569F2" w:rsidRDefault="001259F2" w:rsidP="00952AFB">
      <w:pPr>
        <w:pStyle w:val="ListParagraph"/>
        <w:numPr>
          <w:ilvl w:val="0"/>
          <w:numId w:val="6"/>
        </w:numPr>
        <w:spacing w:before="60" w:after="60"/>
        <w:jc w:val="both"/>
      </w:pPr>
      <w:r>
        <w:t>Discuss trade-offs: interpretability vs. accuracy, computational cost, sensitivity to hyperparameters, and robustness to class imbalance.</w:t>
      </w:r>
    </w:p>
    <w:p w14:paraId="6BAEBA31" w14:textId="77777777" w:rsidR="006569F2" w:rsidRDefault="001259F2" w:rsidP="00952AFB">
      <w:pPr>
        <w:pStyle w:val="ListParagraph"/>
        <w:numPr>
          <w:ilvl w:val="0"/>
          <w:numId w:val="6"/>
        </w:numPr>
        <w:spacing w:before="60" w:after="60"/>
        <w:jc w:val="both"/>
      </w:pPr>
      <w:r>
        <w:t>Use cross-validation (e.g., k-fold, stratified) consistently across models to ensure fair comparison.</w:t>
      </w:r>
    </w:p>
    <w:p w14:paraId="2929D939" w14:textId="64E69C2E" w:rsidR="006569F2" w:rsidRDefault="001259F2" w:rsidP="00952AFB">
      <w:pPr>
        <w:pStyle w:val="ListParagraph"/>
        <w:numPr>
          <w:ilvl w:val="0"/>
          <w:numId w:val="6"/>
        </w:numPr>
        <w:spacing w:before="60" w:after="60"/>
        <w:jc w:val="both"/>
      </w:pPr>
      <w:r>
        <w:t>Conduct at least one statistical test (e.g., paired t-test on CV folds) or confidence interval comparison to assess whether performance differences are meaningful.</w:t>
      </w:r>
    </w:p>
    <w:p w14:paraId="457F1714" w14:textId="77777777" w:rsidR="006569F2" w:rsidRDefault="001259F2" w:rsidP="00952AFB">
      <w:pPr>
        <w:pStyle w:val="ListParagraph"/>
        <w:numPr>
          <w:ilvl w:val="0"/>
          <w:numId w:val="6"/>
        </w:numPr>
        <w:spacing w:before="60" w:after="60"/>
        <w:jc w:val="both"/>
      </w:pPr>
      <w:r>
        <w:t>Provide a final recommendation: which method would you deploy in a real health application, and why?</w:t>
      </w:r>
    </w:p>
    <w:p w14:paraId="37A53D06" w14:textId="77777777" w:rsidR="006569F2" w:rsidRDefault="006569F2" w:rsidP="00952AFB">
      <w:pPr>
        <w:pBdr>
          <w:bottom w:val="single" w:sz="6" w:space="0" w:color="E5E7EB"/>
        </w:pBdr>
        <w:spacing w:before="120" w:after="120"/>
        <w:jc w:val="both"/>
      </w:pPr>
    </w:p>
    <w:p w14:paraId="5922D217" w14:textId="77777777" w:rsidR="006569F2" w:rsidRDefault="001259F2" w:rsidP="00952AFB">
      <w:pPr>
        <w:pStyle w:val="Heading1"/>
        <w:jc w:val="both"/>
      </w:pPr>
      <w:r>
        <w:t>4. Deliverables</w:t>
      </w:r>
    </w:p>
    <w:p w14:paraId="27E29E10" w14:textId="77777777" w:rsidR="006569F2" w:rsidRDefault="001259F2" w:rsidP="00952AFB">
      <w:pPr>
        <w:pStyle w:val="Heading2"/>
        <w:jc w:val="both"/>
      </w:pPr>
      <w:proofErr w:type="gramStart"/>
      <w:r>
        <w:t>4.1  Written</w:t>
      </w:r>
      <w:proofErr w:type="gramEnd"/>
      <w:r>
        <w:t xml:space="preserve"> Report</w:t>
      </w:r>
    </w:p>
    <w:p w14:paraId="3BD6A042" w14:textId="41AC87A1" w:rsidR="006569F2" w:rsidRDefault="001259F2" w:rsidP="00952AFB">
      <w:pPr>
        <w:spacing w:before="80" w:after="80"/>
        <w:jc w:val="both"/>
      </w:pPr>
      <w:r>
        <w:t xml:space="preserve">The report should be structured as a professional data science report. Suggested length: </w:t>
      </w:r>
      <w:r w:rsidR="00952AFB">
        <w:t>8</w:t>
      </w:r>
      <w:r>
        <w:t xml:space="preserve"> pages excluding appendices. All figures and tables must be clearly labeled and referenced in the text.</w:t>
      </w:r>
    </w:p>
    <w:p w14:paraId="279327FF" w14:textId="77777777" w:rsidR="006569F2" w:rsidRDefault="001259F2" w:rsidP="00952AFB">
      <w:pPr>
        <w:pStyle w:val="Heading2"/>
        <w:jc w:val="both"/>
      </w:pPr>
      <w:proofErr w:type="gramStart"/>
      <w:r>
        <w:t>4.2  Presentation</w:t>
      </w:r>
      <w:proofErr w:type="gramEnd"/>
    </w:p>
    <w:p w14:paraId="53721D5B" w14:textId="0C5154C6" w:rsidR="006569F2" w:rsidRDefault="001259F2" w:rsidP="00952AFB">
      <w:pPr>
        <w:spacing w:before="80" w:after="80"/>
        <w:jc w:val="both"/>
      </w:pPr>
      <w:r>
        <w:t xml:space="preserve">Each team will deliver a </w:t>
      </w:r>
      <w:r w:rsidR="00952AFB">
        <w:t>2</w:t>
      </w:r>
      <w:r>
        <w:t>5-minute presentation followed by a 5-minute Q&amp;A. All three team members must contribute to the presentation. The following slide structure is recommended:</w:t>
      </w:r>
    </w:p>
    <w:p w14:paraId="5BDCFCFB" w14:textId="77777777" w:rsidR="006569F2" w:rsidRDefault="006569F2" w:rsidP="00952AFB">
      <w:pPr>
        <w:spacing w:before="100" w:after="100"/>
        <w:jc w:val="both"/>
      </w:pPr>
    </w:p>
    <w:p w14:paraId="47E2099E" w14:textId="77777777" w:rsidR="006569F2" w:rsidRDefault="001259F2" w:rsidP="00952AFB">
      <w:pPr>
        <w:pStyle w:val="ListParagraph"/>
        <w:numPr>
          <w:ilvl w:val="0"/>
          <w:numId w:val="5"/>
        </w:numPr>
        <w:spacing w:before="60" w:after="60"/>
        <w:jc w:val="both"/>
      </w:pPr>
      <w:r>
        <w:t>Title Slide — Dataset, team members, and core research question</w:t>
      </w:r>
    </w:p>
    <w:p w14:paraId="4597C379" w14:textId="77777777" w:rsidR="006569F2" w:rsidRDefault="001259F2" w:rsidP="00952AFB">
      <w:pPr>
        <w:pStyle w:val="ListParagraph"/>
        <w:numPr>
          <w:ilvl w:val="0"/>
          <w:numId w:val="5"/>
        </w:numPr>
        <w:spacing w:before="60" w:after="60"/>
        <w:jc w:val="both"/>
      </w:pPr>
      <w:r>
        <w:t>Dataset Overview — Key variables, outcome, sample size, class balance</w:t>
      </w:r>
    </w:p>
    <w:p w14:paraId="6A32C0F6" w14:textId="77777777" w:rsidR="006569F2" w:rsidRDefault="001259F2" w:rsidP="00952AFB">
      <w:pPr>
        <w:pStyle w:val="ListParagraph"/>
        <w:numPr>
          <w:ilvl w:val="0"/>
          <w:numId w:val="5"/>
        </w:numPr>
        <w:spacing w:before="60" w:after="60"/>
        <w:jc w:val="both"/>
      </w:pPr>
      <w:r>
        <w:t>EDA Highlights — 2–3 most important visualizations and what they reveal</w:t>
      </w:r>
    </w:p>
    <w:p w14:paraId="38218C90" w14:textId="77777777" w:rsidR="006569F2" w:rsidRDefault="001259F2" w:rsidP="00952AFB">
      <w:pPr>
        <w:pStyle w:val="ListParagraph"/>
        <w:numPr>
          <w:ilvl w:val="0"/>
          <w:numId w:val="5"/>
        </w:numPr>
        <w:spacing w:before="60" w:after="60"/>
        <w:jc w:val="both"/>
      </w:pPr>
      <w:r>
        <w:t>Methods Overview — Brief description of each method applied</w:t>
      </w:r>
    </w:p>
    <w:p w14:paraId="7A1A3911" w14:textId="77777777" w:rsidR="006569F2" w:rsidRDefault="001259F2" w:rsidP="00952AFB">
      <w:pPr>
        <w:pStyle w:val="ListParagraph"/>
        <w:numPr>
          <w:ilvl w:val="0"/>
          <w:numId w:val="5"/>
        </w:numPr>
        <w:spacing w:before="60" w:after="60"/>
        <w:jc w:val="both"/>
      </w:pPr>
      <w:r>
        <w:t>Prediction Results — Comparison table and visual (e.g., ROC curves)</w:t>
      </w:r>
    </w:p>
    <w:p w14:paraId="5B0C2953" w14:textId="77777777" w:rsidR="006569F2" w:rsidRDefault="001259F2" w:rsidP="00952AFB">
      <w:pPr>
        <w:pStyle w:val="ListParagraph"/>
        <w:numPr>
          <w:ilvl w:val="0"/>
          <w:numId w:val="5"/>
        </w:numPr>
        <w:spacing w:before="60" w:after="60"/>
        <w:jc w:val="both"/>
      </w:pPr>
      <w:r>
        <w:t>Inference Results — Feature importance or coefficient plot, top factors</w:t>
      </w:r>
    </w:p>
    <w:p w14:paraId="7C9A416C" w14:textId="77777777" w:rsidR="006569F2" w:rsidRDefault="001259F2" w:rsidP="00952AFB">
      <w:pPr>
        <w:pStyle w:val="ListParagraph"/>
        <w:numPr>
          <w:ilvl w:val="0"/>
          <w:numId w:val="5"/>
        </w:numPr>
        <w:spacing w:before="60" w:after="60"/>
        <w:jc w:val="both"/>
      </w:pPr>
      <w:r>
        <w:t>Method Comparison — Head-to-head table, trade-offs discussed</w:t>
      </w:r>
    </w:p>
    <w:p w14:paraId="44CCB822" w14:textId="77777777" w:rsidR="006569F2" w:rsidRDefault="001259F2" w:rsidP="00952AFB">
      <w:pPr>
        <w:pStyle w:val="ListParagraph"/>
        <w:numPr>
          <w:ilvl w:val="0"/>
          <w:numId w:val="5"/>
        </w:numPr>
        <w:spacing w:before="60" w:after="60"/>
        <w:jc w:val="both"/>
      </w:pPr>
      <w:r>
        <w:t>Discussion &amp; Recommendations — Real-world implications, best method choice</w:t>
      </w:r>
    </w:p>
    <w:p w14:paraId="7CC0B967" w14:textId="77777777" w:rsidR="006569F2" w:rsidRDefault="001259F2" w:rsidP="00952AFB">
      <w:pPr>
        <w:pStyle w:val="ListParagraph"/>
        <w:numPr>
          <w:ilvl w:val="0"/>
          <w:numId w:val="5"/>
        </w:numPr>
        <w:spacing w:before="60" w:after="60"/>
        <w:jc w:val="both"/>
      </w:pPr>
      <w:r>
        <w:t>Conclusion — Key takeaways and future directions</w:t>
      </w:r>
    </w:p>
    <w:p w14:paraId="078E48C9" w14:textId="77777777" w:rsidR="006569F2" w:rsidRDefault="006569F2" w:rsidP="00952AFB">
      <w:pPr>
        <w:pBdr>
          <w:bottom w:val="single" w:sz="6" w:space="0" w:color="E5E7EB"/>
        </w:pBdr>
        <w:spacing w:before="120" w:after="120"/>
        <w:jc w:val="both"/>
      </w:pPr>
    </w:p>
    <w:p w14:paraId="788B04C2" w14:textId="3D23D075" w:rsidR="006569F2" w:rsidRDefault="00952AFB" w:rsidP="00952AFB">
      <w:pPr>
        <w:pStyle w:val="Heading1"/>
        <w:jc w:val="both"/>
      </w:pPr>
      <w:r>
        <w:t>5. Academic Integrity &amp; Expectations</w:t>
      </w:r>
    </w:p>
    <w:p w14:paraId="08427A18" w14:textId="77777777" w:rsidR="006569F2" w:rsidRDefault="001259F2" w:rsidP="00952AFB">
      <w:pPr>
        <w:pStyle w:val="ListParagraph"/>
        <w:numPr>
          <w:ilvl w:val="0"/>
          <w:numId w:val="2"/>
        </w:numPr>
        <w:spacing w:before="60" w:after="60"/>
        <w:jc w:val="both"/>
      </w:pPr>
      <w:r>
        <w:t>All analysis must be your team's own original work. Do not copy code or analysis from other teams or from online walkthroughs of the same datasets.</w:t>
      </w:r>
    </w:p>
    <w:p w14:paraId="7952A8AE" w14:textId="77525B32" w:rsidR="006569F2" w:rsidRDefault="001259F2" w:rsidP="00952AFB">
      <w:pPr>
        <w:pStyle w:val="ListParagraph"/>
        <w:numPr>
          <w:ilvl w:val="0"/>
          <w:numId w:val="2"/>
        </w:numPr>
        <w:spacing w:before="60" w:after="60"/>
        <w:jc w:val="both"/>
      </w:pPr>
      <w:r>
        <w:t xml:space="preserve">You may use libraries such as scikit-learn, </w:t>
      </w:r>
      <w:proofErr w:type="spellStart"/>
      <w:r>
        <w:t>statsmodels</w:t>
      </w:r>
      <w:proofErr w:type="spellEnd"/>
      <w:r>
        <w:t>, or equivalent. All external packages must be cited.</w:t>
      </w:r>
    </w:p>
    <w:p w14:paraId="731E23BA" w14:textId="77777777" w:rsidR="006569F2" w:rsidRDefault="001259F2" w:rsidP="00952AFB">
      <w:pPr>
        <w:pStyle w:val="ListParagraph"/>
        <w:numPr>
          <w:ilvl w:val="0"/>
          <w:numId w:val="2"/>
        </w:numPr>
        <w:spacing w:before="60" w:after="60"/>
        <w:jc w:val="both"/>
      </w:pPr>
      <w:r>
        <w:lastRenderedPageBreak/>
        <w:t>You may use AI coding assistants (e.g., GitHub Copilot, ChatGPT) for syntax help, but you must understand and be able to explain every line of code in your submission. If asked during Q&amp;A, you should be able to walk through your code.</w:t>
      </w:r>
    </w:p>
    <w:p w14:paraId="664D94D3" w14:textId="77777777" w:rsidR="006569F2" w:rsidRDefault="001259F2" w:rsidP="00952AFB">
      <w:pPr>
        <w:pStyle w:val="ListParagraph"/>
        <w:numPr>
          <w:ilvl w:val="0"/>
          <w:numId w:val="2"/>
        </w:numPr>
        <w:spacing w:before="60" w:after="60"/>
        <w:jc w:val="both"/>
      </w:pPr>
      <w:r>
        <w:t>Data must be used as-is from the Kaggle source. Do not modify or filter the raw data without documentation and justification.</w:t>
      </w:r>
    </w:p>
    <w:p w14:paraId="49533F0A" w14:textId="77777777" w:rsidR="006569F2" w:rsidRDefault="001259F2" w:rsidP="00952AFB">
      <w:pPr>
        <w:pStyle w:val="ListParagraph"/>
        <w:numPr>
          <w:ilvl w:val="0"/>
          <w:numId w:val="2"/>
        </w:numPr>
        <w:spacing w:before="60" w:after="60"/>
        <w:jc w:val="both"/>
      </w:pPr>
      <w:r>
        <w:t>All claims in the report must be supported by your own results or properly cited external sources.</w:t>
      </w:r>
    </w:p>
    <w:p w14:paraId="19A63B0D" w14:textId="77777777" w:rsidR="006569F2" w:rsidRDefault="001259F2" w:rsidP="00952AFB">
      <w:pPr>
        <w:pStyle w:val="ListParagraph"/>
        <w:numPr>
          <w:ilvl w:val="0"/>
          <w:numId w:val="2"/>
        </w:numPr>
        <w:spacing w:before="60" w:after="60"/>
        <w:jc w:val="both"/>
      </w:pPr>
      <w:r>
        <w:t>Peer evaluations are submitted individually and confidentially. Significant imbalances in contribution will affect individual grades.</w:t>
      </w:r>
    </w:p>
    <w:p w14:paraId="19342217" w14:textId="77777777" w:rsidR="006569F2" w:rsidRDefault="006569F2" w:rsidP="00952AFB">
      <w:pPr>
        <w:pBdr>
          <w:bottom w:val="single" w:sz="6" w:space="0" w:color="E5E7EB"/>
        </w:pBdr>
        <w:spacing w:before="120" w:after="120"/>
        <w:jc w:val="both"/>
      </w:pPr>
    </w:p>
    <w:sectPr w:rsidR="006569F2">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C9EF0" w14:textId="77777777" w:rsidR="00763493" w:rsidRDefault="00763493">
      <w:r>
        <w:separator/>
      </w:r>
    </w:p>
  </w:endnote>
  <w:endnote w:type="continuationSeparator" w:id="0">
    <w:p w14:paraId="2BBE5598" w14:textId="77777777" w:rsidR="00763493" w:rsidRDefault="007634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01E95" w14:textId="77777777" w:rsidR="006569F2" w:rsidRDefault="001259F2">
    <w:pPr>
      <w:pBdr>
        <w:top w:val="single" w:sz="4" w:space="0" w:color="E5E7EB"/>
      </w:pBdr>
      <w:jc w:val="center"/>
    </w:pPr>
    <w:r>
      <w:rPr>
        <w:color w:val="9CA3AF"/>
        <w:sz w:val="18"/>
        <w:szCs w:val="18"/>
      </w:rPr>
      <w:t xml:space="preserve">Page </w:t>
    </w:r>
    <w:r>
      <w:rPr>
        <w:color w:val="9CA3AF"/>
        <w:sz w:val="18"/>
        <w:szCs w:val="18"/>
      </w:rPr>
      <w:fldChar w:fldCharType="begin"/>
    </w:r>
    <w:r>
      <w:rPr>
        <w:color w:val="9CA3AF"/>
        <w:sz w:val="18"/>
        <w:szCs w:val="18"/>
      </w:rPr>
      <w:instrText>PAGE</w:instrText>
    </w:r>
    <w:r>
      <w:rPr>
        <w:color w:val="9CA3AF"/>
        <w:sz w:val="18"/>
        <w:szCs w:val="18"/>
      </w:rPr>
      <w:fldChar w:fldCharType="separate"/>
    </w:r>
    <w:r w:rsidR="00952AFB">
      <w:rPr>
        <w:noProof/>
        <w:color w:val="9CA3AF"/>
        <w:sz w:val="18"/>
        <w:szCs w:val="18"/>
      </w:rPr>
      <w:t>1</w:t>
    </w:r>
    <w:r>
      <w:rPr>
        <w:color w:val="9CA3AF"/>
        <w:sz w:val="18"/>
        <w:szCs w:val="18"/>
      </w:rPr>
      <w:fldChar w:fldCharType="end"/>
    </w:r>
    <w:r>
      <w:rPr>
        <w:color w:val="9CA3AF"/>
        <w:sz w:val="18"/>
        <w:szCs w:val="18"/>
      </w:rPr>
      <w:t xml:space="preserve"> of </w:t>
    </w:r>
    <w:r>
      <w:rPr>
        <w:color w:val="9CA3AF"/>
        <w:sz w:val="18"/>
        <w:szCs w:val="18"/>
      </w:rPr>
      <w:fldChar w:fldCharType="begin"/>
    </w:r>
    <w:r>
      <w:rPr>
        <w:color w:val="9CA3AF"/>
        <w:sz w:val="18"/>
        <w:szCs w:val="18"/>
      </w:rPr>
      <w:instrText>NUMPAGES</w:instrText>
    </w:r>
    <w:r>
      <w:rPr>
        <w:color w:val="9CA3AF"/>
        <w:sz w:val="18"/>
        <w:szCs w:val="18"/>
      </w:rPr>
      <w:fldChar w:fldCharType="separate"/>
    </w:r>
    <w:r w:rsidR="00952AFB">
      <w:rPr>
        <w:noProof/>
        <w:color w:val="9CA3AF"/>
        <w:sz w:val="18"/>
        <w:szCs w:val="18"/>
      </w:rPr>
      <w:t>2</w:t>
    </w:r>
    <w:r>
      <w:rPr>
        <w:color w:val="9CA3A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D89F4" w14:textId="77777777" w:rsidR="00763493" w:rsidRDefault="00763493">
      <w:r>
        <w:separator/>
      </w:r>
    </w:p>
  </w:footnote>
  <w:footnote w:type="continuationSeparator" w:id="0">
    <w:p w14:paraId="61016915" w14:textId="77777777" w:rsidR="00763493" w:rsidRDefault="007634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2801"/>
    <w:multiLevelType w:val="hybridMultilevel"/>
    <w:tmpl w:val="B5C82782"/>
    <w:lvl w:ilvl="0" w:tplc="06925078">
      <w:start w:val="1"/>
      <w:numFmt w:val="bullet"/>
      <w:lvlText w:val="•"/>
      <w:lvlJc w:val="left"/>
      <w:pPr>
        <w:ind w:left="720" w:hanging="360"/>
      </w:pPr>
    </w:lvl>
    <w:lvl w:ilvl="1" w:tplc="607AC626">
      <w:start w:val="1"/>
      <w:numFmt w:val="bullet"/>
      <w:lvlText w:val="◦"/>
      <w:lvlJc w:val="left"/>
      <w:pPr>
        <w:ind w:left="1080" w:hanging="360"/>
      </w:pPr>
    </w:lvl>
    <w:lvl w:ilvl="2" w:tplc="31CA95A8">
      <w:numFmt w:val="decimal"/>
      <w:lvlText w:val=""/>
      <w:lvlJc w:val="left"/>
    </w:lvl>
    <w:lvl w:ilvl="3" w:tplc="FCA290C4">
      <w:numFmt w:val="decimal"/>
      <w:lvlText w:val=""/>
      <w:lvlJc w:val="left"/>
    </w:lvl>
    <w:lvl w:ilvl="4" w:tplc="198A31A8">
      <w:numFmt w:val="decimal"/>
      <w:lvlText w:val=""/>
      <w:lvlJc w:val="left"/>
    </w:lvl>
    <w:lvl w:ilvl="5" w:tplc="707CD386">
      <w:numFmt w:val="decimal"/>
      <w:lvlText w:val=""/>
      <w:lvlJc w:val="left"/>
    </w:lvl>
    <w:lvl w:ilvl="6" w:tplc="331880BE">
      <w:numFmt w:val="decimal"/>
      <w:lvlText w:val=""/>
      <w:lvlJc w:val="left"/>
    </w:lvl>
    <w:lvl w:ilvl="7" w:tplc="94E0F18C">
      <w:numFmt w:val="decimal"/>
      <w:lvlText w:val=""/>
      <w:lvlJc w:val="left"/>
    </w:lvl>
    <w:lvl w:ilvl="8" w:tplc="40A8E9A0">
      <w:numFmt w:val="decimal"/>
      <w:lvlText w:val=""/>
      <w:lvlJc w:val="left"/>
    </w:lvl>
  </w:abstractNum>
  <w:abstractNum w:abstractNumId="1" w15:restartNumberingAfterBreak="0">
    <w:nsid w:val="0D825AE1"/>
    <w:multiLevelType w:val="hybridMultilevel"/>
    <w:tmpl w:val="53008B2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CDB4656"/>
    <w:multiLevelType w:val="hybridMultilevel"/>
    <w:tmpl w:val="53008B2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DFA5A78"/>
    <w:multiLevelType w:val="hybridMultilevel"/>
    <w:tmpl w:val="53008B2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51FE5289"/>
    <w:multiLevelType w:val="hybridMultilevel"/>
    <w:tmpl w:val="53008B2C"/>
    <w:lvl w:ilvl="0" w:tplc="A0B82554">
      <w:start w:val="1"/>
      <w:numFmt w:val="decimal"/>
      <w:lvlText w:val="%1."/>
      <w:lvlJc w:val="left"/>
      <w:pPr>
        <w:ind w:left="720" w:hanging="360"/>
      </w:pPr>
    </w:lvl>
    <w:lvl w:ilvl="1" w:tplc="58703386">
      <w:numFmt w:val="decimal"/>
      <w:lvlText w:val=""/>
      <w:lvlJc w:val="left"/>
    </w:lvl>
    <w:lvl w:ilvl="2" w:tplc="FA6815AA">
      <w:numFmt w:val="decimal"/>
      <w:lvlText w:val=""/>
      <w:lvlJc w:val="left"/>
    </w:lvl>
    <w:lvl w:ilvl="3" w:tplc="59E2B212">
      <w:numFmt w:val="decimal"/>
      <w:lvlText w:val=""/>
      <w:lvlJc w:val="left"/>
    </w:lvl>
    <w:lvl w:ilvl="4" w:tplc="01CE8EFE">
      <w:numFmt w:val="decimal"/>
      <w:lvlText w:val=""/>
      <w:lvlJc w:val="left"/>
    </w:lvl>
    <w:lvl w:ilvl="5" w:tplc="51208C40">
      <w:numFmt w:val="decimal"/>
      <w:lvlText w:val=""/>
      <w:lvlJc w:val="left"/>
    </w:lvl>
    <w:lvl w:ilvl="6" w:tplc="06E6263C">
      <w:numFmt w:val="decimal"/>
      <w:lvlText w:val=""/>
      <w:lvlJc w:val="left"/>
    </w:lvl>
    <w:lvl w:ilvl="7" w:tplc="27AAE748">
      <w:numFmt w:val="decimal"/>
      <w:lvlText w:val=""/>
      <w:lvlJc w:val="left"/>
    </w:lvl>
    <w:lvl w:ilvl="8" w:tplc="4AECA608">
      <w:numFmt w:val="decimal"/>
      <w:lvlText w:val=""/>
      <w:lvlJc w:val="left"/>
    </w:lvl>
  </w:abstractNum>
  <w:abstractNum w:abstractNumId="5" w15:restartNumberingAfterBreak="0">
    <w:nsid w:val="6A173B2F"/>
    <w:multiLevelType w:val="hybridMultilevel"/>
    <w:tmpl w:val="59BACF92"/>
    <w:lvl w:ilvl="0" w:tplc="9E1AE104">
      <w:start w:val="1"/>
      <w:numFmt w:val="bullet"/>
      <w:lvlText w:val="●"/>
      <w:lvlJc w:val="left"/>
      <w:pPr>
        <w:ind w:left="720" w:hanging="360"/>
      </w:pPr>
    </w:lvl>
    <w:lvl w:ilvl="1" w:tplc="04E2C136">
      <w:start w:val="1"/>
      <w:numFmt w:val="bullet"/>
      <w:lvlText w:val="○"/>
      <w:lvlJc w:val="left"/>
      <w:pPr>
        <w:ind w:left="1440" w:hanging="360"/>
      </w:pPr>
    </w:lvl>
    <w:lvl w:ilvl="2" w:tplc="EB40967E">
      <w:start w:val="1"/>
      <w:numFmt w:val="bullet"/>
      <w:lvlText w:val="■"/>
      <w:lvlJc w:val="left"/>
      <w:pPr>
        <w:ind w:left="2160" w:hanging="360"/>
      </w:pPr>
    </w:lvl>
    <w:lvl w:ilvl="3" w:tplc="EB6ABFD0">
      <w:start w:val="1"/>
      <w:numFmt w:val="bullet"/>
      <w:lvlText w:val="●"/>
      <w:lvlJc w:val="left"/>
      <w:pPr>
        <w:ind w:left="2880" w:hanging="360"/>
      </w:pPr>
    </w:lvl>
    <w:lvl w:ilvl="4" w:tplc="03402BCA">
      <w:start w:val="1"/>
      <w:numFmt w:val="bullet"/>
      <w:lvlText w:val="○"/>
      <w:lvlJc w:val="left"/>
      <w:pPr>
        <w:ind w:left="3600" w:hanging="360"/>
      </w:pPr>
    </w:lvl>
    <w:lvl w:ilvl="5" w:tplc="453EA6B4">
      <w:start w:val="1"/>
      <w:numFmt w:val="bullet"/>
      <w:lvlText w:val="■"/>
      <w:lvlJc w:val="left"/>
      <w:pPr>
        <w:ind w:left="4320" w:hanging="360"/>
      </w:pPr>
    </w:lvl>
    <w:lvl w:ilvl="6" w:tplc="CEE6E24A">
      <w:start w:val="1"/>
      <w:numFmt w:val="bullet"/>
      <w:lvlText w:val="●"/>
      <w:lvlJc w:val="left"/>
      <w:pPr>
        <w:ind w:left="5040" w:hanging="360"/>
      </w:pPr>
    </w:lvl>
    <w:lvl w:ilvl="7" w:tplc="E7821840">
      <w:start w:val="1"/>
      <w:numFmt w:val="bullet"/>
      <w:lvlText w:val="●"/>
      <w:lvlJc w:val="left"/>
      <w:pPr>
        <w:ind w:left="5760" w:hanging="360"/>
      </w:pPr>
    </w:lvl>
    <w:lvl w:ilvl="8" w:tplc="A9E689D0">
      <w:start w:val="1"/>
      <w:numFmt w:val="bullet"/>
      <w:lvlText w:val="●"/>
      <w:lvlJc w:val="left"/>
      <w:pPr>
        <w:ind w:left="6480" w:hanging="360"/>
      </w:pPr>
    </w:lvl>
  </w:abstractNum>
  <w:num w:numId="1" w16cid:durableId="1879970227">
    <w:abstractNumId w:val="5"/>
    <w:lvlOverride w:ilvl="0">
      <w:startOverride w:val="1"/>
    </w:lvlOverride>
  </w:num>
  <w:num w:numId="2" w16cid:durableId="1028608740">
    <w:abstractNumId w:val="0"/>
    <w:lvlOverride w:ilvl="0">
      <w:startOverride w:val="1"/>
    </w:lvlOverride>
  </w:num>
  <w:num w:numId="3" w16cid:durableId="1580209673">
    <w:abstractNumId w:val="4"/>
    <w:lvlOverride w:ilvl="0">
      <w:startOverride w:val="1"/>
    </w:lvlOverride>
  </w:num>
  <w:num w:numId="4" w16cid:durableId="1581059469">
    <w:abstractNumId w:val="4"/>
  </w:num>
  <w:num w:numId="5" w16cid:durableId="128088969">
    <w:abstractNumId w:val="2"/>
  </w:num>
  <w:num w:numId="6" w16cid:durableId="1967809525">
    <w:abstractNumId w:val="3"/>
  </w:num>
  <w:num w:numId="7" w16cid:durableId="11560712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9F2"/>
    <w:rsid w:val="001259F2"/>
    <w:rsid w:val="0041733A"/>
    <w:rsid w:val="0053731E"/>
    <w:rsid w:val="006569F2"/>
    <w:rsid w:val="00720176"/>
    <w:rsid w:val="00763493"/>
    <w:rsid w:val="009352D9"/>
    <w:rsid w:val="00952AFB"/>
    <w:rsid w:val="00EB19FE"/>
    <w:rsid w:val="00F63D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EDE0212"/>
  <w15:docId w15:val="{91982A55-BE2E-724C-974E-317796B2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E3A5F"/>
      <w:sz w:val="32"/>
      <w:szCs w:val="32"/>
    </w:rPr>
  </w:style>
  <w:style w:type="paragraph" w:styleId="Heading2">
    <w:name w:val="heading 2"/>
    <w:uiPriority w:val="9"/>
    <w:unhideWhenUsed/>
    <w:qFormat/>
    <w:pPr>
      <w:spacing w:before="280" w:after="120"/>
      <w:outlineLvl w:val="1"/>
    </w:pPr>
    <w:rPr>
      <w:b/>
      <w:bCs/>
      <w:color w:val="2563EB"/>
      <w:sz w:val="26"/>
      <w:szCs w:val="26"/>
    </w:rPr>
  </w:style>
  <w:style w:type="paragraph" w:styleId="Heading3">
    <w:name w:val="heading 3"/>
    <w:uiPriority w:val="9"/>
    <w:semiHidden/>
    <w:unhideWhenUsed/>
    <w:qFormat/>
    <w:pPr>
      <w:spacing w:before="200" w:after="10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52AFB"/>
    <w:rPr>
      <w:color w:val="605E5C"/>
      <w:shd w:val="clear" w:color="auto" w:fill="E1DFDD"/>
    </w:rPr>
  </w:style>
  <w:style w:type="paragraph" w:styleId="Header">
    <w:name w:val="header"/>
    <w:basedOn w:val="Normal"/>
    <w:link w:val="HeaderChar"/>
    <w:uiPriority w:val="99"/>
    <w:unhideWhenUsed/>
    <w:rsid w:val="00952AFB"/>
    <w:pPr>
      <w:tabs>
        <w:tab w:val="center" w:pos="4680"/>
        <w:tab w:val="right" w:pos="9360"/>
      </w:tabs>
    </w:pPr>
  </w:style>
  <w:style w:type="character" w:customStyle="1" w:styleId="HeaderChar">
    <w:name w:val="Header Char"/>
    <w:basedOn w:val="DefaultParagraphFont"/>
    <w:link w:val="Header"/>
    <w:uiPriority w:val="99"/>
    <w:rsid w:val="00952AFB"/>
  </w:style>
  <w:style w:type="paragraph" w:styleId="Footer">
    <w:name w:val="footer"/>
    <w:basedOn w:val="Normal"/>
    <w:link w:val="FooterChar"/>
    <w:uiPriority w:val="99"/>
    <w:unhideWhenUsed/>
    <w:rsid w:val="00952AFB"/>
    <w:pPr>
      <w:tabs>
        <w:tab w:val="center" w:pos="4680"/>
        <w:tab w:val="right" w:pos="9360"/>
      </w:tabs>
    </w:pPr>
  </w:style>
  <w:style w:type="character" w:customStyle="1" w:styleId="FooterChar">
    <w:name w:val="Footer Char"/>
    <w:basedOn w:val="DefaultParagraphFont"/>
    <w:link w:val="Footer"/>
    <w:uiPriority w:val="99"/>
    <w:rsid w:val="00952A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archive.ics.uci.edu/dataset/555/apartment+for+rent+classifie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865</Words>
  <Characters>5503</Characters>
  <Application>Microsoft Office Word</Application>
  <DocSecurity>0</DocSecurity>
  <Lines>122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Huang, Yu</cp:lastModifiedBy>
  <cp:revision>5</cp:revision>
  <dcterms:created xsi:type="dcterms:W3CDTF">2026-03-13T20:08:00Z</dcterms:created>
  <dcterms:modified xsi:type="dcterms:W3CDTF">2026-03-13T20:29:00Z</dcterms:modified>
</cp:coreProperties>
</file>