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3BD2A" w14:textId="77777777" w:rsidR="00D25966" w:rsidRPr="00D25966" w:rsidRDefault="00D25966" w:rsidP="00D2596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 xml:space="preserve">Para abordar con éxito la primera visita de unos novios interesados en un coordinador de eventos de boda, y asegurarte de que el cliente sea el centro de tu trabajo, es fundamental preparar la reunión y enfocarte en </w:t>
      </w: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entender sus necesidades, deseos y expectativas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. A continuación, se presenta una guía que combina la información de las fuentes y nuestra conversación para maximizar tus posibilidades de éxito:</w:t>
      </w:r>
    </w:p>
    <w:p w14:paraId="5C3CDFA1" w14:textId="77777777" w:rsidR="00D25966" w:rsidRPr="00D25966" w:rsidRDefault="00D25966" w:rsidP="00D2596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Preparación antes de la visita:</w:t>
      </w:r>
    </w:p>
    <w:p w14:paraId="265C087E" w14:textId="77777777" w:rsidR="00D25966" w:rsidRPr="00D25966" w:rsidRDefault="00D25966" w:rsidP="00D259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Investigación previa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Revisa cualquier información que ya tengas sobre la pareja, como sus mensajes iniciales, respuestas a cuestionarios o interacciones en redes sociales. Esto te permitirá personalizar la reunión y demostrar que te has tomado el tiempo de conocerlos.</w:t>
      </w:r>
    </w:p>
    <w:p w14:paraId="33BE9DEB" w14:textId="77777777" w:rsidR="00D25966" w:rsidRPr="00D25966" w:rsidRDefault="00D25966" w:rsidP="00D259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Lista de preguntas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Prepara una lista de 20-30 preguntas que te ayuden a conocer a la pareja, sus intereses, necesidades, expectativas, presupuesto y estilo de boda deseado. Prioriza preguntas abiertas que les permitan hablar libremente y revelar información valiosa.</w:t>
      </w:r>
    </w:p>
    <w:p w14:paraId="32BD1989" w14:textId="77777777" w:rsidR="00D25966" w:rsidRPr="00D25966" w:rsidRDefault="00D25966" w:rsidP="00D259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Material visual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Prepara un portafolio o presentación con ejemplos de tu trabajo anterior, especialmente bodas similares a lo que la pareja está buscando.</w:t>
      </w:r>
    </w:p>
    <w:p w14:paraId="1B897C75" w14:textId="77777777" w:rsidR="00D25966" w:rsidRPr="00D25966" w:rsidRDefault="00D25966" w:rsidP="00D259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Conoce tu valor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Ten claro qué te diferencia de la competencia y cómo puedes satisfacer las necesidades de la pareja.</w:t>
      </w:r>
    </w:p>
    <w:p w14:paraId="04784643" w14:textId="77777777" w:rsidR="00D25966" w:rsidRPr="00D25966" w:rsidRDefault="00D25966" w:rsidP="00D2596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Durante la visita:</w:t>
      </w:r>
    </w:p>
    <w:p w14:paraId="152C1CD5" w14:textId="77777777" w:rsidR="00D25966" w:rsidRPr="00D25966" w:rsidRDefault="00D25966" w:rsidP="00D25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Crear una buena primera impresión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</w:t>
      </w:r>
    </w:p>
    <w:p w14:paraId="585ADC76" w14:textId="77777777" w:rsidR="00D25966" w:rsidRPr="00D25966" w:rsidRDefault="00D25966" w:rsidP="00D259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Puntualidad y profesionalismo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Llega a tiempo a la reunión y vístete de manera profesional.</w:t>
      </w:r>
    </w:p>
    <w:p w14:paraId="30C886D7" w14:textId="77777777" w:rsidR="00D25966" w:rsidRPr="00D25966" w:rsidRDefault="00D25966" w:rsidP="00D259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Ambiente acogedor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Crea un ambiente relajado y amigable para que la pareja se sienta cómoda compartiendo sus ideas y preocupaciones.</w:t>
      </w:r>
    </w:p>
    <w:p w14:paraId="17E9B622" w14:textId="77777777" w:rsidR="00D25966" w:rsidRPr="00D25966" w:rsidRDefault="00D25966" w:rsidP="00D259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Interés genuino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Muestra un interés genuino en la pareja y su historia.</w:t>
      </w:r>
    </w:p>
    <w:p w14:paraId="7BFCE986" w14:textId="77777777" w:rsidR="00D25966" w:rsidRPr="00D25966" w:rsidRDefault="00D25966" w:rsidP="00D25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Establecer una relación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</w:t>
      </w:r>
    </w:p>
    <w:p w14:paraId="3097BC35" w14:textId="77777777" w:rsidR="00D25966" w:rsidRPr="00D25966" w:rsidRDefault="00D25966" w:rsidP="00D259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lastRenderedPageBreak/>
        <w:t>Romper el hielo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Comienza con una charla breve para crear un ambiente de confianza.</w:t>
      </w:r>
    </w:p>
    <w:p w14:paraId="481C00EA" w14:textId="77777777" w:rsidR="00D25966" w:rsidRPr="00D25966" w:rsidRDefault="00D25966" w:rsidP="00D259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Escucha activa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Escucha atentamente lo que la pareja tiene que decir, sin interrumpir, y toma notas.</w:t>
      </w:r>
    </w:p>
    <w:p w14:paraId="755BEBAB" w14:textId="77777777" w:rsidR="00D25966" w:rsidRPr="00D25966" w:rsidRDefault="00D25966" w:rsidP="00D259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Empatía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Muestra empatía y comprensión hacia sus sueños, expectativas y preocupaciones.</w:t>
      </w:r>
    </w:p>
    <w:p w14:paraId="626CF714" w14:textId="77777777" w:rsidR="00D25966" w:rsidRPr="00D25966" w:rsidRDefault="00D25966" w:rsidP="00D259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Adaptabilidad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Adapta tu discurso y preguntas según la personalidad de la pareja.</w:t>
      </w:r>
    </w:p>
    <w:p w14:paraId="094FB321" w14:textId="77777777" w:rsidR="00D25966" w:rsidRPr="00D25966" w:rsidRDefault="00D25966" w:rsidP="00D25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Conocer a la pareja y sus necesidades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</w:t>
      </w:r>
    </w:p>
    <w:p w14:paraId="5197ABF0" w14:textId="77777777" w:rsidR="00D25966" w:rsidRPr="00D25966" w:rsidRDefault="00D25966" w:rsidP="00D259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Preguntas abiertas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 xml:space="preserve">: Utiliza preguntas abiertas para obtener la mayor cantidad de información posible. Algunos ejemplos son: </w:t>
      </w:r>
    </w:p>
    <w:p w14:paraId="42AC03CF" w14:textId="77777777" w:rsidR="00D25966" w:rsidRPr="00D25966" w:rsidRDefault="00D25966" w:rsidP="00D2596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 xml:space="preserve">¿Cómo se imaginan el día de su boda </w:t>
      </w:r>
      <w:proofErr w:type="gramStart"/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ideal?.</w:t>
      </w:r>
      <w:proofErr w:type="gramEnd"/>
    </w:p>
    <w:p w14:paraId="5C1AEC12" w14:textId="77777777" w:rsidR="00D25966" w:rsidRPr="00D25966" w:rsidRDefault="00D25966" w:rsidP="00D2596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 xml:space="preserve">¿Qué es lo más importante para ustedes en su </w:t>
      </w:r>
      <w:proofErr w:type="gramStart"/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boda?.</w:t>
      </w:r>
      <w:proofErr w:type="gramEnd"/>
    </w:p>
    <w:p w14:paraId="0FDF6082" w14:textId="77777777" w:rsidR="00D25966" w:rsidRPr="00D25966" w:rsidRDefault="00D25966" w:rsidP="00D2596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¿Qué estilo de boda prefieren (formal, casual, destino)?</w:t>
      </w:r>
    </w:p>
    <w:p w14:paraId="07861945" w14:textId="77777777" w:rsidR="00D25966" w:rsidRPr="00D25966" w:rsidRDefault="00D25966" w:rsidP="00D2596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¿Qué presupuesto tienen destinado para su boda?</w:t>
      </w:r>
    </w:p>
    <w:p w14:paraId="3E842ED4" w14:textId="77777777" w:rsidR="00D25966" w:rsidRPr="00D25966" w:rsidRDefault="00D25966" w:rsidP="00D2596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 xml:space="preserve">¿Qué tipo de experiencia quieren crear para sus </w:t>
      </w:r>
      <w:proofErr w:type="gramStart"/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invitados?.</w:t>
      </w:r>
      <w:proofErr w:type="gramEnd"/>
    </w:p>
    <w:p w14:paraId="70054EC8" w14:textId="77777777" w:rsidR="00D25966" w:rsidRPr="00D25966" w:rsidRDefault="00D25966" w:rsidP="00D259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Identificar necesidades y motivaciones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Determina qué les motiva y cuáles son sus objetivos al planificar la boda.</w:t>
      </w:r>
    </w:p>
    <w:p w14:paraId="16AC51B5" w14:textId="77777777" w:rsidR="00D25966" w:rsidRPr="00D25966" w:rsidRDefault="00D25966" w:rsidP="00D259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Descubrir preocupaciones y miedos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Averigua qué les preocupa más al planificar su boda y qué inquietudes tienen sobre el proceso.</w:t>
      </w:r>
    </w:p>
    <w:p w14:paraId="6BC75AC0" w14:textId="77777777" w:rsidR="00D25966" w:rsidRPr="00D25966" w:rsidRDefault="00D25966" w:rsidP="00D259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Averiguar su nivel de implicación deseado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 xml:space="preserve">: Pregúntales, </w:t>
      </w:r>
      <w:r w:rsidRPr="00D25966">
        <w:rPr>
          <w:rFonts w:ascii="Montserrat" w:eastAsia="Times New Roman" w:hAnsi="Montserrat" w:cs="Times New Roman"/>
          <w:i/>
          <w:iCs/>
          <w:sz w:val="28"/>
          <w:szCs w:val="28"/>
          <w:lang w:eastAsia="es-ES"/>
        </w:rPr>
        <w:t>"En una escala del 1 al 10, donde 1 representa la mínima implicación y 10 la máxima, ¿qué nivel de implicación desean tener en la planificación y ejecución de su boda?"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.</w:t>
      </w:r>
    </w:p>
    <w:p w14:paraId="59F17B53" w14:textId="77777777" w:rsidR="00D25966" w:rsidRPr="00D25966" w:rsidRDefault="00D25966" w:rsidP="00D25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Presentar tu propuesta de valor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</w:t>
      </w:r>
    </w:p>
    <w:p w14:paraId="2014F77F" w14:textId="77777777" w:rsidR="00D25966" w:rsidRPr="00D25966" w:rsidRDefault="00D25966" w:rsidP="00D259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Personalización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Adapta tu propuesta a las necesidades y deseos específicos de la pareja.</w:t>
      </w:r>
    </w:p>
    <w:p w14:paraId="5F677C88" w14:textId="77777777" w:rsidR="00D25966" w:rsidRPr="00D25966" w:rsidRDefault="00D25966" w:rsidP="00D259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Soluciones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Ofrece soluciones claras y concisas a sus problemas y preocupaciones.</w:t>
      </w:r>
    </w:p>
    <w:p w14:paraId="20214C7E" w14:textId="77777777" w:rsidR="00D25966" w:rsidRPr="00D25966" w:rsidRDefault="00D25966" w:rsidP="00D259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Valor diferencial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Destaca lo que te diferencia de la competencia y cómo puedes hacer que su boda sea única e inolvidable.</w:t>
      </w:r>
    </w:p>
    <w:p w14:paraId="38804482" w14:textId="77777777" w:rsidR="00D25966" w:rsidRPr="00D25966" w:rsidRDefault="00D25966" w:rsidP="00D259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lastRenderedPageBreak/>
        <w:t>Beneficios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Explica cómo tus servicios pueden mejorar su experiencia de boda, reducir el estrés y garantizar que todo salga según lo planeado.</w:t>
      </w:r>
    </w:p>
    <w:p w14:paraId="2BD0F4B0" w14:textId="77777777" w:rsidR="00D25966" w:rsidRPr="00D25966" w:rsidRDefault="00D25966" w:rsidP="00D259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Transparencia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Sé honesto y transparente sobre tus precios, servicios y experiencia.</w:t>
      </w:r>
    </w:p>
    <w:p w14:paraId="0A47C607" w14:textId="77777777" w:rsidR="00D25966" w:rsidRPr="00D25966" w:rsidRDefault="00D25966" w:rsidP="00D25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Cerrar la visita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</w:t>
      </w:r>
    </w:p>
    <w:p w14:paraId="7E84B5F5" w14:textId="77777777" w:rsidR="00D25966" w:rsidRPr="00D25966" w:rsidRDefault="00D25966" w:rsidP="00D259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Próximos pasos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Indica claramente los próximos pasos a seguir, tanto para ti como para la pareja.</w:t>
      </w:r>
    </w:p>
    <w:p w14:paraId="444579C8" w14:textId="77777777" w:rsidR="00D25966" w:rsidRPr="00D25966" w:rsidRDefault="00D25966" w:rsidP="00D259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Llamada a la acción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Incluye una llamada a la acción, como agendar una segunda reunión, enviarles un presupuesto personalizado o pedirles que te faciliten información adicional.</w:t>
      </w:r>
    </w:p>
    <w:p w14:paraId="385DB836" w14:textId="77777777" w:rsidR="00D25966" w:rsidRPr="00D25966" w:rsidRDefault="00D25966" w:rsidP="00D259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Disponibilidad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Menciona tu disponibilidad para responder cualquier pregunta que puedan tener.</w:t>
      </w:r>
    </w:p>
    <w:p w14:paraId="7E70BF30" w14:textId="77777777" w:rsidR="00D25966" w:rsidRPr="00D25966" w:rsidRDefault="00D25966" w:rsidP="00D2596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Después de la visita:</w:t>
      </w:r>
    </w:p>
    <w:p w14:paraId="466390E5" w14:textId="77777777" w:rsidR="00D25966" w:rsidRPr="00D25966" w:rsidRDefault="00D25966" w:rsidP="00D25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Seguimiento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Realiza un seguimiento dentro de uno o dos días después de la visita, reiterando tu interés y respondiendo cualquier pregunta adicional.</w:t>
      </w:r>
    </w:p>
    <w:p w14:paraId="74BA6FCA" w14:textId="77777777" w:rsidR="00D25966" w:rsidRPr="00D25966" w:rsidRDefault="00D25966" w:rsidP="00D25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Propuesta formal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Envía una propuesta formal que detalle los servicios que ofreces, los precios y los próximos pasos.</w:t>
      </w:r>
    </w:p>
    <w:p w14:paraId="2F5F86FA" w14:textId="77777777" w:rsidR="00D25966" w:rsidRPr="00D25966" w:rsidRDefault="00D25966" w:rsidP="00D25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b/>
          <w:bCs/>
          <w:sz w:val="28"/>
          <w:szCs w:val="28"/>
          <w:lang w:eastAsia="es-ES"/>
        </w:rPr>
        <w:t>Flexibilidad</w:t>
      </w: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: Muestra flexibilidad y disposición para adaptar tu propuesta a las necesidades cambiantes de la pareja.</w:t>
      </w:r>
    </w:p>
    <w:p w14:paraId="7ECA028D" w14:textId="77777777" w:rsidR="00D25966" w:rsidRPr="00D25966" w:rsidRDefault="00D25966" w:rsidP="00D2596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8"/>
          <w:szCs w:val="28"/>
          <w:lang w:eastAsia="es-ES"/>
        </w:rPr>
      </w:pPr>
      <w:r w:rsidRPr="00D25966">
        <w:rPr>
          <w:rFonts w:ascii="Montserrat" w:eastAsia="Times New Roman" w:hAnsi="Montserrat" w:cs="Times New Roman"/>
          <w:sz w:val="28"/>
          <w:szCs w:val="28"/>
          <w:lang w:eastAsia="es-ES"/>
        </w:rPr>
        <w:t>Al seguir estos pasos, te asegurarás de que la pareja se sienta escuchada, comprendida y valorada, lo que aumentará significativamente tus posibilidades de cerrar la venta y construir una relación duradera.</w:t>
      </w:r>
    </w:p>
    <w:p w14:paraId="0878565B" w14:textId="77777777" w:rsidR="00DE7F63" w:rsidRPr="000D07F0" w:rsidRDefault="00DE7F63" w:rsidP="00D25966">
      <w:pPr>
        <w:rPr>
          <w:rFonts w:ascii="Montserrat" w:hAnsi="Montserrat"/>
          <w:sz w:val="24"/>
          <w:szCs w:val="24"/>
        </w:rPr>
      </w:pPr>
    </w:p>
    <w:sectPr w:rsidR="00DE7F63" w:rsidRPr="000D07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B5701E"/>
    <w:multiLevelType w:val="multilevel"/>
    <w:tmpl w:val="D9FA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AD7B4E"/>
    <w:multiLevelType w:val="multilevel"/>
    <w:tmpl w:val="5C14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F1411D"/>
    <w:multiLevelType w:val="multilevel"/>
    <w:tmpl w:val="91DE9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1179732">
    <w:abstractNumId w:val="1"/>
  </w:num>
  <w:num w:numId="2" w16cid:durableId="467935115">
    <w:abstractNumId w:val="2"/>
  </w:num>
  <w:num w:numId="3" w16cid:durableId="1352414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966"/>
    <w:rsid w:val="000D07F0"/>
    <w:rsid w:val="00D25966"/>
    <w:rsid w:val="00DE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86C30"/>
  <w15:chartTrackingRefBased/>
  <w15:docId w15:val="{A8D54D17-0D6F-4425-A85E-4C71E8C6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5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25966"/>
    <w:rPr>
      <w:b/>
      <w:bCs/>
    </w:rPr>
  </w:style>
  <w:style w:type="character" w:styleId="nfasis">
    <w:name w:val="Emphasis"/>
    <w:basedOn w:val="Fuentedeprrafopredeter"/>
    <w:uiPriority w:val="20"/>
    <w:qFormat/>
    <w:rsid w:val="00D259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6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7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6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6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9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2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4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8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9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0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683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1</cp:revision>
  <dcterms:created xsi:type="dcterms:W3CDTF">2025-02-25T06:07:00Z</dcterms:created>
  <dcterms:modified xsi:type="dcterms:W3CDTF">2025-02-25T06:38:00Z</dcterms:modified>
</cp:coreProperties>
</file>