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Images</w:t>
      </w:r>
    </w:p>
    <w:p>
      <w:pPr>
        <w:spacing w:after="120"/>
      </w:pPr>
      <w:r>
        <w:t xml:space="preserve">An inline image on its own line:</w:t>
      </w:r>
    </w:p>
    <w:p>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286000"/>
                    </a:xfrm>
                    <a:prstGeom prst="rect">
                      <a:avLst/>
                    </a:prstGeom>
                  </pic:spPr>
                </pic:pic>
              </a:graphicData>
            </a:graphic>
          </wp:inline>
        </w:drawing>
      </w:r>
    </w:p>
    <w:p>
      <w:pPr>
        <w:spacing w:after="120"/>
      </w:pPr>
      <w:r>
        <w:t xml:space="preserve">An image floating to the right, with text wrapping around it:</w:t>
      </w:r>
    </w:p>
    <w:p>
      <w:r>
        <w:drawing>
          <wp:anchor distT="0" distB="0" distL="114300" distR="114300" simplePos="0" allowOverlap="1" behindDoc="0" locked="0" layoutInCell="1" relativeHeight="1524000">
            <wp:simplePos x="0" y="0"/>
            <wp:positionH relativeFrom="margin">
              <wp:align>right</wp:align>
            </wp:positionH>
            <wp:positionV relativeFrom="paragraph">
              <wp:posOffset>0</wp:posOffset>
            </wp:positionV>
            <wp:extent cx="1524000" cy="1524000"/>
            <wp:effectExtent t="0" r="0" b="0" l="0"/>
            <wp:wrapSquare wrapText="bothSides" distT="0" distB="0" distL="114300" distR="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anchor>
        </w:drawing>
      </w: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pacing w:after="120"/>
      </w:pPr>
      <w:r>
        <w:t xml:space="preserve">An image inside a table cell: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drawing>
                <wp:inline distT="0" distB="0" distL="0" distR="0">
                  <wp:extent cx="2286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143000"/>
                          </a:xfrm>
                          <a:prstGeom prst="rect">
                            <a:avLst/>
                          </a:prstGeom>
                        </pic:spPr>
                      </pic:pic>
                    </a:graphicData>
                  </a:graphic>
                </wp:inline>
              </w:drawing>
            </w:r>
          </w:p>
        </w:tc>
        <w:tc>
          <w:p>
            <w:r>
              <w:t xml:space="preserve">The warehouse keeps a running count of pallets, which the night shift reconciles against the dock log. When the forecast changes, the dispatcher calls each captain in turn and notes the time of every call.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8seli7b3esgdqwcwkdgd.png"/><Relationship Id="rId7" Type="http://schemas.openxmlformats.org/officeDocument/2006/relationships/image" Target="media/zazjzvdtyxm7m6yeaavva.png"/><Relationship Id="rId8" Type="http://schemas.openxmlformats.org/officeDocument/2006/relationships/image" Target="media/chny1jo4icpg2wejrgalh.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2026-09-23T15:22:31.250Z</dcterms:created>
  <dcterms:modified xsi:type="dcterms:W3CDTF">2026-09-23T15:22:31.250Z</dcterms:modified>
</cp:coreProperties>
</file>

<file path=docProps/custom.xml><?xml version="1.0" encoding="utf-8"?>
<Properties xmlns="http://schemas.openxmlformats.org/officeDocument/2006/custom-properties" xmlns:vt="http://schemas.openxmlformats.org/officeDocument/2006/docPropsVTypes"/>
</file>