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13FB" w14:textId="77777777" w:rsidR="00920EB8" w:rsidRDefault="00920EB8" w:rsidP="003B7BCE">
      <w:pPr>
        <w:pStyle w:val="a6"/>
        <w:spacing w:before="0" w:after="0" w:line="240" w:lineRule="auto"/>
        <w:rPr>
          <w:rFonts w:ascii="Calibri" w:eastAsia="Times New Roman" w:hAnsi="Calibri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如何</w:t>
      </w:r>
      <w:r w:rsidRPr="002D4946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运行</w:t>
      </w:r>
      <w:r>
        <w:rPr>
          <w:rStyle w:val="a7"/>
          <w:rFonts w:ascii="Calibri" w:hAnsi="Calibri" w:cs="Calibri" w:hint="eastAsia"/>
          <w:noProof/>
          <w:color w:val="000000"/>
          <w:sz w:val="26"/>
          <w:szCs w:val="26"/>
          <w:lang w:eastAsia="zh-CN"/>
        </w:rPr>
        <w:t>?</w:t>
      </w:r>
    </w:p>
    <w:p w14:paraId="503C72C7" w14:textId="3D55E00C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222C75" w:rsidRPr="00E955B3">
        <w:rPr>
          <w:rFonts w:ascii="SimSun" w:eastAsia="SimSun" w:hAnsi="SimSun" w:cs="SimSun" w:hint="eastAsia"/>
          <w:noProof/>
          <w:color w:val="000000"/>
          <w:lang w:val="en-US" w:eastAsia="zh-CN"/>
        </w:rPr>
        <w:t xml:space="preserve"> </w:t>
      </w:r>
      <w:r w:rsidRPr="00093823">
        <w:rPr>
          <w:rFonts w:eastAsia="SimSun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Code</w:t>
      </w:r>
      <w:r w:rsidR="00093823">
        <w:rPr>
          <w:rStyle w:val="a7"/>
          <w:rFonts w:ascii="Calibri" w:hAnsi="Calibri" w:cs="Calibri"/>
          <w:noProof/>
          <w:color w:val="000000"/>
          <w:lang w:val="en-US" w:eastAsia="zh-CN"/>
        </w:rPr>
        <w:t xml:space="preserve"> 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代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码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 w:rsidR="00093823" w:rsidRPr="00093823">
        <w:rPr>
          <w:rFonts w:eastAsia="SimSun"/>
          <w:noProof/>
          <w:color w:val="000000"/>
          <w:lang w:eastAsia="zh-CN"/>
        </w:rPr>
        <w:t>"</w:t>
      </w:r>
      <w:r w:rsidR="00093823">
        <w:rPr>
          <w:rFonts w:eastAsia="SimSun"/>
          <w:noProof/>
          <w:color w:val="000000"/>
          <w:lang w:val="en-US"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文本和表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3A0C1A07" w14:textId="41438D04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F5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3CDCFD42" wp14:editId="1481C0B6">
            <wp:extent cx="180000" cy="180000"/>
            <wp:effectExtent l="0" t="0" r="0" b="0"/>
            <wp:docPr id="991211262" name="Картина 1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果将以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专业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排版的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Html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示在右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4E2F8F">
        <w:rPr>
          <w:rFonts w:ascii="SimSun" w:eastAsia="SimSun" w:hAnsi="SimSun" w:cs="MS Mincho"/>
          <w:noProof/>
          <w:color w:val="000000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Output</w:t>
      </w:r>
      <w:r w:rsidR="003B7BCE">
        <w:rPr>
          <w:rStyle w:val="a7"/>
          <w:rFonts w:ascii="Calibri" w:hAnsi="Calibri" w:cs="Calibri" w:hint="eastAsia"/>
          <w:noProof/>
          <w:color w:val="000000"/>
          <w:lang w:eastAsia="zh-CN"/>
        </w:rPr>
        <w:br/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7D4F614C" w14:textId="14B23AAD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49886354" wp14:editId="50CAD2FE">
            <wp:extent cx="180000" cy="180000"/>
            <wp:effectExtent l="0" t="0" r="0" b="0"/>
            <wp:docPr id="2115326797" name="Картина 15" descr="Print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int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打印</w:t>
      </w:r>
      <w:r>
        <w:rPr>
          <w:rFonts w:ascii="Calibri" w:hAnsi="Calibri" w:cs="Calibri" w:hint="eastAsia"/>
          <w:noProof/>
          <w:color w:val="000000"/>
          <w:lang w:eastAsia="zh-CN"/>
        </w:rPr>
        <w:t> 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1D813FE4" wp14:editId="100D420D">
            <wp:extent cx="180000" cy="180000"/>
            <wp:effectExtent l="0" t="0" r="0" b="0"/>
            <wp:docPr id="590134017" name="Картина 16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lang w:eastAsia="zh-CN"/>
        </w:rPr>
        <w:t>复制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出内容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也可以将其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导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27577D" wp14:editId="67ABB626">
            <wp:extent cx="180000" cy="180000"/>
            <wp:effectExtent l="0" t="0" r="0" b="0"/>
            <wp:docPr id="22257625" name="Картина 17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m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PDF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ED8851" wp14:editId="4177D04F">
            <wp:extent cx="180000" cy="180000"/>
            <wp:effectExtent l="0" t="0" r="0" b="0"/>
            <wp:docPr id="643751836" name="Картина 18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MS Word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7914439C" wp14:editId="2C7F2DE2">
            <wp:extent cx="180000" cy="180000"/>
            <wp:effectExtent l="0" t="0" r="0" b="0"/>
            <wp:docPr id="1422866203" name="Картина 1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文档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695489E2" w14:textId="77777777" w:rsidR="00920EB8" w:rsidRPr="00E955B3" w:rsidRDefault="00920EB8" w:rsidP="003B7BCE">
      <w:pPr>
        <w:pStyle w:val="a6"/>
        <w:spacing w:before="0" w:after="0" w:line="240" w:lineRule="auto"/>
        <w:rPr>
          <w:rFonts w:ascii="SimSun" w:eastAsia="SimSun" w:hAnsi="SimSun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程序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sz w:val="26"/>
          <w:szCs w:val="26"/>
          <w:lang w:eastAsia="zh-CN"/>
        </w:rPr>
        <w:t>语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言</w:t>
      </w:r>
    </w:p>
    <w:p w14:paraId="6B3A84E1" w14:textId="77777777" w:rsidR="00920EB8" w:rsidRDefault="00920EB8" w:rsidP="003B7BCE">
      <w:pPr>
        <w:pStyle w:val="a6"/>
        <w:spacing w:before="0" w:after="0" w:line="240" w:lineRule="auto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Calibri" w:hAnsi="Calibri" w:cs="Calibri" w:hint="eastAsia"/>
          <w:noProof/>
          <w:color w:val="000000"/>
          <w:lang w:eastAsia="zh-CN"/>
        </w:rPr>
        <w:t>Calcpad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语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言包含以下元素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目即可插入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):</w:t>
      </w:r>
    </w:p>
    <w:p w14:paraId="3F08AD84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8" w:hanging="28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及小数点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4AF56B82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re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±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im</w:t>
      </w:r>
      <w:r>
        <w:rPr>
          <w:rStyle w:val="HTML"/>
          <w:rFonts w:hint="eastAsia"/>
          <w:noProof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例如：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3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2</w:t>
      </w:r>
      <w:r w:rsidRPr="004E2F8F">
        <w:rPr>
          <w:rStyle w:val="HTML"/>
          <w:rFonts w:hint="eastAsia"/>
          <w:noProof/>
          <w:spacing w:val="20"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</w:p>
    <w:p w14:paraId="442A29CD" w14:textId="3D6A7D1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拉丁字母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希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腊字母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逗号</w:t>
      </w:r>
      <w:r>
        <w:rPr>
          <w:rFonts w:ascii="Calibri" w:hAnsi="Calibri" w:cs="Calibri" w:hint="eastAsia"/>
          <w:noProof/>
          <w:color w:val="000000"/>
          <w:lang w:eastAsia="zh-CN"/>
        </w:rPr>
        <w:t>: "</w:t>
      </w:r>
      <w:hyperlink r:id="rId12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,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 prime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3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′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4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5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6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⁗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²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2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⁵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3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⁶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4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⁷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5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6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ⁿ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⁺</w:t>
      </w:r>
      <w:r w:rsidRPr="00CE090A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⁻ 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特殊符号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2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‾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2" w:anchor="0" w:history="1">
        <w:r w:rsidRPr="00750C73">
          <w:rPr>
            <w:rStyle w:val="a3"/>
            <w:rFonts w:ascii="Cambria Math" w:hAnsi="Cambria Math" w:cs="Cambria Math"/>
            <w:b/>
            <w:bCs/>
            <w:noProof/>
            <w:color w:val="000000"/>
            <w:sz w:val="25"/>
            <w:szCs w:val="25"/>
            <w:lang w:eastAsia="zh-CN"/>
          </w:rPr>
          <w:t>∡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="00750C73">
        <w:rPr>
          <w:rFonts w:ascii="SimSun" w:eastAsia="SimSun" w:hAnsi="SimSun" w:cs="Microsoft YaHei"/>
          <w:noProof/>
          <w:color w:val="000000"/>
          <w:lang w:val="en-US" w:eastAsia="zh-CN"/>
        </w:rPr>
        <w:t xml:space="preserve">: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hyperlink r:id="rId33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_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 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以字母或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Cambria Math" w:eastAsia="SimSun" w:hAnsi="Cambria Math" w:cs="Cambria Math" w:hint="eastAsia"/>
          <w:noProof/>
          <w:color w:val="000000"/>
          <w:lang w:eastAsia="zh-CN"/>
        </w:rPr>
        <w:t>∡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大小写敏感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20927391" w14:textId="4BC927CD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常量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474FC2">
        <w:rPr>
          <w:rStyle w:val="HTML"/>
          <w:rFonts w:hint="eastAsia"/>
          <w:noProof/>
          <w:lang w:eastAsia="zh-CN"/>
        </w:rPr>
        <w:t>π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φ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γ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μ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ε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N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σ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w</w:t>
      </w:r>
      <w:r w:rsidR="00474FC2" w:rsidRPr="00474FC2">
        <w:rPr>
          <w:rFonts w:ascii="Arial Nova" w:hAnsi="Arial Nova" w:cs="Calibri" w:hint="eastAsia"/>
          <w:noProof/>
          <w:vertAlign w:val="subscript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D685034" w14:textId="52323606" w:rsidR="00920EB8" w:rsidRPr="00222C75" w:rsidRDefault="00920EB8" w:rsidP="0087213F">
      <w:pPr>
        <w:numPr>
          <w:ilvl w:val="0"/>
          <w:numId w:val="6"/>
        </w:numPr>
        <w:tabs>
          <w:tab w:val="clear" w:pos="720"/>
          <w:tab w:val="left" w:pos="1134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运算符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!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^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/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222C75">
        <w:rPr>
          <w:rFonts w:ascii="Cambria Math" w:hAnsi="Cambria Math" w:hint="eastAsia"/>
          <w:b/>
          <w:bCs/>
          <w:noProof/>
          <w:color w:val="CC9900"/>
          <w:lang w:eastAsia="zh-CN"/>
        </w:rPr>
        <w:t>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制除法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hint="eastAsia"/>
          <w:b/>
          <w:bCs/>
          <w:noProof/>
          <w:color w:val="CC9900"/>
          <w:sz w:val="22"/>
          <w:szCs w:val="22"/>
          <w:lang w:eastAsia="zh-CN"/>
        </w:rPr>
        <w:t>\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求模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*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-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+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≡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∧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⊕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赋值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15D99C28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量函数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F0623F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...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38C1F8B1" w14:textId="77777777" w:rsidR="00920EB8" w:rsidRP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程序内置函数</w:t>
      </w:r>
      <w:r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</w:p>
    <w:p w14:paraId="6592E971" w14:textId="3D07783D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lastRenderedPageBreak/>
        <w:t>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余隔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A948713" w14:textId="2C80EC2E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9EF4432" w14:textId="13789F14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 w:rsidRPr="00F0623F">
        <w:rPr>
          <w:rStyle w:val="HTML"/>
          <w:rFonts w:hint="eastAsia"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/</w:t>
      </w:r>
      <w:r w:rsidR="00920EB8" w:rsidRPr="00F0623F">
        <w:rPr>
          <w:rStyle w:val="HTML"/>
          <w:rFonts w:hint="eastAsia"/>
          <w:spacing w:val="20"/>
          <w:lang w:eastAsia="zh-CN"/>
        </w:rPr>
        <w:t>x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的角度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EAB41F3" w14:textId="3D43E17B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反双曲三角函数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C4F3BFA" w14:textId="2DB9B855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数和根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十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进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(</w:t>
      </w:r>
      <w:r w:rsidR="00920EB8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log_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底数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2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ex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p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= </w:t>
      </w:r>
      <w:r w:rsidR="00920EB8">
        <w:rPr>
          <w:rStyle w:val="HTML"/>
          <w:rFonts w:hint="eastAsia"/>
          <w:noProof/>
          <w:lang w:eastAsia="zh-CN"/>
        </w:rPr>
        <w:t>e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 w:rsidRPr="00770E29">
        <w:rPr>
          <w:rFonts w:ascii="Calibri" w:hAnsi="Calibri" w:cs="Calibri" w:hint="eastAsia"/>
          <w:i/>
          <w:iCs/>
          <w:noProof/>
          <w:color w:val="000000"/>
          <w:sz w:val="32"/>
          <w:szCs w:val="32"/>
          <w:lang w:eastAsia="zh-CN"/>
        </w:rPr>
        <w:t>ˣ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sq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or </w:t>
      </w:r>
      <w:r w:rsidR="00920EB8"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sqr</w:t>
      </w:r>
      <w:r w:rsidR="00920EB8" w:rsidRPr="007C43DE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cbr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立方根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70E29">
        <w:rPr>
          <w:rStyle w:val="HTML"/>
          <w:rFonts w:hint="eastAsia"/>
          <w:noProof/>
          <w:spacing w:val="20"/>
          <w:lang w:eastAsia="zh-CN"/>
        </w:rPr>
        <w:t>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770E29">
        <w:rPr>
          <w:rStyle w:val="HTML"/>
          <w:rFonts w:hint="eastAsia"/>
          <w:noProof/>
          <w:lang w:eastAsia="zh-CN"/>
        </w:rPr>
        <w:t>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CC9510A" w14:textId="07D50363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舍入到最近的整数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floo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舍入到稍小的整数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-∞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ceilin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舍入到稍大的整数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+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trun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向原点方向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268C696" w14:textId="3089251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F139E9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整除的余数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gc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两整数的最大公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约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两整数的最小公倍数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6D1CACD5" w14:textId="7E33FEE9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F139E9">
        <w:rPr>
          <w:rFonts w:ascii="SimSun" w:eastAsia="SimSun" w:hAnsi="SimSun" w:cs="MS Gothic"/>
          <w:noProof/>
          <w:color w:val="000000"/>
          <w:lang w:eastAsia="zh-CN"/>
        </w:rPr>
        <w:t xml:space="preserve"> 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ab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绝对值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/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幅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复数的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部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复数的虚部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phas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color w:val="0070C0"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复数的相位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1EEA6D9" w14:textId="123F96E1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lastRenderedPageBreak/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求和与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最小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最大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q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F0623F">
        <w:rPr>
          <w:rStyle w:val="HTML"/>
          <w:noProof/>
          <w:spacing w:val="-40"/>
          <w:lang w:val="en" w:eastAsia="zh-CN"/>
        </w:rPr>
        <w:t>b</w:t>
      </w:r>
      <w:r w:rsidR="00474FC2" w:rsidRPr="00F0623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srs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平方和的平方根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averag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平均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produc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70E29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连积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mea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几何平均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F0623F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F0623F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次方根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tak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n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返回列表的第</w:t>
      </w:r>
      <w:r w:rsidR="00CB4A8D" w:rsidRPr="00CB4A8D">
        <w:rPr>
          <w:rFonts w:eastAsia="SimSun" w:hint="eastAsia"/>
          <w:noProof/>
          <w:color w:val="000000"/>
          <w:lang w:eastAsia="zh-CN"/>
        </w:rPr>
        <w:t xml:space="preserve"> </w:t>
      </w:r>
      <w:r w:rsidR="00CB4A8D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CB4A8D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splin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- Hermite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083B332" w14:textId="0CCCA82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条件和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逻辑计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真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假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switc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...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默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认值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选择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no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9145C9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F0C57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9145C9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xo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18567CCB" w14:textId="5D6D730E" w:rsidR="00920EB8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F139E9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其他函数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数的符号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rando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- 0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>
        <w:rPr>
          <w:rStyle w:val="HTML"/>
          <w:rFonts w:hint="eastAsia"/>
          <w:noProof/>
          <w:lang w:eastAsia="zh-CN"/>
        </w:rPr>
        <w:t>x</w:t>
      </w:r>
      <w:r w:rsidR="00C850B4" w:rsidRPr="00C850B4">
        <w:rPr>
          <w:rStyle w:val="HTML"/>
          <w:rFonts w:hint="eastAsia"/>
          <w:noProof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之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的随机数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34C96BE3" w14:textId="3EB2EC81" w:rsidR="003B7BCE" w:rsidRPr="004E2F8F" w:rsidRDefault="003B7BCE" w:rsidP="004E2F8F">
      <w:pPr>
        <w:pStyle w:val="a9"/>
        <w:numPr>
          <w:ilvl w:val="0"/>
          <w:numId w:val="7"/>
        </w:num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Calibri" w:hAnsi="Calibri" w:cs="Calibri"/>
          <w:b/>
          <w:bCs/>
          <w:noProof/>
          <w:color w:val="000000"/>
          <w:lang w:eastAsia="zh-CN"/>
        </w:rPr>
        <w:t>−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创建相关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4E2F8F">
        <w:rPr>
          <w:b/>
          <w:bCs/>
          <w:noProof/>
          <w:lang w:val="en-US" w:eastAsia="zh-CN"/>
        </w:rPr>
        <w:t>v</w:t>
      </w:r>
      <w:r w:rsidRPr="004E2F8F">
        <w:rPr>
          <w:rFonts w:hint="eastAsia"/>
          <w:b/>
          <w:bCs/>
          <w:noProof/>
          <w:lang w:eastAsia="zh-CN"/>
        </w:rPr>
        <w:t>ecto</w:t>
      </w:r>
      <w:r w:rsidRPr="004E2F8F">
        <w:rPr>
          <w:rFonts w:hint="eastAsia"/>
          <w:b/>
          <w:bCs/>
          <w:noProof/>
          <w:spacing w:val="20"/>
          <w:lang w:eastAsia="zh-CN"/>
        </w:rPr>
        <w:t>r</w:t>
      </w:r>
      <w:r w:rsidR="00222C75" w:rsidRPr="004E2F8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222C75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222C75" w:rsidRPr="004E2F8F"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创建长度为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的空向量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1419BA" w:rsidRPr="004E2F8F">
        <w:rPr>
          <w:rFonts w:hint="eastAsia"/>
          <w:b/>
          <w:bCs/>
          <w:noProof/>
          <w:sz w:val="22"/>
          <w:szCs w:val="22"/>
          <w:lang w:val="en" w:eastAsia="zh-CN"/>
        </w:rPr>
        <w:t>fil</w:t>
      </w:r>
      <w:r w:rsidR="001419BA" w:rsidRPr="004E2F8F">
        <w:rPr>
          <w:rFonts w:hint="eastAsia"/>
          <w:b/>
          <w:bCs/>
          <w:noProof/>
          <w:spacing w:val="20"/>
          <w:sz w:val="22"/>
          <w:szCs w:val="22"/>
          <w:lang w:val="en" w:eastAsia="zh-CN"/>
        </w:rPr>
        <w:t>l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="00CB4A8D" w:rsidRPr="004E2F8F">
        <w:rPr>
          <w:rFonts w:ascii="SimSun" w:eastAsia="SimSun" w:hAnsi="SimSun" w:cs="MS Mincho" w:hint="eastAsia"/>
          <w:noProof/>
          <w:color w:val="000000"/>
          <w:lang w:eastAsia="zh-CN"/>
        </w:rPr>
        <w:t xml:space="preserve"> 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值填充向量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rang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cs="Calibri" w:hint="eastAsia"/>
          <w:noProof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val="en" w:eastAsia="zh-CN"/>
        </w:rPr>
        <w:t>n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s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创建一个向量其元素值从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变化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结构相关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维数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实际大小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最后一个非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0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设置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新的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长度值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joi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419BA" w:rsidRPr="005D54A0">
        <w:rPr>
          <w:rStyle w:val="HTML"/>
          <w:rFonts w:hint="eastAsia"/>
          <w:noProof/>
          <w:lang w:eastAsia="zh-CN"/>
        </w:rPr>
        <w:t xml:space="preserve">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c</w:t>
      </w:r>
      <w:r w:rsidR="001419BA" w:rsidRPr="004E2F8F">
        <w:rPr>
          <w:rFonts w:ascii="Calibri" w:hAnsi="Calibri" w:cs="Calibri" w:hint="eastAsia"/>
          <w:noProof/>
          <w:lang w:eastAsia="zh-CN"/>
        </w:rPr>
        <w:t>…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过合并：矩阵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向量和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标量创建一个向量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slic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返回向量的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包含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边界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的部分成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的前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组成的新向量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las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extrac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从向量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中提取元素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组成一个新向量，元素的索引号包含在向量</w:t>
      </w:r>
      <w:r w:rsidR="00F0623F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F0623F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的元素按升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↑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序排列后返回一个向量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的元素按降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↓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以元素的升序排列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以元素的降序排列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revers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一个新向量包含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="00F0623F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但逆序排列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lastRenderedPageBreak/>
        <w:t>coun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的元素个数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searc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的第一个元素的索引号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bookmarkStart w:id="0" w:name="_Hlk172930922"/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bookmarkEnd w:id="0"/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A4DCD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L1 (Manhattan)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L2 (Euclidean)</w:t>
      </w:r>
      <w:r w:rsidR="00E51585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Georgia Pro Semibold" w:hAnsi="Georgia Pro Semibold" w:cs="Calibri" w:hint="eastAsia"/>
          <w:noProof/>
          <w:lang w:eastAsia="zh-CN"/>
        </w:rPr>
        <w:t>;</w:t>
      </w:r>
      <w:r w:rsidR="003945F0" w:rsidRPr="004E2F8F">
        <w:rPr>
          <w:rFonts w:ascii="Georgia Pro Semibold" w:hAnsi="Georgia Pro Semibold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Lp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uni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规范化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(L2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= 1);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do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- 2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cros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="003A4DCD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E51585"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3)</w:t>
      </w:r>
      <w:r w:rsidR="00BD31B8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3A4DCD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的叉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F65DE6B" w14:textId="6D370B68" w:rsidR="003B7BCE" w:rsidRPr="005D54A0" w:rsidRDefault="003B7BCE" w:rsidP="00222C75">
      <w:pPr>
        <w:pStyle w:val="a9"/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22C75">
        <w:rPr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建相关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matri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x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的空矩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identit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diagona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n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031A2C" w:rsidRPr="00031A2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colum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1</w:t>
      </w:r>
      <w:r w:rsidR="00031A2C" w:rsidRPr="00031A2C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都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utrian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的上三角矩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ltrian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的下三角矩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symmetri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vec2dia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B10CC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vec2</w:t>
      </w:r>
      <w:r w:rsidR="00F139E9">
        <w:rPr>
          <w:b/>
          <w:bCs/>
          <w:noProof/>
          <w:color w:val="000000"/>
          <w:lang w:val="en-US" w:eastAsia="zh-CN"/>
        </w:rPr>
        <w:t>row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F139E9" w:rsidRPr="00F139E9">
        <w:rPr>
          <w:rFonts w:ascii="SimSun" w:eastAsia="SimSun" w:hAnsi="SimSun" w:cs="MS Mincho"/>
          <w:noProof/>
          <w:color w:val="000000"/>
          <w:lang w:eastAsia="zh-CN"/>
        </w:rPr>
        <w:t>用向量</w:t>
      </w:r>
      <w:r w:rsidR="00F139E9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474FC2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F139E9">
        <w:rPr>
          <w:rFonts w:ascii="SimSun" w:eastAsia="SimSun" w:hAnsi="SimSun" w:cs="MS Mincho"/>
          <w:noProof/>
          <w:color w:val="000000"/>
          <w:lang w:eastAsia="zh-CN"/>
        </w:rPr>
        <w:t>创建包含元素的行矩阵;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="00F139E9" w:rsidRPr="00222C75">
        <w:rPr>
          <w:rFonts w:hint="eastAsia"/>
          <w:b/>
          <w:bCs/>
          <w:noProof/>
          <w:color w:val="000000"/>
          <w:lang w:eastAsia="zh-CN"/>
        </w:rPr>
        <w:t>vec2co</w:t>
      </w:r>
      <w:r w:rsidR="00F139E9"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F139E9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139E9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FC4F6B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F139E9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139E9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139E9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139E9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139E9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="00F139E9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="00F139E9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建一个列矩</w:t>
      </w:r>
      <w:r w:rsidR="00F139E9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139E9"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F139E9" w:rsidRPr="00F139E9">
        <w:rPr>
          <w:rFonts w:ascii="Calibri" w:hAnsi="Calibri" w:cs="Calibri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join_col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E1E0D">
        <w:rPr>
          <w:rFonts w:cstheme="minorHAns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合并列向量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join_row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合并行向量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augmen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左右相接依次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扩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建的一个新矩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stac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上下相接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构相关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7684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mresiz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置新的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j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cop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>
        <w:rPr>
          <w:rStyle w:val="HTML"/>
          <w:rFonts w:hint="eastAsia"/>
          <w:noProof/>
          <w:spacing w:val="20"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的所有元素复制到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5D54A0">
        <w:rPr>
          <w:rStyle w:val="HTML"/>
          <w:rFonts w:hint="eastAsia"/>
          <w:noProof/>
          <w:lang w:eastAsia="zh-CN"/>
        </w:rPr>
        <w:t>A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B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i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的所有元素加到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i</w:t>
      </w:r>
      <w:r w:rsidR="00FE7A2C" w:rsidRPr="00220781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j</w:t>
      </w:r>
      <w:r w:rsidR="00FE7A2C" w:rsidRPr="00220781">
        <w:rPr>
          <w:rStyle w:val="HTML"/>
          <w:rFonts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diag2ve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角元素提取到一个向量中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submatrix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中提取一个次矩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上下界限包含在内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mcoun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的次数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msearc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x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i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中第一次出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="00155A08" w:rsidRPr="00155A0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E6BFF" w:rsidRPr="005D54A0">
        <w:rPr>
          <w:rStyle w:val="HTML"/>
          <w:rFonts w:hint="eastAsia"/>
          <w:noProof/>
          <w:lang w:val="en" w:eastAsia="zh-CN"/>
        </w:rPr>
        <w:t>x</w:t>
      </w:r>
      <w:r w:rsidR="002E6BFF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7F0C57" w:rsidRPr="00CE090A">
        <w:rPr>
          <w:rStyle w:val="b1"/>
          <w:rFonts w:ascii="Calibri" w:hAnsi="Calibri" w:cs="Calibri"/>
          <w:noProof/>
          <w:lang w:eastAsia="zh-CN"/>
        </w:rPr>
        <w:t xml:space="preserve"> 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893439" w:rsidRPr="001546AC">
        <w:rPr>
          <w:rStyle w:val="HTML"/>
          <w:rFonts w:ascii="Cambria Math" w:hAnsi="Cambria Math"/>
          <w:noProof/>
          <w:lang w:val="en" w:eastAsia="zh-CN"/>
        </w:rPr>
        <w:t>x</w:t>
      </w:r>
      <w:r w:rsidR="00893439" w:rsidRPr="001546AC">
        <w:rPr>
          <w:rStyle w:val="HTML"/>
          <w:rFonts w:ascii="Cambria Math" w:hAnsi="Cambria Math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Hadamard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kpro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Kronecker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</w:t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D90BE6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or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cond_1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de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的行列式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的秩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trac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的迹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trans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转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j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的伴随矩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(adjugate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cofacto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的共因子矩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(cofactor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eigenval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(eigenvalues);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eigenvec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的特征向量</w:t>
      </w:r>
      <w:r w:rsidR="001546AC" w:rsidRPr="00CE090A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(eigenvectors);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及特征向量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cholesk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u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q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QR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的奇异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="001546AC" w:rsidRPr="00E51585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(SVD);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invers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性方程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Cholesky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E51585">
        <w:rPr>
          <w:rFonts w:ascii="Calibri" w:eastAsia="SimSun" w:hAnsi="Calibri" w:cs="Calibri"/>
          <w:noProof/>
          <w:color w:val="000000"/>
          <w:lang w:eastAsia="zh-CN"/>
        </w:rPr>
        <w:t>；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双重插</w:t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take</w:t>
      </w:r>
      <w:r w:rsidR="005D54A0" w:rsidRPr="006E3351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性插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splin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Hermite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样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条曲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插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8FE369C" w14:textId="660CDBAF" w:rsidR="00920EB8" w:rsidRPr="005D54A0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SimSun" w:eastAsia="SimSun" w:hAnsi="SimSun" w:cs="Microsoft YaHei" w:hint="eastAsia"/>
          <w:b/>
          <w:bCs/>
          <w:noProof/>
          <w:lang w:eastAsia="zh-CN"/>
        </w:rPr>
        <w:t>标题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hyperlink r:id="rId34" w:anchor="0" w:history="1"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  <w:r w:rsidRPr="005D54A0">
          <w:rPr>
            <w:rStyle w:val="a3"/>
            <w:rFonts w:ascii="SimSun" w:eastAsia="SimSun" w:hAnsi="SimSun" w:cs="MS Mincho" w:hint="eastAsia"/>
            <w:b/>
            <w:bCs/>
            <w:noProof/>
            <w:color w:val="000000"/>
            <w:lang w:eastAsia="zh-CN"/>
          </w:rPr>
          <w:t>文本</w:t>
        </w:r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</w:hyperlink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别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放在双引号和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引号中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.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注支持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CSS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JS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SVG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.</w:t>
      </w:r>
    </w:p>
    <w:p w14:paraId="5B81E7B8" w14:textId="739BA2C3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像和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337684">
        <w:rPr>
          <w:rFonts w:hint="eastAsia"/>
          <w:b/>
          <w:bCs/>
          <w:noProof/>
          <w:sz w:val="25"/>
          <w:szCs w:val="25"/>
          <w:lang w:eastAsia="zh-CN"/>
        </w:rPr>
        <w:t>y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="00B11ADB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$Ma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b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y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c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d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- 3D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曲面映射到</w:t>
      </w:r>
      <w:r>
        <w:rPr>
          <w:rFonts w:ascii="Calibri" w:hAnsi="Calibri" w:cs="Calibri" w:hint="eastAsia"/>
          <w:noProof/>
          <w:color w:val="000000"/>
          <w:lang w:eastAsia="zh-CN"/>
        </w:rPr>
        <w:t>2D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PlotHeight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区高度的像素数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PlotWidth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宽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PlotStep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的网格尺寸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t>;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br/>
      </w:r>
      <w:r w:rsidR="00366A0A" w:rsidRPr="00366A0A">
        <w:rPr>
          <w:rStyle w:val="HTML"/>
          <w:lang w:eastAsia="zh-CN"/>
        </w:rPr>
        <w:t>PlotSVG</w:t>
      </w:r>
      <w:r w:rsidR="00366A0A" w:rsidRPr="00366A0A">
        <w:rPr>
          <w:rStyle w:val="HTML"/>
          <w:noProof/>
          <w:lang w:eastAsia="zh-CN"/>
        </w:rPr>
        <w:t xml:space="preserve"> </w:t>
      </w:r>
      <w:r w:rsidR="00366A0A" w:rsidRPr="00CE090A">
        <w:rPr>
          <w:rFonts w:eastAsia="Times New Roman" w:cs="Calibri"/>
        </w:rPr>
        <w:t xml:space="preserve">- </w:t>
      </w:r>
      <w:r w:rsidR="00366A0A" w:rsidRPr="00366A0A">
        <w:rPr>
          <w:rFonts w:ascii="SimSun" w:eastAsia="SimSun" w:hAnsi="SimSun" w:cs="SimSun" w:hint="eastAsia"/>
          <w:lang w:val="en-US"/>
        </w:rPr>
        <w:t>以矢量</w:t>
      </w:r>
      <w:r w:rsidR="00366A0A" w:rsidRPr="00CE090A">
        <w:rPr>
          <w:rFonts w:ascii="Calibri" w:eastAsia="SimSun" w:hAnsi="Calibri" w:cs="Calibri"/>
        </w:rPr>
        <w:t xml:space="preserve"> </w:t>
      </w:r>
      <w:r w:rsidR="00366A0A" w:rsidRPr="00CE090A">
        <w:rPr>
          <w:rFonts w:ascii="Calibri" w:eastAsia="Times New Roman" w:hAnsi="Calibri" w:cs="Calibri"/>
        </w:rPr>
        <w:t>(</w:t>
      </w:r>
      <w:r w:rsidR="00366A0A" w:rsidRPr="00366A0A">
        <w:rPr>
          <w:rFonts w:ascii="Calibri" w:eastAsia="Times New Roman" w:hAnsi="Calibri" w:cs="Calibri"/>
          <w:lang w:val="en-US"/>
        </w:rPr>
        <w:t>SVG</w:t>
      </w:r>
      <w:r w:rsidR="00366A0A" w:rsidRPr="00CE090A">
        <w:rPr>
          <w:rFonts w:ascii="Calibri" w:eastAsia="Times New Roman" w:hAnsi="Calibri" w:cs="Calibri"/>
        </w:rPr>
        <w:t xml:space="preserve">) </w:t>
      </w:r>
      <w:r w:rsidR="00366A0A" w:rsidRPr="00366A0A">
        <w:rPr>
          <w:rFonts w:ascii="SimSun" w:eastAsia="SimSun" w:hAnsi="SimSun" w:cs="SimSun" w:hint="eastAsia"/>
          <w:lang w:val="en-US"/>
        </w:rPr>
        <w:t>格式绘制图形</w:t>
      </w:r>
      <w:r w:rsidR="00366A0A" w:rsidRPr="00CE090A">
        <w:rPr>
          <w:rFonts w:ascii="SimSun" w:eastAsia="SimSun" w:hAnsi="SimSun" w:cs="SimSun"/>
        </w:rPr>
        <w:t>.</w:t>
      </w:r>
    </w:p>
    <w:p w14:paraId="21A37103" w14:textId="389FFFEB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迭代和数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B11ADB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7F0C57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0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$Fin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d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与上面相似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但不要求</w:t>
      </w:r>
      <w:r>
        <w:rPr>
          <w:rStyle w:val="HTML"/>
          <w:rFonts w:hint="eastAsia"/>
          <w:noProof/>
          <w:lang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是精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确解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函数局部最大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函数局部最小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$Are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a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</w:t>
      </w:r>
      <w:r>
        <w:rPr>
          <w:rFonts w:ascii="Calibri" w:hAnsi="Calibri" w:cs="Calibri" w:hint="eastAsia"/>
          <w:noProof/>
          <w:color w:val="000000"/>
          <w:lang w:eastAsia="zh-CN"/>
        </w:rPr>
        <w:t>Gauss-Lobatto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$Integra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l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Tanh-Sinh(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$Slop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e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a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值微分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m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迭代求和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$Produc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$Repea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一般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行迭代程序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Precision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值方法的相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精度</w:t>
      </w:r>
      <w:r>
        <w:rPr>
          <w:rFonts w:ascii="Calibri" w:hAnsi="Calibri" w:cs="Calibri" w:hint="eastAsia"/>
          <w:noProof/>
          <w:color w:val="000000"/>
          <w:lang w:eastAsia="zh-CN"/>
        </w:rPr>
        <w:t>[10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-2</w:t>
      </w:r>
      <w:r>
        <w:rPr>
          <w:rFonts w:ascii="Calibri" w:hAnsi="Calibri" w:cs="Calibri" w:hint="eastAsia"/>
          <w:noProof/>
          <w:color w:val="000000"/>
          <w:lang w:eastAsia="zh-CN"/>
        </w:rPr>
        <w:t>; 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-16</w:t>
      </w:r>
      <w:r>
        <w:rPr>
          <w:rFonts w:ascii="Calibri" w:hAnsi="Calibri" w:cs="Calibri" w:hint="eastAsia"/>
          <w:noProof/>
          <w:color w:val="000000"/>
          <w:lang w:eastAsia="zh-CN"/>
        </w:rPr>
        <w:t>]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认为</w:t>
      </w:r>
      <w:r>
        <w:rPr>
          <w:rFonts w:ascii="Calibri" w:hAnsi="Calibri" w:cs="Calibri" w:hint="eastAsia"/>
          <w:noProof/>
          <w:color w:val="000000"/>
          <w:lang w:eastAsia="zh-CN"/>
        </w:rPr>
        <w:t>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-12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</w:p>
    <w:p w14:paraId="16333A89" w14:textId="07BCB41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程序流控制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是否二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完整型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1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lastRenderedPageBreak/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2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可以按需增加多个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但最后只有一个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00"/>
          <w:lang w:eastAsia="zh-CN"/>
        </w:rPr>
        <w:t>".</w:t>
      </w:r>
    </w:p>
    <w:p w14:paraId="46596752" w14:textId="77D056A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有条件的中断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继续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#break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F56CC0">
        <w:rPr>
          <w:rFonts w:ascii="SimSun" w:eastAsia="SimSun" w:hAnsi="SimSun" w:cs="MS Mincho" w:hint="eastAsia"/>
          <w:noProof/>
          <w:lang w:eastAsia="zh-CN"/>
        </w:rPr>
        <w:t>或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FF00FF"/>
          <w:lang w:eastAsia="zh-CN"/>
        </w:rPr>
        <w:t>#continue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</w:p>
    <w:p w14:paraId="6EDD8E8D" w14:textId="46582C3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子程序和宏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#include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color w:val="8B008B"/>
          <w:lang w:eastAsia="zh-CN"/>
        </w:rPr>
        <w:t>文件名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用外部文件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#local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局部表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#global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全局表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</w:p>
    <w:p w14:paraId="44B2A84A" w14:textId="22998C64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#hide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隐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#show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示内容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#pre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#post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算后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示最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终结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#equ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示完成的方程式和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#noc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lastRenderedPageBreak/>
        <w:t>#nosub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无代入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#novar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的方程式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#varsub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量表达式和代入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#split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分割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</w:t>
      </w:r>
      <w:r>
        <w:rPr>
          <w:rFonts w:ascii="Calibri" w:hAnsi="Calibri" w:cs="Calibri" w:hint="eastAsia"/>
          <w:noProof/>
          <w:color w:val="000000"/>
          <w:lang w:eastAsia="zh-CN"/>
        </w:rPr>
        <w:t>=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公式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跨行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#wrap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示的方程式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#round </w:t>
      </w:r>
      <w:r w:rsidRPr="007F0C57">
        <w:rPr>
          <w:rStyle w:val="HTML"/>
          <w:rFonts w:hint="eastAsia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果的数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舍入到小数点后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上述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每个命令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在当前行以后生效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直到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束或另一个命令生效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止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14EEFC79" w14:textId="2389CAB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逐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断点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#pause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算到当前行并等待用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恢复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#input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命令行可以生成一个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2F585C6A" w14:textId="732CF4FF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00FF"/>
          <w:lang w:eastAsia="zh-CN"/>
        </w:rPr>
        <w:t>#deg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00FF"/>
          <w:lang w:eastAsia="zh-CN"/>
        </w:rPr>
        <w:t>#rad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弧度</w:t>
      </w:r>
      <w:r>
        <w:rPr>
          <w:rFonts w:ascii="Calibri" w:hAnsi="Calibri" w:cs="Calibri" w:hint="eastAsia"/>
          <w:noProof/>
          <w:color w:val="000000"/>
          <w:lang w:eastAsia="zh-CN"/>
        </w:rPr>
        <w:t>; </w:t>
      </w:r>
      <w:r>
        <w:rPr>
          <w:rFonts w:ascii="Calibri" w:hAnsi="Calibri" w:cs="Calibri" w:hint="eastAsia"/>
          <w:noProof/>
          <w:color w:val="FF00FF"/>
          <w:lang w:eastAsia="zh-CN"/>
        </w:rPr>
        <w:t>#gra</w:t>
      </w:r>
      <w:r>
        <w:rPr>
          <w:rFonts w:ascii="Calibri" w:hAnsi="Calibri" w:cs="Calibri" w:hint="eastAsia"/>
          <w:noProof/>
          <w:color w:val="000000"/>
          <w:lang w:eastAsia="zh-CN"/>
        </w:rPr>
        <w:t> : grades;</w:t>
      </w:r>
    </w:p>
    <w:p w14:paraId="6BDE19A9" w14:textId="1A1182D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7F0C57">
        <w:rPr>
          <w:rStyle w:val="HTML"/>
          <w:rFonts w:ascii="Cambria Math" w:hAnsi="Cambria Math"/>
          <w:i w:val="0"/>
          <w:iCs w:val="0"/>
          <w:noProof/>
          <w:sz w:val="22"/>
          <w:szCs w:val="22"/>
          <w:lang w:eastAsia="zh-CN"/>
        </w:rPr>
        <w:t>|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28B495A" w14:textId="7E978A6A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带单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位的角度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ReturnAngleUnits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= 1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489DD54" w14:textId="5D89CF29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纲单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%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‰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‱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pcm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ppb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ppt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ppq</w:t>
      </w:r>
      <w:r w:rsidR="007E4C7C" w:rsidRPr="007E4C7C">
        <w:rPr>
          <w:rFonts w:hint="eastAsia"/>
          <w:noProof/>
          <w:lang w:eastAsia="zh-CN"/>
        </w:rPr>
        <w:t>;</w:t>
      </w:r>
    </w:p>
    <w:p w14:paraId="67FCE556" w14:textId="6CF24D3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noProof/>
          <w:color w:val="008080"/>
          <w:sz w:val="23"/>
          <w:szCs w:val="23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′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″</w:t>
      </w:r>
      <w:r w:rsidR="00D66574">
        <w:rPr>
          <w:noProof/>
          <w:sz w:val="23"/>
          <w:szCs w:val="23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deg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rev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BF6FDF7" w14:textId="730265D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(SI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准制及相容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u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时间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频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rpm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流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mol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光</w:t>
      </w:r>
      <w:r>
        <w:rPr>
          <w:rFonts w:ascii="Batang" w:eastAsia="Batang" w:hAnsi="Batang" w:cs="Batang" w:hint="eastAsia"/>
          <w:noProof/>
          <w:color w:val="000000"/>
          <w:lang w:eastAsia="zh-CN"/>
        </w:rPr>
        <w:t>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dyn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力矩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Torr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黏度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cSt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pJ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pWh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erg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电势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容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pF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阻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电导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5" w:anchor="0" w:tooltip="千西门子" w:history="1">
        <w:r>
          <w:rPr>
            <w:rStyle w:val="a3"/>
            <w:rFonts w:hint="eastAsia"/>
            <w:noProof/>
            <w:color w:val="008866"/>
            <w:sz w:val="23"/>
            <w:szCs w:val="23"/>
            <w:lang w:eastAsia="zh-CN"/>
          </w:rPr>
          <w:t>kS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μ℧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pWb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磁感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磁通量密度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磁通密度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lastRenderedPageBreak/>
        <w:t>光通量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照明度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lx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放射性活度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吸收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等效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催化活性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D79D1E1" w14:textId="029D8466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3B7BCE">
        <w:rPr>
          <w:rFonts w:ascii="Calibri" w:hAnsi="Calibri" w:cs="Calibri" w:hint="eastAsia"/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英制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美制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dr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="0093328D"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qr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slug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yd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fur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pole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perch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lea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mph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knot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ac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液体体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干体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Pr="00F56CC0">
        <w:rPr>
          <w:rFonts w:ascii="Arial Nova" w:hAnsi="Arial Nova" w:cs="Calibri" w:hint="eastAsia"/>
          <w:noProof/>
          <w:color w:val="000000"/>
          <w:sz w:val="17"/>
          <w:szCs w:val="17"/>
          <w:vertAlign w:val="subscript"/>
          <w:lang w:eastAsia="zh-CN"/>
        </w:rPr>
        <w:t>_UK</w:t>
      </w:r>
      <w:r w:rsidR="00973BB4" w:rsidRPr="00973BB4">
        <w:rPr>
          <w:rFonts w:ascii="Arial Nova" w:hAnsi="Arial Nova" w:cs="Calibri"/>
          <w:noProof/>
          <w:color w:val="000000"/>
          <w:sz w:val="17"/>
          <w:szCs w:val="17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pdl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osf</w:t>
      </w:r>
      <w:r w:rsidR="001477E9"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BTU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quad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hpS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89F1FD9" w14:textId="7CF4D536" w:rsidR="00643117" w:rsidRPr="00276A9A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.</w:t>
      </w:r>
      <w:r w:rsidRPr="00E955B3">
        <w:rPr>
          <w:rFonts w:ascii="SimSun" w:eastAsia="SimSun" w:hAnsi="SimSun" w:cs="Microsoft YaHei" w:hint="eastAsia"/>
          <w:noProof/>
          <w:color w:val="008866"/>
          <w:sz w:val="23"/>
          <w:szCs w:val="23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8866"/>
          <w:sz w:val="23"/>
          <w:szCs w:val="23"/>
          <w:lang w:eastAsia="zh-CN"/>
        </w:rPr>
        <w:t>位符号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=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位的表达式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位符号可以包含如下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货币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€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£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₤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¥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¢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₽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₹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₩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₪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sectPr w:rsidR="00643117" w:rsidRPr="00276A9A" w:rsidSect="00F0623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59CE"/>
    <w:multiLevelType w:val="multilevel"/>
    <w:tmpl w:val="F71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3991"/>
    <w:multiLevelType w:val="multilevel"/>
    <w:tmpl w:val="627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92E"/>
    <w:multiLevelType w:val="multilevel"/>
    <w:tmpl w:val="6F4C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76535"/>
    <w:multiLevelType w:val="hybridMultilevel"/>
    <w:tmpl w:val="FDF2CF7A"/>
    <w:lvl w:ilvl="0" w:tplc="0402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3ED18B6"/>
    <w:multiLevelType w:val="multilevel"/>
    <w:tmpl w:val="4F6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7398E"/>
    <w:multiLevelType w:val="multilevel"/>
    <w:tmpl w:val="5D1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D4FAC"/>
    <w:multiLevelType w:val="multilevel"/>
    <w:tmpl w:val="80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8770">
    <w:abstractNumId w:val="2"/>
  </w:num>
  <w:num w:numId="2" w16cid:durableId="514420302">
    <w:abstractNumId w:val="6"/>
  </w:num>
  <w:num w:numId="3" w16cid:durableId="164829098">
    <w:abstractNumId w:val="5"/>
  </w:num>
  <w:num w:numId="4" w16cid:durableId="1740789037">
    <w:abstractNumId w:val="0"/>
  </w:num>
  <w:num w:numId="5" w16cid:durableId="809715010">
    <w:abstractNumId w:val="4"/>
  </w:num>
  <w:num w:numId="6" w16cid:durableId="300185937">
    <w:abstractNumId w:val="1"/>
  </w:num>
  <w:num w:numId="7" w16cid:durableId="37146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8"/>
    <w:rsid w:val="00031A2C"/>
    <w:rsid w:val="00071C3C"/>
    <w:rsid w:val="00093823"/>
    <w:rsid w:val="0011350B"/>
    <w:rsid w:val="00113AE8"/>
    <w:rsid w:val="00135097"/>
    <w:rsid w:val="001419BA"/>
    <w:rsid w:val="001477E9"/>
    <w:rsid w:val="001546AC"/>
    <w:rsid w:val="00155A08"/>
    <w:rsid w:val="00220781"/>
    <w:rsid w:val="00222C75"/>
    <w:rsid w:val="002354AD"/>
    <w:rsid w:val="00274D2F"/>
    <w:rsid w:val="00276A9A"/>
    <w:rsid w:val="002D4946"/>
    <w:rsid w:val="002E6BFF"/>
    <w:rsid w:val="002F4B35"/>
    <w:rsid w:val="00330B86"/>
    <w:rsid w:val="00337684"/>
    <w:rsid w:val="00366A0A"/>
    <w:rsid w:val="003945F0"/>
    <w:rsid w:val="003A4DCD"/>
    <w:rsid w:val="003B7BCE"/>
    <w:rsid w:val="003D2D92"/>
    <w:rsid w:val="00407FE0"/>
    <w:rsid w:val="00474FC2"/>
    <w:rsid w:val="004E2F8F"/>
    <w:rsid w:val="005C2192"/>
    <w:rsid w:val="005D54A0"/>
    <w:rsid w:val="006233A2"/>
    <w:rsid w:val="006353AE"/>
    <w:rsid w:val="00643117"/>
    <w:rsid w:val="006A7152"/>
    <w:rsid w:val="006E3351"/>
    <w:rsid w:val="00750C73"/>
    <w:rsid w:val="00770E29"/>
    <w:rsid w:val="007C43DE"/>
    <w:rsid w:val="007E4C7C"/>
    <w:rsid w:val="007F0C57"/>
    <w:rsid w:val="0087213F"/>
    <w:rsid w:val="00893439"/>
    <w:rsid w:val="009145C9"/>
    <w:rsid w:val="00920EB8"/>
    <w:rsid w:val="0093328D"/>
    <w:rsid w:val="00973BB4"/>
    <w:rsid w:val="009D75BE"/>
    <w:rsid w:val="00A556ED"/>
    <w:rsid w:val="00A93347"/>
    <w:rsid w:val="00AA7911"/>
    <w:rsid w:val="00B11ADB"/>
    <w:rsid w:val="00B462AA"/>
    <w:rsid w:val="00BD19CD"/>
    <w:rsid w:val="00BD31B8"/>
    <w:rsid w:val="00C850B4"/>
    <w:rsid w:val="00CB4A8D"/>
    <w:rsid w:val="00CB63FF"/>
    <w:rsid w:val="00CD4E5A"/>
    <w:rsid w:val="00CD5F78"/>
    <w:rsid w:val="00CE090A"/>
    <w:rsid w:val="00D66574"/>
    <w:rsid w:val="00D90BE6"/>
    <w:rsid w:val="00E37CEC"/>
    <w:rsid w:val="00E51585"/>
    <w:rsid w:val="00E651E5"/>
    <w:rsid w:val="00E955B3"/>
    <w:rsid w:val="00F0623F"/>
    <w:rsid w:val="00F139E9"/>
    <w:rsid w:val="00F56CC0"/>
    <w:rsid w:val="00F62E9E"/>
    <w:rsid w:val="00F65127"/>
    <w:rsid w:val="00FB10CC"/>
    <w:rsid w:val="00FC4F6B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8F4AEB"/>
  <w15:chartTrackingRefBased/>
  <w15:docId w15:val="{345F568B-CB18-4859-829E-524EF91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Emphasis"/>
    <w:basedOn w:val="a0"/>
    <w:uiPriority w:val="20"/>
    <w:qFormat/>
    <w:rPr>
      <w:rFonts w:ascii="Times New Roman" w:hAnsi="Times New Roman" w:cs="Times New Roman" w:hint="default"/>
      <w:i/>
      <w:iCs/>
      <w:color w:val="808080"/>
    </w:rPr>
  </w:style>
  <w:style w:type="character" w:styleId="HTML">
    <w:name w:val="HTML Variable"/>
    <w:basedOn w:val="a0"/>
    <w:uiPriority w:val="99"/>
    <w:semiHidden/>
    <w:unhideWhenUsed/>
    <w:qFormat/>
    <w:rPr>
      <w:rFonts w:ascii="Times New Roman" w:hAnsi="Times New Roman" w:cs="Times New Roman" w:hint="default"/>
      <w:i/>
      <w:iCs/>
      <w:color w:val="0066CC"/>
      <w:sz w:val="25"/>
      <w:szCs w:val="25"/>
    </w:rPr>
  </w:style>
  <w:style w:type="paragraph" w:customStyle="1" w:styleId="msonormal0">
    <w:name w:val="msonormal"/>
    <w:basedOn w:val="a"/>
    <w:pPr>
      <w:spacing w:before="120" w:after="120" w:line="336" w:lineRule="auto"/>
    </w:pPr>
  </w:style>
  <w:style w:type="paragraph" w:styleId="a6">
    <w:name w:val="Normal (Web)"/>
    <w:basedOn w:val="a"/>
    <w:uiPriority w:val="99"/>
    <w:semiHidden/>
    <w:unhideWhenUsed/>
    <w:pPr>
      <w:spacing w:before="120" w:after="120" w:line="336" w:lineRule="auto"/>
    </w:pPr>
  </w:style>
  <w:style w:type="paragraph" w:customStyle="1" w:styleId="cond">
    <w:name w:val="cond"/>
    <w:basedOn w:val="a"/>
    <w:pPr>
      <w:spacing w:before="100" w:beforeAutospacing="1" w:after="100" w:afterAutospacing="1" w:line="336" w:lineRule="auto"/>
    </w:pPr>
    <w:rPr>
      <w:color w:val="FF00FF"/>
    </w:rPr>
  </w:style>
  <w:style w:type="paragraph" w:customStyle="1" w:styleId="1">
    <w:name w:val="Текст на макрос1"/>
    <w:basedOn w:val="a"/>
    <w:pPr>
      <w:spacing w:before="100" w:beforeAutospacing="1" w:after="100" w:afterAutospacing="1" w:line="336" w:lineRule="auto"/>
    </w:pPr>
    <w:rPr>
      <w:color w:val="8B008B"/>
    </w:rPr>
  </w:style>
  <w:style w:type="paragraph" w:customStyle="1" w:styleId="o">
    <w:name w:val="o"/>
    <w:basedOn w:val="a"/>
    <w:pPr>
      <w:spacing w:before="100" w:beforeAutospacing="1" w:after="100" w:afterAutospacing="1" w:line="336" w:lineRule="auto"/>
    </w:pPr>
    <w:rPr>
      <w:color w:val="DAA520"/>
    </w:rPr>
  </w:style>
  <w:style w:type="paragraph" w:customStyle="1" w:styleId="b">
    <w:name w:val="b"/>
    <w:basedOn w:val="a"/>
    <w:pPr>
      <w:spacing w:before="100" w:beforeAutospacing="1" w:after="100" w:afterAutospacing="1" w:line="336" w:lineRule="auto"/>
    </w:pPr>
    <w:rPr>
      <w:color w:val="FF1493"/>
    </w:rPr>
  </w:style>
  <w:style w:type="paragraph" w:customStyle="1" w:styleId="exp">
    <w:name w:val="exp"/>
    <w:basedOn w:val="a"/>
    <w:pPr>
      <w:pBdr>
        <w:top w:val="single" w:sz="6" w:space="0" w:color="CCCCCC"/>
        <w:left w:val="single" w:sz="6" w:space="3" w:color="CCCCCC"/>
        <w:bottom w:val="single" w:sz="6" w:space="1" w:color="CCCCCC"/>
        <w:right w:val="single" w:sz="6" w:space="3" w:color="CCCCCC"/>
      </w:pBdr>
      <w:spacing w:before="100" w:beforeAutospacing="1" w:after="100" w:afterAutospacing="1"/>
      <w:ind w:left="-320" w:right="80"/>
    </w:pPr>
    <w:rPr>
      <w:b/>
      <w:b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exp1">
    <w:name w:val="exp1"/>
    <w:basedOn w:val="a0"/>
    <w:rPr>
      <w:b/>
      <w:bCs/>
      <w:sz w:val="24"/>
      <w:szCs w:val="24"/>
      <w:bdr w:val="single" w:sz="6" w:space="0" w:color="CCCCCC" w:frame="1"/>
    </w:rPr>
  </w:style>
  <w:style w:type="character" w:customStyle="1" w:styleId="b1">
    <w:name w:val="b1"/>
    <w:basedOn w:val="a0"/>
    <w:rPr>
      <w:color w:val="FF1493"/>
    </w:rPr>
  </w:style>
  <w:style w:type="character" w:customStyle="1" w:styleId="o1">
    <w:name w:val="o1"/>
    <w:basedOn w:val="a0"/>
    <w:rPr>
      <w:color w:val="DAA520"/>
    </w:rPr>
  </w:style>
  <w:style w:type="character" w:customStyle="1" w:styleId="cond1">
    <w:name w:val="cond1"/>
    <w:basedOn w:val="a0"/>
    <w:rPr>
      <w:color w:val="FF00FF"/>
    </w:rPr>
  </w:style>
  <w:style w:type="character" w:styleId="a8">
    <w:name w:val="Unresolved Mention"/>
    <w:basedOn w:val="a0"/>
    <w:uiPriority w:val="99"/>
    <w:semiHidden/>
    <w:unhideWhenUsed/>
    <w:rsid w:val="007E4C7C"/>
    <w:rPr>
      <w:color w:val="605E5C"/>
      <w:shd w:val="clear" w:color="auto" w:fill="E1DFDD"/>
    </w:rPr>
  </w:style>
  <w:style w:type="character" w:customStyle="1" w:styleId="vec">
    <w:name w:val="vec"/>
    <w:basedOn w:val="a0"/>
    <w:rsid w:val="003B7BCE"/>
  </w:style>
  <w:style w:type="paragraph" w:styleId="a9">
    <w:name w:val="List Paragraph"/>
    <w:basedOn w:val="a"/>
    <w:uiPriority w:val="34"/>
    <w:qFormat/>
    <w:rsid w:val="00222C75"/>
    <w:pPr>
      <w:ind w:left="720"/>
      <w:contextualSpacing/>
    </w:pPr>
  </w:style>
  <w:style w:type="character" w:customStyle="1" w:styleId="vec3">
    <w:name w:val="vec3"/>
    <w:basedOn w:val="a0"/>
    <w:rsid w:val="00E37CE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ed\source\repos\Calcpad\Calcpad.Wpf\doc\help.zh.html" TargetMode="External"/><Relationship Id="rId18" Type="http://schemas.openxmlformats.org/officeDocument/2006/relationships/hyperlink" Target="file:///C:\Users\Ned\source\repos\Calcpad\Calcpad.Wpf\doc\help.zh.html" TargetMode="External"/><Relationship Id="rId26" Type="http://schemas.openxmlformats.org/officeDocument/2006/relationships/hyperlink" Target="file:///C:\Users\Ned\source\repos\Calcpad\Calcpad.Wpf\doc\help.zh.html" TargetMode="External"/><Relationship Id="rId21" Type="http://schemas.openxmlformats.org/officeDocument/2006/relationships/hyperlink" Target="file:///C:\Users\Ned\source\repos\Calcpad\Calcpad.Wpf\doc\help.zh.html" TargetMode="External"/><Relationship Id="rId34" Type="http://schemas.openxmlformats.org/officeDocument/2006/relationships/hyperlink" Target="file:///C:\Users\Ned\source\repos\Calcpad\Calcpad.Wpf\doc\help.zh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file:///C:\Users\Ned\source\repos\Calcpad\Calcpad.Wpf\doc\help.zh.html" TargetMode="External"/><Relationship Id="rId17" Type="http://schemas.openxmlformats.org/officeDocument/2006/relationships/hyperlink" Target="file:///C:\Users\Ned\source\repos\Calcpad\Calcpad.Wpf\doc\help.zh.html" TargetMode="External"/><Relationship Id="rId25" Type="http://schemas.openxmlformats.org/officeDocument/2006/relationships/hyperlink" Target="file:///C:\Users\Ned\source\repos\Calcpad\Calcpad.Wpf\doc\help.zh.html" TargetMode="External"/><Relationship Id="rId33" Type="http://schemas.openxmlformats.org/officeDocument/2006/relationships/hyperlink" Target="file:///C:\Users\Ned\source\repos\Calcpad\Calcpad.Wpf\doc\help.z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Ned\source\repos\Calcpad\Calcpad.Wpf\doc\help.zh.html" TargetMode="External"/><Relationship Id="rId20" Type="http://schemas.openxmlformats.org/officeDocument/2006/relationships/hyperlink" Target="file:///C:\Users\Ned\source\repos\Calcpad\Calcpad.Wpf\doc\help.zh.html" TargetMode="External"/><Relationship Id="rId29" Type="http://schemas.openxmlformats.org/officeDocument/2006/relationships/hyperlink" Target="file:///C:\Users\Ned\source\repos\Calcpad\Calcpad.Wpf\doc\help.zh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C:\Users\Ned\source\repos\Calcpad\Calcpad.Wpf\doc\help.zh.html" TargetMode="External"/><Relationship Id="rId32" Type="http://schemas.openxmlformats.org/officeDocument/2006/relationships/hyperlink" Target="file:///C:\Users\Ned\source\repos\Calcpad\Calcpad.Wpf\doc\help.zh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Ned\source\repos\Calcpad\Calcpad.Wpf\doc\help.zh.html" TargetMode="External"/><Relationship Id="rId23" Type="http://schemas.openxmlformats.org/officeDocument/2006/relationships/hyperlink" Target="file:///C:\Users\Ned\source\repos\Calcpad\Calcpad.Wpf\doc\help.zh.html" TargetMode="External"/><Relationship Id="rId28" Type="http://schemas.openxmlformats.org/officeDocument/2006/relationships/hyperlink" Target="file:///C:\Users\Ned\source\repos\Calcpad\Calcpad.Wpf\doc\help.zh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file:///C:\Users\Ned\source\repos\Calcpad\Calcpad.Wpf\doc\help.zh.html" TargetMode="External"/><Relationship Id="rId31" Type="http://schemas.openxmlformats.org/officeDocument/2006/relationships/hyperlink" Target="file:///C:\Users\Ned\source\repos\Calcpad\Calcpad.Wpf\doc\help.z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Ned\source\repos\Calcpad\Calcpad.Wpf\doc\help.zh.html" TargetMode="External"/><Relationship Id="rId22" Type="http://schemas.openxmlformats.org/officeDocument/2006/relationships/hyperlink" Target="file:///C:\Users\Ned\source\repos\Calcpad\Calcpad.Wpf\doc\help.zh.html" TargetMode="External"/><Relationship Id="rId27" Type="http://schemas.openxmlformats.org/officeDocument/2006/relationships/hyperlink" Target="file:///C:\Users\Ned\source\repos\Calcpad\Calcpad.Wpf\doc\help.zh.html" TargetMode="External"/><Relationship Id="rId30" Type="http://schemas.openxmlformats.org/officeDocument/2006/relationships/hyperlink" Target="file:///C:\Users\Ned\source\repos\Calcpad\Calcpad.Wpf\doc\help.zh.html" TargetMode="External"/><Relationship Id="rId35" Type="http://schemas.openxmlformats.org/officeDocument/2006/relationships/hyperlink" Target="file:///C:\Users\Ned\source\repos\Calcpad\Calcpad.Wpf\doc\help.zh.html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F5F7-CF2A-40F3-838B-1BC89F09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Calcpad快速参考</vt:lpstr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Calcpad快速参考</dc:title>
  <dc:subject/>
  <dc:creator>Ана Н. Ганчовска</dc:creator>
  <cp:keywords/>
  <dc:description/>
  <cp:lastModifiedBy>Ана Н. Ганчовска</cp:lastModifiedBy>
  <cp:revision>54</cp:revision>
  <cp:lastPrinted>2024-12-14T20:15:00Z</cp:lastPrinted>
  <dcterms:created xsi:type="dcterms:W3CDTF">2024-05-21T11:38:00Z</dcterms:created>
  <dcterms:modified xsi:type="dcterms:W3CDTF">2025-01-06T15:19:00Z</dcterms:modified>
</cp:coreProperties>
</file>