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6DA6" w14:textId="77777777" w:rsidR="00387D82" w:rsidRPr="00802D21" w:rsidRDefault="00000000">
      <w:pPr>
        <w:pStyle w:val="h3"/>
        <w:rPr>
          <w:lang w:val="en-US"/>
        </w:rPr>
      </w:pPr>
      <w:r w:rsidRPr="00802D21">
        <w:rPr>
          <w:lang w:val="en-US"/>
        </w:rPr>
        <w:t xml:space="preserve">Analysis of continuous beam by force method </w:t>
      </w:r>
    </w:p>
    <w:p w14:paraId="707E38EB" w14:textId="77777777" w:rsidR="00387D82" w:rsidRPr="00802D21" w:rsidRDefault="00000000">
      <w:pPr>
        <w:pStyle w:val="h4"/>
        <w:rPr>
          <w:lang w:val="en-US"/>
        </w:rPr>
      </w:pPr>
      <w:r w:rsidRPr="00802D21">
        <w:rPr>
          <w:lang w:val="en-US"/>
        </w:rPr>
        <w:t>Input data</w:t>
      </w:r>
    </w:p>
    <w:p w14:paraId="355A7161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Span lengths -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4;7;3;5</m:t>
            </m:r>
          </m:e>
        </m:d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7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3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69BC6031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Number of spans - </w:t>
      </w:r>
      <m:oMath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len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l</m:t>
                </m:r>
              </m:e>
            </m:acc>
          </m:e>
        </m:d>
        <m:r>
          <w:rPr>
            <w:rFonts w:ascii="Cambria Math" w:hAnsi="Cambria Math"/>
            <w:lang w:val="en-US"/>
          </w:rPr>
          <m:t>=4</m:t>
        </m:r>
      </m:oMath>
    </w:p>
    <w:p w14:paraId="7AC31C5A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Coordinates of supports - </w: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14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19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2A239FC2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Total beam length - </w:t>
      </w:r>
      <m:oMath>
        <m:r>
          <w:rPr>
            <w:rFonts w:ascii="Cambria Math" w:hAnsi="Cambria Math"/>
            <w:color w:val="0000FF"/>
            <w:lang w:val="en-US"/>
          </w:rPr>
          <m:t>L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=19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33B4A115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Load - </w:t>
      </w:r>
      <m:oMath>
        <m:r>
          <w:rPr>
            <w:rFonts w:ascii="Cambria Math" w:hAnsi="Cambria Math"/>
            <w:color w:val="0000FF"/>
            <w:lang w:val="en-US"/>
          </w:rPr>
          <m:t>q</m:t>
        </m:r>
        <m:r>
          <w:rPr>
            <w:rFonts w:ascii="Cambria Math" w:hAnsi="Cambria Math"/>
            <w:lang w:val="en-US"/>
          </w:rPr>
          <m:t>=10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kN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den>
        </m:f>
      </m:oMath>
    </w:p>
    <w:p w14:paraId="339460AC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Elastic modulus of the material - </w:t>
      </w:r>
      <m:oMath>
        <m:r>
          <w:rPr>
            <w:rFonts w:ascii="Cambria Math" w:hAnsi="Cambria Math"/>
            <w:color w:val="0000FF"/>
            <w:lang w:val="en-US"/>
          </w:rPr>
          <m:t>E</m:t>
        </m:r>
        <m:r>
          <w:rPr>
            <w:rFonts w:ascii="Cambria Math" w:hAnsi="Cambria Math"/>
            <w:lang w:val="en-US"/>
          </w:rPr>
          <m:t>=30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</w:p>
    <w:p w14:paraId="5E4D693E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Cross section </w:t>
      </w:r>
    </w:p>
    <w:p w14:paraId="5ACB69A8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Rectangular section with dimensions: </w:t>
      </w:r>
      <m:oMath>
        <m:r>
          <w:rPr>
            <w:rFonts w:ascii="Cambria Math" w:hAnsi="Cambria Math"/>
            <w:color w:val="0000FF"/>
            <w:lang w:val="en-US"/>
          </w:rPr>
          <m:t>b</m:t>
        </m:r>
        <m:r>
          <w:rPr>
            <w:rFonts w:ascii="Cambria Math" w:hAnsi="Cambria Math"/>
            <w:lang w:val="en-US"/>
          </w:rPr>
          <m:t>=250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Pr="00802D21">
        <w:rPr>
          <w:lang w:val="en-US"/>
        </w:rPr>
        <w:t xml:space="preserve"> ,  </w:t>
      </w:r>
      <m:oMath>
        <m:r>
          <w:rPr>
            <w:rFonts w:ascii="Cambria Math" w:hAnsi="Cambria Math"/>
            <w:color w:val="0000FF"/>
            <w:lang w:val="en-US"/>
          </w:rPr>
          <m:t>h</m:t>
        </m:r>
        <m:r>
          <w:rPr>
            <w:rFonts w:ascii="Cambria Math" w:hAnsi="Cambria Math"/>
            <w:lang w:val="en-US"/>
          </w:rPr>
          <m:t>=500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8A12EB8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Area - </w:t>
      </w:r>
      <m:oMath>
        <m:r>
          <w:rPr>
            <w:rFonts w:ascii="Cambria Math" w:hAnsi="Cambria Math"/>
            <w:color w:val="0000FF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b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h</m:t>
        </m:r>
        <m:r>
          <w:rPr>
            <w:rFonts w:ascii="Cambria Math" w:hAnsi="Cambria Math"/>
            <w:lang w:val="en-US"/>
          </w:rPr>
          <m:t>=125000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6A8A16C4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Moment of inertia - </w:t>
      </w:r>
      <m:oMath>
        <m:r>
          <w:rPr>
            <w:rFonts w:ascii="Cambria Math" w:hAnsi="Cambria Math"/>
            <w:color w:val="0000FF"/>
            <w:lang w:val="en-US"/>
          </w:rPr>
          <m:t>I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=2604166667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</w:p>
    <w:p w14:paraId="4E9859CF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Shear area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b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h</m:t>
        </m:r>
        <m:r>
          <w:rPr>
            <w:rFonts w:ascii="Cambria Math" w:hAnsi="Cambria Math"/>
            <w:lang w:val="en-US"/>
          </w:rPr>
          <m:t>=104167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45BA36A9" w14:textId="77777777" w:rsidR="00387D82" w:rsidRPr="00802D21" w:rsidRDefault="00000000">
      <w:pPr>
        <w:pStyle w:val="h4"/>
        <w:rPr>
          <w:lang w:val="en-US"/>
        </w:rPr>
      </w:pPr>
      <w:r w:rsidRPr="00802D21">
        <w:rPr>
          <w:lang w:val="en-US"/>
        </w:rPr>
        <w:t>Solution</w:t>
      </w:r>
    </w:p>
    <w:p w14:paraId="13CFD0C8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The solution will be performed by the force method with a primary system - simply supported beam with internal supports removed and replaced by unknown forces </w:t>
      </w:r>
      <w:r w:rsidRPr="00802D21">
        <w:rPr>
          <w:i/>
          <w:lang w:val="en-US"/>
        </w:rPr>
        <w:t>X</w:t>
      </w:r>
      <w:r w:rsidRPr="00802D21">
        <w:rPr>
          <w:vertAlign w:val="subscript"/>
          <w:lang w:val="en-US"/>
        </w:rPr>
        <w:t>i</w:t>
      </w:r>
      <w:r w:rsidRPr="00802D21">
        <w:rPr>
          <w:lang w:val="en-US"/>
        </w:rPr>
        <w:t xml:space="preserve"> </w:t>
      </w:r>
    </w:p>
    <w:p w14:paraId="268944E7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Bending moments </w:t>
      </w:r>
    </w:p>
    <w:p w14:paraId="7B2506E4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in section </w:t>
      </w:r>
      <w:r w:rsidRPr="00802D21">
        <w:rPr>
          <w:i/>
          <w:lang w:val="en-US"/>
        </w:rPr>
        <w:t>a</w:t>
      </w:r>
      <w:r w:rsidRPr="00802D21">
        <w:rPr>
          <w:lang w:val="en-US"/>
        </w:rPr>
        <w:t xml:space="preserve"> due to unit force at distance </w:t>
      </w:r>
      <w:r w:rsidRPr="00802D21">
        <w:rPr>
          <w:i/>
          <w:lang w:val="en-US"/>
        </w:rPr>
        <w:t>x</w:t>
      </w:r>
      <w:r w:rsidRPr="00802D21">
        <w:rPr>
          <w:lang w:val="en-US"/>
        </w:rPr>
        <w:t xml:space="preserve"> from the beginning of the beam: </w:t>
      </w:r>
    </w:p>
    <w:p w14:paraId="568642C7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1,max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r>
            <w:rPr>
              <w:rFonts w:ascii="Cambria Math" w:hAnsi="Cambria Math"/>
              <w:color w:val="0000FF"/>
              <w:lang w:val="en-US"/>
            </w:rPr>
            <m:t>x</m:t>
          </m:r>
        </m:oMath>
      </m:oMathPara>
    </w:p>
    <w:p w14:paraId="77BCA022" w14:textId="0FD08C78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1,max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d>
            <m:dPr>
              <m:begChr m:val="{"/>
              <m:endChr m:val=" 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if 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else: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14:paraId="1A58425F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in section </w:t>
      </w:r>
      <w:r w:rsidRPr="00802D21">
        <w:rPr>
          <w:i/>
          <w:lang w:val="en-US"/>
        </w:rPr>
        <w:t>a</w:t>
      </w:r>
      <w:r w:rsidRPr="00802D21">
        <w:rPr>
          <w:lang w:val="en-US"/>
        </w:rPr>
        <w:t xml:space="preserve">, due to unit force </w:t>
      </w:r>
      <w:r w:rsidRPr="00802D21">
        <w:rPr>
          <w:i/>
          <w:lang w:val="en-US"/>
        </w:rPr>
        <w:t>X</w:t>
      </w:r>
      <w:r w:rsidRPr="00802D21">
        <w:rPr>
          <w:vertAlign w:val="subscript"/>
          <w:lang w:val="en-US"/>
        </w:rPr>
        <w:t>i</w:t>
      </w:r>
      <w:r w:rsidRPr="00802D21">
        <w:rPr>
          <w:lang w:val="en-US"/>
        </w:rPr>
        <w:t xml:space="preserve">: </w:t>
      </w:r>
    </w:p>
    <w:p w14:paraId="46F70077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0CD9B9CA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lastRenderedPageBreak/>
        <w:drawing>
          <wp:inline distT="0" distB="0" distL="0" distR="0" wp14:anchorId="693528E8" wp14:editId="376F30E9">
            <wp:extent cx="6343650" cy="1514475"/>
            <wp:effectExtent l="0" t="0" r="0" b="0"/>
            <wp:docPr id="821657664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24B8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due to external loads in primary system: </w:t>
      </w:r>
    </w:p>
    <w:p w14:paraId="34C2725F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22AA83F3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drawing>
          <wp:inline distT="0" distB="0" distL="0" distR="0" wp14:anchorId="3FB43250" wp14:editId="7EFAEE77">
            <wp:extent cx="6343650" cy="1514475"/>
            <wp:effectExtent l="0" t="0" r="0" b="0"/>
            <wp:docPr id="1313795641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C82A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Shear forces </w:t>
      </w:r>
    </w:p>
    <w:p w14:paraId="20CFA04B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in section </w:t>
      </w:r>
      <w:r w:rsidRPr="00802D21">
        <w:rPr>
          <w:i/>
          <w:lang w:val="en-US"/>
        </w:rPr>
        <w:t>a</w:t>
      </w:r>
      <w:r w:rsidRPr="00802D21">
        <w:rPr>
          <w:lang w:val="en-US"/>
        </w:rPr>
        <w:t xml:space="preserve"> due to unit force at distance </w:t>
      </w:r>
      <w:r w:rsidRPr="00802D21">
        <w:rPr>
          <w:i/>
          <w:lang w:val="en-US"/>
        </w:rPr>
        <w:t>x</w:t>
      </w:r>
      <w:r w:rsidRPr="00802D21">
        <w:rPr>
          <w:lang w:val="en-US"/>
        </w:rPr>
        <w:t xml:space="preserve"> from the beginning of the beam: </w:t>
      </w:r>
    </w:p>
    <w:p w14:paraId="58451718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 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if 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else: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14:paraId="6D93C6E3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in section </w:t>
      </w:r>
      <w:r w:rsidRPr="00802D21">
        <w:rPr>
          <w:i/>
          <w:lang w:val="en-US"/>
        </w:rPr>
        <w:t>a</w:t>
      </w:r>
      <w:r w:rsidRPr="00802D21">
        <w:rPr>
          <w:lang w:val="en-US"/>
        </w:rPr>
        <w:t xml:space="preserve">, due to unit force </w:t>
      </w:r>
      <w:r w:rsidRPr="00802D21">
        <w:rPr>
          <w:i/>
          <w:lang w:val="en-US"/>
        </w:rPr>
        <w:t>X</w:t>
      </w:r>
      <w:r w:rsidRPr="00802D21">
        <w:rPr>
          <w:vertAlign w:val="subscript"/>
          <w:lang w:val="en-US"/>
        </w:rPr>
        <w:t>i</w:t>
      </w:r>
      <w:r w:rsidRPr="00802D21">
        <w:rPr>
          <w:lang w:val="en-US"/>
        </w:rPr>
        <w:t xml:space="preserve">: </w:t>
      </w:r>
    </w:p>
    <w:p w14:paraId="5941E421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1,a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4FD9B4F5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drawing>
          <wp:inline distT="0" distB="0" distL="0" distR="0" wp14:anchorId="7B9B4F67" wp14:editId="10420C25">
            <wp:extent cx="6343650" cy="1514475"/>
            <wp:effectExtent l="0" t="0" r="0" b="0"/>
            <wp:docPr id="196357582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537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due to external loads in primary system: </w:t>
      </w:r>
    </w:p>
    <w:p w14:paraId="0F6F337F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0000FF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381753FF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lastRenderedPageBreak/>
        <w:drawing>
          <wp:inline distT="0" distB="0" distL="0" distR="0" wp14:anchorId="50D8A64E" wp14:editId="2270E763">
            <wp:extent cx="6343650" cy="1514475"/>
            <wp:effectExtent l="0" t="0" r="0" b="0"/>
            <wp:docPr id="1586090029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4B3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Number of unknowns by force method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n</m:t>
        </m:r>
        <m:r>
          <w:rPr>
            <w:rFonts w:ascii="Cambria Math" w:hAnsi="Cambria Math"/>
            <w:lang w:val="en-US"/>
          </w:rPr>
          <m:t>-1=3</m:t>
        </m:r>
      </m:oMath>
    </w:p>
    <w:p w14:paraId="4038B9C7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Flexibility coefficients </w:t>
      </w:r>
    </w:p>
    <w:p w14:paraId="5B3BDFC8" w14:textId="59B68EB6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2304E95A" w14:textId="61AEE239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0E78F88A" w14:textId="77777777" w:rsidR="00387D82" w:rsidRPr="00802D21" w:rsidRDefault="00000000">
      <w:pPr>
        <w:rPr>
          <w:lang w:val="en-US"/>
        </w:rPr>
      </w:pP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symmetric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802D21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</w:p>
    <w:p w14:paraId="51E38D9D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$Repeat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$Repeat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=1...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=1...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=0.0011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</m:t>
          </m:r>
          <m:r>
            <w:rPr>
              <w:rFonts w:ascii="Cambria Math" w:hAnsi="Cambria Math"/>
              <w:lang w:val="en-US"/>
            </w:rPr>
            <m:t>/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kN</m:t>
          </m:r>
        </m:oMath>
      </m:oMathPara>
    </w:p>
    <w:p w14:paraId="21BCA4D1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$Repeat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=1...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=-0.161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m</m:t>
          </m:r>
        </m:oMath>
      </m:oMathPara>
    </w:p>
    <w:p w14:paraId="5D0BA52A" w14:textId="77777777" w:rsidR="00387D82" w:rsidRPr="00802D21" w:rsidRDefault="00000000">
      <w:pPr>
        <w:rPr>
          <w:lang w:val="en-US"/>
        </w:rPr>
      </w:pPr>
      <m:oMath>
        <m:r>
          <w:rPr>
            <w:rFonts w:ascii="Cambria Math" w:hAnsi="Cambria Math"/>
            <w:color w:val="0000FF"/>
            <w:lang w:val="en-US"/>
          </w:rPr>
          <m:t>δ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0.000809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0.00101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0.000719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0.00101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0.00174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0.00133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0.000719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0.00133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0.0011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  <m: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kN</m:t>
                  </m:r>
                </m:e>
              </m:mr>
            </m:m>
          </m:e>
        </m:d>
      </m:oMath>
      <w:r w:rsidRPr="00802D21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-0.135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-0.211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-0.161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22CC21CA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Calculation of the unknown forces </w:t>
      </w:r>
      <w:r w:rsidRPr="00802D21">
        <w:rPr>
          <w:i/>
          <w:lang w:val="en-US"/>
        </w:rPr>
        <w:t>X</w:t>
      </w:r>
      <w:r w:rsidRPr="00802D21">
        <w:rPr>
          <w:vertAlign w:val="subscript"/>
          <w:lang w:val="en-US"/>
        </w:rPr>
        <w:t>i</w:t>
      </w:r>
      <w:r w:rsidRPr="00802D21">
        <w:rPr>
          <w:lang w:val="en-US"/>
        </w:rPr>
        <w:t xml:space="preserve"> </w:t>
      </w:r>
    </w:p>
    <w:p w14:paraId="0C38FA95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r>
            <m:rPr>
              <m:nor/>
            </m:rPr>
            <w:rPr>
              <w:rFonts w:ascii="Cambria Math" w:hAnsi="Cambria Math"/>
              <w:lang w:val="en-US"/>
            </w:rPr>
            <m:t>clsolve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64.9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53.47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39.33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</m:e>
          </m:d>
        </m:oMath>
      </m:oMathPara>
    </w:p>
    <w:p w14:paraId="00F1E273" w14:textId="77777777" w:rsidR="00387D82" w:rsidRPr="00802D21" w:rsidRDefault="00000000">
      <w:pPr>
        <w:pStyle w:val="h4"/>
        <w:rPr>
          <w:lang w:val="en-US"/>
        </w:rPr>
      </w:pPr>
      <w:r w:rsidRPr="00802D21">
        <w:rPr>
          <w:lang w:val="en-US"/>
        </w:rPr>
        <w:t>Results</w:t>
      </w:r>
    </w:p>
    <w:p w14:paraId="5A8911B8" w14:textId="3C9B0CDF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Bending moment diagram - </w:t>
      </w:r>
      <m:oMath>
        <m:r>
          <w:rPr>
            <w:rFonts w:ascii="Cambria Math" w:hAnsi="Cambria Math"/>
            <w:color w:val="0000FF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FF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sub>
            </m:sSub>
          </m:e>
        </m:nary>
      </m:oMath>
    </w:p>
    <w:p w14:paraId="5779A5AC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drawing>
          <wp:inline distT="0" distB="0" distL="0" distR="0" wp14:anchorId="60698DC4" wp14:editId="4C707903">
            <wp:extent cx="6343650" cy="1514475"/>
            <wp:effectExtent l="0" t="0" r="0" b="0"/>
            <wp:docPr id="1631657409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9704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5.94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27.69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-12.23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22.91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</m:e>
          </m:d>
        </m:oMath>
      </m:oMathPara>
    </w:p>
    <w:p w14:paraId="4D0F64FF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-36.39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-30.79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-17.98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kNm</m:t>
              </m:r>
            </m:e>
          </m:d>
        </m:oMath>
      </m:oMathPara>
    </w:p>
    <w:p w14:paraId="62A25DE1" w14:textId="29813D4C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Shear force diagram - </w:t>
      </w:r>
      <m:oMath>
        <m:r>
          <w:rPr>
            <w:rFonts w:ascii="Cambria Math" w:hAnsi="Cambria Math"/>
            <w:color w:val="0000FF"/>
            <w:lang w:val="en-US"/>
          </w:rPr>
          <m:t>V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FF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i</m:t>
                </m:r>
              </m:sub>
            </m:sSub>
          </m:e>
        </m:nary>
      </m:oMath>
    </w:p>
    <w:p w14:paraId="09F87960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drawing>
          <wp:inline distT="0" distB="0" distL="0" distR="0" wp14:anchorId="11DF35A5" wp14:editId="3B19AE58">
            <wp:extent cx="6343650" cy="1514475"/>
            <wp:effectExtent l="0" t="0" r="0" b="0"/>
            <wp:docPr id="173855897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1C49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10.9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35.8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19.27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28.6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</m:e>
          </m:d>
        </m:oMath>
      </m:oMathPara>
    </w:p>
    <w:p w14:paraId="082AF025" w14:textId="77777777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-29.1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-34.2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-10.73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-21.4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kN</m:t>
              </m:r>
            </m:e>
          </m:d>
        </m:oMath>
      </m:oMathPara>
    </w:p>
    <w:p w14:paraId="724B63D3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Deflections </w:t>
      </w:r>
    </w:p>
    <w:p w14:paraId="5141922F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in section </w:t>
      </w:r>
      <w:r w:rsidRPr="00802D21">
        <w:rPr>
          <w:i/>
          <w:lang w:val="en-US"/>
        </w:rPr>
        <w:t>a</w:t>
      </w:r>
      <w:r w:rsidRPr="00802D21">
        <w:rPr>
          <w:lang w:val="en-US"/>
        </w:rPr>
        <w:t xml:space="preserve">, due to unit force </w:t>
      </w:r>
      <w:r w:rsidRPr="00802D21">
        <w:rPr>
          <w:i/>
          <w:lang w:val="en-US"/>
        </w:rPr>
        <w:t>X</w:t>
      </w:r>
      <w:r w:rsidRPr="00802D21">
        <w:rPr>
          <w:vertAlign w:val="subscript"/>
          <w:lang w:val="en-US"/>
        </w:rPr>
        <w:t>i</w:t>
      </w:r>
      <w:r w:rsidRPr="00802D21">
        <w:rPr>
          <w:lang w:val="en-US"/>
        </w:rPr>
        <w:t xml:space="preserve">: </w:t>
      </w:r>
    </w:p>
    <w:p w14:paraId="5B91EAB7" w14:textId="19EE43AE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07E65FED" w14:textId="77777777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- due to external loads in primary system: </w:t>
      </w:r>
    </w:p>
    <w:p w14:paraId="2BFABABA" w14:textId="58D953A9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1,a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</m:oMath>
      </m:oMathPara>
    </w:p>
    <w:p w14:paraId="4CDA2AD1" w14:textId="63C9F276" w:rsidR="00387D82" w:rsidRPr="00802D21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8A96512" w14:textId="77777777" w:rsidR="00387D82" w:rsidRPr="00802D21" w:rsidRDefault="00000000">
      <w:pPr>
        <w:rPr>
          <w:lang w:val="en-US"/>
        </w:rPr>
      </w:pPr>
      <w:r w:rsidRPr="00802D21">
        <w:rPr>
          <w:noProof/>
          <w:lang w:val="en-US"/>
        </w:rPr>
        <w:drawing>
          <wp:inline distT="0" distB="0" distL="0" distR="0" wp14:anchorId="634230AC" wp14:editId="7D5213FE">
            <wp:extent cx="6343650" cy="1514475"/>
            <wp:effectExtent l="0" t="0" r="0" b="0"/>
            <wp:docPr id="674407970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58E0" w14:textId="043C5CCC" w:rsidR="00387D82" w:rsidRPr="00802D21" w:rsidRDefault="00000000">
      <w:pPr>
        <w:rPr>
          <w:lang w:val="en-US"/>
        </w:rPr>
      </w:pPr>
      <w:r w:rsidRPr="00802D21">
        <w:rPr>
          <w:lang w:val="en-US"/>
        </w:rPr>
        <w:t xml:space="preserve">Maximum deflection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=$Inf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US"/>
                  </w:rPr>
                  <m:t> m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hAnsi="Cambria Math"/>
            <w:lang w:val="en-US"/>
          </w:rPr>
          <m:t>=-1.39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3FA3A1D1" w14:textId="5CEC6433" w:rsidR="00802D21" w:rsidRDefault="00000000">
      <w:pPr>
        <w:rPr>
          <w:sz w:val="22"/>
          <w:lang w:val="en-US"/>
        </w:rPr>
      </w:pPr>
      <w:r w:rsidRPr="00802D21">
        <w:rPr>
          <w:lang w:val="en-US"/>
        </w:rPr>
        <w:t xml:space="preserve">At a distance from the origin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inf</m:t>
            </m:r>
          </m:sub>
        </m:sSub>
        <m:r>
          <w:rPr>
            <w:rFonts w:ascii="Cambria Math" w:hAnsi="Cambria Math"/>
            <w:lang w:val="en-US"/>
          </w:rPr>
          <m:t>=7.56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73CCF2F5" w14:textId="77777777" w:rsidR="00802D21" w:rsidRDefault="00802D21">
      <w:pPr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14:paraId="18919991" w14:textId="475CC77F" w:rsidR="00802D21" w:rsidRPr="00802D21" w:rsidRDefault="00802D21" w:rsidP="00802D21">
      <w:pPr>
        <w:pStyle w:val="h4"/>
        <w:spacing w:after="120" w:line="312" w:lineRule="auto"/>
        <w:rPr>
          <w:lang w:val="en-US"/>
        </w:rPr>
      </w:pPr>
      <w:r>
        <w:rPr>
          <w:lang w:val="en-US"/>
        </w:rPr>
        <w:lastRenderedPageBreak/>
        <w:t xml:space="preserve">Comparison with </w:t>
      </w:r>
      <w:proofErr w:type="spellStart"/>
      <w:r>
        <w:rPr>
          <w:lang w:val="en-US"/>
        </w:rPr>
        <w:t>Stadyps</w:t>
      </w:r>
      <w:proofErr w:type="spellEnd"/>
      <w:r w:rsidRPr="009A5803">
        <w:t xml:space="preserve"> 6.0</w:t>
      </w:r>
      <w:r>
        <w:rPr>
          <w:lang w:val="en-US"/>
        </w:rPr>
        <w:t xml:space="preserve"> structural analysis software</w:t>
      </w:r>
    </w:p>
    <w:p w14:paraId="24BD0D32" w14:textId="53B1C7EC" w:rsidR="00802D21" w:rsidRDefault="00802D21" w:rsidP="00802D21">
      <w:pPr>
        <w:spacing w:after="120" w:line="312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 w:rsidRPr="009A580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Loads and support reactions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kN</w:t>
      </w:r>
      <w:proofErr w:type="spellEnd"/>
      <w:r w:rsidRPr="009A580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8F79BC0" wp14:editId="4E1EFC4D">
            <wp:extent cx="6512560" cy="1165225"/>
            <wp:effectExtent l="0" t="0" r="0" b="0"/>
            <wp:docPr id="1446352690" name="Картина 4" descr="Картина, която съдържа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а, която съдържа линия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EF84" w14:textId="163CFB8C" w:rsidR="00802D21" w:rsidRPr="009A5803" w:rsidRDefault="00802D21" w:rsidP="00802D21">
      <w:pPr>
        <w:spacing w:after="120" w:line="312" w:lineRule="auto"/>
        <w:rPr>
          <w:lang w:val="en-US"/>
        </w:rPr>
      </w:pPr>
      <w:r>
        <w:rPr>
          <w:rFonts w:eastAsiaTheme="majorEastAsia"/>
          <w:lang w:val="en-US"/>
        </w:rPr>
        <w:t>Bending moments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kNm</w:t>
      </w:r>
      <w:proofErr w:type="spellEnd"/>
    </w:p>
    <w:p w14:paraId="0F843ED9" w14:textId="58901A91" w:rsidR="00802D21" w:rsidRPr="009A5803" w:rsidRDefault="00802D21" w:rsidP="00802D21">
      <w:pPr>
        <w:spacing w:after="120" w:line="312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1F103" wp14:editId="4C47CE2A">
            <wp:extent cx="6512560" cy="1165225"/>
            <wp:effectExtent l="0" t="0" r="0" b="0"/>
            <wp:docPr id="37547709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/>
          <w:lang w:val="en-US"/>
        </w:rPr>
        <w:t>Shear forces</w:t>
      </w:r>
      <w:r>
        <w:rPr>
          <w:rFonts w:eastAsiaTheme="majorEastAsia"/>
        </w:rPr>
        <w:t xml:space="preserve">, </w:t>
      </w:r>
      <w:proofErr w:type="spellStart"/>
      <w:r>
        <w:rPr>
          <w:rFonts w:eastAsiaTheme="majorEastAsia"/>
          <w:lang w:val="en-US"/>
        </w:rPr>
        <w:t>kN</w:t>
      </w:r>
      <w:proofErr w:type="spellEnd"/>
    </w:p>
    <w:p w14:paraId="5F6BBE88" w14:textId="77777777" w:rsidR="00802D21" w:rsidRDefault="00802D21" w:rsidP="00802D21">
      <w:pPr>
        <w:spacing w:after="120" w:line="312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BD056F" wp14:editId="63866DE8">
            <wp:extent cx="6512560" cy="1165225"/>
            <wp:effectExtent l="0" t="0" r="0" b="0"/>
            <wp:docPr id="53922614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4DFC" w14:textId="4BCDAE8F" w:rsidR="00802D21" w:rsidRPr="009A5803" w:rsidRDefault="00802D21" w:rsidP="00802D21">
      <w:pPr>
        <w:spacing w:after="120" w:line="312" w:lineRule="auto"/>
        <w:rPr>
          <w:lang w:val="en-US"/>
        </w:rPr>
      </w:pPr>
      <w:r>
        <w:rPr>
          <w:rFonts w:eastAsiaTheme="majorEastAsia"/>
          <w:lang w:val="en-US"/>
        </w:rPr>
        <w:t>Deflections</w:t>
      </w:r>
      <w:r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mm</w:t>
      </w:r>
    </w:p>
    <w:p w14:paraId="1FB18993" w14:textId="77777777" w:rsidR="00802D21" w:rsidRDefault="00802D21" w:rsidP="00802D21">
      <w:pPr>
        <w:spacing w:after="120" w:line="312" w:lineRule="auto"/>
        <w:rPr>
          <w:lang w:val="en-US"/>
        </w:rPr>
      </w:pPr>
      <w:r>
        <w:rPr>
          <w:noProof/>
        </w:rPr>
        <w:drawing>
          <wp:inline distT="0" distB="0" distL="0" distR="0" wp14:anchorId="37333D6A" wp14:editId="43C7E712">
            <wp:extent cx="6512560" cy="1165225"/>
            <wp:effectExtent l="0" t="0" r="0" b="0"/>
            <wp:docPr id="211320937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D1E1" w14:textId="77777777" w:rsidR="00802D21" w:rsidRPr="00802D21" w:rsidRDefault="00802D21">
      <w:pPr>
        <w:rPr>
          <w:sz w:val="22"/>
          <w:lang w:val="en-US"/>
        </w:rPr>
      </w:pPr>
    </w:p>
    <w:sectPr w:rsidR="00802D21" w:rsidRPr="00802D21">
      <w:pgSz w:w="12240" w:h="15840"/>
      <w:pgMar w:top="850" w:right="850" w:bottom="850" w:left="1134" w:header="850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D82"/>
    <w:rsid w:val="001E1D1C"/>
    <w:rsid w:val="00387D82"/>
    <w:rsid w:val="003D5CE4"/>
    <w:rsid w:val="00711DB8"/>
    <w:rsid w:val="0080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F9F07"/>
  <w15:docId w15:val="{31DBA6E3-2262-4CFD-8B44-B4224BF8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3</cp:revision>
  <cp:lastPrinted>2024-10-01T18:59:00Z</cp:lastPrinted>
  <dcterms:created xsi:type="dcterms:W3CDTF">2024-10-01T18:52:00Z</dcterms:created>
  <dcterms:modified xsi:type="dcterms:W3CDTF">2024-10-01T18:59:00Z</dcterms:modified>
</cp:coreProperties>
</file>