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... 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365E3A77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>- phasor</w:t>
      </w:r>
      <w:r w:rsidR="00A4495A">
        <w:rPr>
          <w:rFonts w:cs="Calibri"/>
          <w:color w:val="000000"/>
          <w:sz w:val="22"/>
          <w:lang w:val="en-US"/>
        </w:rPr>
        <w:t xml:space="preserve"> </w:t>
      </w:r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r w:rsidRPr="006C76DE">
        <w:rPr>
          <w:rFonts w:asciiTheme="minorHAnsi" w:hAnsiTheme="minorHAnsi" w:cstheme="minorHAnsi"/>
          <w:position w:val="0"/>
          <w:lang w:val="en-US"/>
        </w:rPr>
        <w:t>th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-th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 xml:space="preserve">-th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Lp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 xml:space="preserve"> 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-th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-th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-th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-th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 w:rsidRPr="003D6997">
        <w:rPr>
          <w:rFonts w:cs="Calibri"/>
          <w:szCs w:val="24"/>
        </w:rPr>
        <w:t xml:space="preserve">Frobenius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6C9A60DC" w14:textId="77777777" w:rsidR="00E10343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</w:p>
    <w:p w14:paraId="0B07C381" w14:textId="25A9EC73" w:rsidR="00065087" w:rsidRDefault="00E1034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>
        <w:rPr>
          <w:rFonts w:ascii="Georgia Pro Semibold" w:hAnsi="Georgia Pro Semibold"/>
          <w:sz w:val="22"/>
          <w:szCs w:val="23"/>
          <w:lang w:val="en"/>
        </w:rPr>
        <w:t>matmul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="00AD63F2" w:rsidRPr="00064B95">
        <w:rPr>
          <w:rFonts w:cs="Calibri"/>
          <w:szCs w:val="24"/>
          <w:lang w:val="en"/>
        </w:rPr>
        <w:t xml:space="preserve">- </w:t>
      </w:r>
      <w:r w:rsidR="00AD63F2">
        <w:rPr>
          <w:rFonts w:cs="Calibri"/>
          <w:szCs w:val="24"/>
          <w:lang w:val="en"/>
        </w:rPr>
        <w:t>fast multiplication of</w:t>
      </w:r>
      <w:r w:rsidR="00AD63F2">
        <w:rPr>
          <w:rFonts w:cs="Calibri"/>
          <w:szCs w:val="24"/>
        </w:rPr>
        <w:t xml:space="preserve"> </w:t>
      </w:r>
      <w:r w:rsidR="00AD63F2">
        <w:rPr>
          <w:rFonts w:cs="Calibri"/>
          <w:szCs w:val="24"/>
          <w:lang w:val="en-US"/>
        </w:rPr>
        <w:t>square</w:t>
      </w:r>
      <w:r w:rsidR="00AD63F2">
        <w:rPr>
          <w:rFonts w:cs="Calibri"/>
          <w:szCs w:val="24"/>
          <w:lang w:val="en"/>
        </w:rPr>
        <w:t xml:space="preserve"> hp matrices using parallel Winograd</w:t>
      </w:r>
      <w:r w:rsidR="00AD63F2" w:rsidRPr="000D2E94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br/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algorithm. The multiplication operator </w:t>
      </w:r>
      <w:r w:rsidR="00AD63F2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AD63F2">
        <w:rPr>
          <w:rStyle w:val="o1"/>
          <w:rFonts w:cs="Calibri"/>
          <w:szCs w:val="24"/>
          <w:lang w:val="en"/>
        </w:rPr>
        <w:t>*</w:t>
      </w:r>
      <w:r w:rsidR="00AD63F2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AD63F2">
        <w:rPr>
          <w:rFonts w:cs="Calibri"/>
          <w:szCs w:val="24"/>
          <w:lang w:val="en"/>
        </w:rPr>
        <w:t xml:space="preserve"> uses it automatically for </w:t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square matrices of size 1000 and larger</w:t>
      </w:r>
      <w:r w:rsidR="00AD63F2" w:rsidRPr="00AE56E6">
        <w:rPr>
          <w:rFonts w:cs="Calibri"/>
          <w:szCs w:val="24"/>
          <w:lang w:val="en"/>
        </w:rPr>
        <w:t>;</w:t>
      </w:r>
      <w:r w:rsidR="00AD63F2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AE56E6">
        <w:rPr>
          <w:rFonts w:cstheme="minorHAnsi"/>
          <w:u w:val="single"/>
          <w:lang w:val="en-US"/>
        </w:rPr>
        <w:t>Double interpolation</w:t>
      </w:r>
      <w:r w:rsidR="00C929E3"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>- smooth gradient coloring (= 1) or isobands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Gauss-Lobatto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xlsm)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A2E6C" w14:textId="77777777" w:rsidR="008E2593" w:rsidRDefault="008E2593" w:rsidP="00766D16">
      <w:pPr>
        <w:spacing w:after="0" w:line="240" w:lineRule="auto"/>
      </w:pPr>
      <w:r>
        <w:separator/>
      </w:r>
    </w:p>
  </w:endnote>
  <w:endnote w:type="continuationSeparator" w:id="0">
    <w:p w14:paraId="4319CF7F" w14:textId="77777777" w:rsidR="008E2593" w:rsidRDefault="008E2593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Footer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9AD2F" w14:textId="77777777" w:rsidR="008E2593" w:rsidRDefault="008E2593" w:rsidP="00766D16">
      <w:pPr>
        <w:spacing w:after="0" w:line="240" w:lineRule="auto"/>
      </w:pPr>
      <w:r>
        <w:separator/>
      </w:r>
    </w:p>
  </w:footnote>
  <w:footnote w:type="continuationSeparator" w:id="0">
    <w:p w14:paraId="02DBAAAA" w14:textId="77777777" w:rsidR="008E2593" w:rsidRDefault="008E2593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Heading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NormalWeb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34-36 Peyo Yavorov blvd,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Hyperlink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Header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CBE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651E6"/>
    <w:rsid w:val="0036591C"/>
    <w:rsid w:val="00372297"/>
    <w:rsid w:val="0037403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2593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36A0D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D63F2"/>
    <w:rsid w:val="00AE004D"/>
    <w:rsid w:val="00AE0B4A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034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">
    <w:name w:val="Връзка към Интернет"/>
    <w:basedOn w:val="DefaultParagraphFont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Hyperlink">
    <w:name w:val="Hyperlink"/>
    <w:basedOn w:val="DefaultParagraphFont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TableGrid">
    <w:name w:val="Table Grid"/>
    <w:basedOn w:val="TableNormal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D1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D16"/>
    <w:rPr>
      <w:rFonts w:ascii="Calibri" w:hAnsi="Calibri"/>
      <w:sz w:val="24"/>
    </w:rPr>
  </w:style>
  <w:style w:type="paragraph" w:styleId="ListParagraph">
    <w:name w:val="List Paragraph"/>
    <w:basedOn w:val="Normal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DefaultParagraphFont"/>
    <w:qFormat/>
    <w:rsid w:val="00DD0C6A"/>
  </w:style>
  <w:style w:type="character" w:customStyle="1" w:styleId="b1">
    <w:name w:val="b1"/>
    <w:basedOn w:val="DefaultParagraphFont"/>
    <w:rsid w:val="00E83E5E"/>
    <w:rPr>
      <w:color w:val="FF1493"/>
    </w:rPr>
  </w:style>
  <w:style w:type="character" w:customStyle="1" w:styleId="o1">
    <w:name w:val="o1"/>
    <w:basedOn w:val="DefaultParagraphFont"/>
    <w:rsid w:val="00E83E5E"/>
    <w:rPr>
      <w:color w:val="DAA520"/>
    </w:rPr>
  </w:style>
  <w:style w:type="paragraph" w:customStyle="1" w:styleId="vec">
    <w:name w:val="vec"/>
    <w:basedOn w:val="Normal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B7604C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DefaultParagraphFont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650ABC"/>
  </w:style>
  <w:style w:type="character" w:customStyle="1" w:styleId="ok">
    <w:name w:val="ok"/>
    <w:basedOn w:val="DefaultParagraphFont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13</Pages>
  <Words>5272</Words>
  <Characters>23044</Characters>
  <Application>Microsoft Office Word</Application>
  <DocSecurity>0</DocSecurity>
  <Lines>606</Lines>
  <Paragraphs>94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90</cp:revision>
  <cp:lastPrinted>2025-12-29T14:57:00Z</cp:lastPrinted>
  <dcterms:created xsi:type="dcterms:W3CDTF">2025-05-19T15:28:00Z</dcterms:created>
  <dcterms:modified xsi:type="dcterms:W3CDTF">2026-01-17T19:45:00Z</dcterms:modified>
  <dc:language>bg-BG</dc:language>
</cp:coreProperties>
</file>