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UNIVERSIDADE ESTADUAL DE MARINGÁ - UEM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CENTRO DE CIÊNCIAS HUMANAS, LETRAS E ARTES - CCH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CÂMPUS REGIONAL DE CIANORTE - CRC</w:t>
      </w:r>
    </w:p>
    <w:p w:rsidR="00000000" w:rsidDel="00000000" w:rsidP="00000000" w:rsidRDefault="00000000" w:rsidRPr="00000000" w14:paraId="00000005">
      <w:pPr>
        <w:pStyle w:val="Subtitle"/>
        <w:tabs>
          <w:tab w:val="left" w:leader="none" w:pos="844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4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PLANO DE ENSINO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5"/>
        <w:gridCol w:w="567"/>
        <w:gridCol w:w="851"/>
        <w:gridCol w:w="1497"/>
        <w:gridCol w:w="1479"/>
        <w:gridCol w:w="3246"/>
        <w:tblGridChange w:id="0">
          <w:tblGrid>
            <w:gridCol w:w="2335"/>
            <w:gridCol w:w="567"/>
            <w:gridCol w:w="851"/>
            <w:gridCol w:w="1497"/>
            <w:gridCol w:w="1479"/>
            <w:gridCol w:w="3246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IDENTIFICAÇÃO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Curso: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Mestrado Profissional em Processos e Tecnologias Educacionais  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Período: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1º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Turno: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Vespertino/Noturno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Disciplina: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Fundamentos em Processos Inovadores e Culturas Digitais na Educação Básica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Ano/Semestre: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2026/01</w:t>
            </w:r>
          </w:p>
        </w:tc>
      </w:tr>
      <w:tr>
        <w:trPr>
          <w:cantSplit w:val="1"/>
          <w:trHeight w:val="269" w:hRule="atLeast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DPD 4008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Carga Horária: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Teórica: 45h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Prática: 15h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pStyle w:val="Heading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Docentes: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Profa. Dra. Maria Luisa Furlan Costa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 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Prof. Dr. Flávio Rodrigues de Oliveira</w:t>
            </w:r>
          </w:p>
        </w:tc>
      </w:tr>
      <w:tr>
        <w:trPr>
          <w:cantSplit w:val="1"/>
          <w:trHeight w:val="54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Dias da Semana:    (  )     (  )     (  )    (x)    (x)    (  )  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   Ter   Qua   Qui   Sex  Sáb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Período: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10/04 a 26/06/2026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FPICDEB_26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Crédito: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</w:t>
            </w:r>
          </w:p>
        </w:tc>
      </w:tr>
    </w:tbl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82d4c4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OBJETIVOS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Geral: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Compreender os fundamentos teóricos, pedagógicos e socioculturais dos processos inovadores e das culturas digitais na educação básica, analisando criticamente seus impactos sobre o trabalho pedagógico, a formação docente e as práticas educativas, com vistas à produção de reflexão acadêmica sistematizada em forma de artigo científico.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Específicos: 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Discutir conceitos de inovação educacional, cultura digital, mediação pedagógica, autoria, redes e formação docente;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Analisar criticamente o lugar das tecnologias digitais na educação básica, evitando abordagens instrumentais e tecnicistas.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Examinar limites, possibilidades e contradições do uso de tecnologias digitais na docência e na aprendizagem.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Produzir um artigo final que articule referencial teórico, análise crítica e pertinência para a educação básica.</w:t>
            </w:r>
          </w:p>
          <w:p w:rsidR="00000000" w:rsidDel="00000000" w:rsidP="00000000" w:rsidRDefault="00000000" w:rsidRPr="00000000" w14:paraId="00000041">
            <w:pPr>
              <w:ind w:left="72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2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2"/>
        <w:tblGridChange w:id="0">
          <w:tblGrid>
            <w:gridCol w:w="10032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shd w:fill="82d4c4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BIBLIOGRAFIA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BÁSICA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ANDRÉ, Marli.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Práticas inovadoras na formação de professores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Papirus Editora, 2018.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CASTELLS, Manuel.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sociedade em rede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São Paulo: Paz e terra, 2005. </w:t>
              <w:br w:type="textWrapping"/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DE OLIVEIRA, João Ferreira; LIBÂNEO, José Carlos; TOSCHI, Mirza Seabra. 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ducação escolar: políticas, estrutura e organização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Cortez editora, 2017.</w:t>
              <w:br w:type="textWrapping"/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MODELSKI, Daiane; GIRAFFA, Lúcia MM; CASARTELLI, Alam de Oliveira. Tecnologias digitais, formação docente e práticas pedagógicas.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Educação e Pesquisa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v. 45, 2019.</w:t>
              <w:br w:type="textWrapping"/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MORAN, José Manuel.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Novas tecnologias e mediação pedagógica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Papirus Editora, 2013.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MOREIRA, Marco Antonio.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Teorias de aprendizagem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São Paulo: Editora pedagógica e universitária, 1999.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PIMENTA, Selma Garrido.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Formação de professores: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saberes da docência e identidade do professor. Revista da Faculdade de Educação, v. 22, n. 2, p. 72-89, 1996.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8. PRETTO, Nelson; PINTO, Cláudio da Costa. Tecnologias e novas educações.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Revista Brasileira de Educação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v. 11, n. 31, p. 19-30, 2006.</w:t>
              <w:br w:type="textWrapping"/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 SCHUHMACHER, Vera Rejane Niedersberg; ALVES FILHO, José de Pinho; SCHUHMACHER, Elcio. As barreiras da prática docente no uso das tecnologias de informação e comunicação.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Ciência &amp; Educação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v. 23, n. 3, p. 563-576, 2017.</w:t>
              <w:br w:type="textWrapping"/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 VELOSO, MARISTELA MIDLEJ SILVA DE ARAUJO; BONILLA, Maria Helena Silveira. O professor e a autoria em tempos de cibercultura: a rede da criação dos atos de currículo.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Revista Brasileira de Educação,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v. 23, p. e230026, 2018.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COMPLEMENTAR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BRITO, Glaucia da Silva; PURIFICAÇÃO, Ivonélia.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Educação e novas tecnologias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um (re)pensar. 3ª ed. rev. e atual. Curitiba/PR: InterSaberes, 2025.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2. CASTELLS, Manuel.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Redes de Indignação e Esperança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movimentos sociais na era da internet. Tradução de Carlos Alberto Medeiros. 1ª ed. Rio de Janeiro: Zahar, 2013. </w:t>
              <w:br w:type="textWrapping"/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FEENBERG, Andrew.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 tecnología en cuestión.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1ª ed. Ciudad Autónoma de Buenos Aires: Prometeo Libros, 2016. 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KENSKI, Vani Moreira.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Educação e tecnologias: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novo ritmo da informação. 8ª ed. Campinas, SP: Papirus, 2012. </w:t>
              <w:br w:type="textWrapping"/>
              <w:br w:type="textWrapping"/>
              <w:t xml:space="preserve">5.OLIVEIRA, Flávio Rodrigues de.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formação docente na Era Algorítmica: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uma análise da Educação a partir da Pedagogia Histórico-Crítica. 2026. Tese (Doutorado em Educação) -  Universidade Estadual de Maringá, Programa de Pós-Graduação em Educação, Maringá, 2026. (p. 33-70).  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SANTOS, Renata Oliveira dos.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Políticas públicas de educação e as tecnologias digitais: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 (re)pensar do ensino superior no século XXI. 2022. Tese (Doutorado em Educação) – Universidade Estadual de Maringá, Programa de Pós-Graduação em Educação, Maringá, 2022. (p. 145-201) Disponível em: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http://old.ppe.uem.br/teses/2022/2022%20-%20RENATA%20OLIVEIRA%20DOS%20SANTOS.pdf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Acesso em: 2 mar. 2026.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7. ROJO, Roxane.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Letramentos Múltiplos, escola e inclusão social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São Paulo: Parábola, 2009. 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 ROJO, Roxane.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Escol@ Conectada: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os multiletramentos e as TICs. Roxane Rojo (Org.). 1ª ed. São Paulo: Parábola, 2013.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50.0" w:type="dxa"/>
        <w:jc w:val="left"/>
        <w:tblInd w:w="72.99999999999997" w:type="dxa"/>
        <w:tblLayout w:type="fixed"/>
        <w:tblLook w:val="0000"/>
      </w:tblPr>
      <w:tblGrid>
        <w:gridCol w:w="690"/>
        <w:gridCol w:w="1305"/>
        <w:gridCol w:w="2460"/>
        <w:gridCol w:w="3120"/>
        <w:gridCol w:w="2475"/>
        <w:tblGridChange w:id="0">
          <w:tblGrid>
            <w:gridCol w:w="690"/>
            <w:gridCol w:w="1305"/>
            <w:gridCol w:w="2460"/>
            <w:gridCol w:w="3120"/>
            <w:gridCol w:w="2475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CRONOGRAMA DAS ATIVIDADES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(Planejamento das aulas)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10/04/2026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Sexta-feira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Fundamentos conceituais de inovação educacional. Inovação, mudança pedagógica e crítica ao uso acrítico das tecnologias.</w:t>
            </w:r>
          </w:p>
          <w:p w:rsidR="00000000" w:rsidDel="00000000" w:rsidP="00000000" w:rsidRDefault="00000000" w:rsidRPr="00000000" w14:paraId="0000006D">
            <w:pPr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Aula expositiva dialogada. Discussão orientada a partir da bibliografia básica para compreender a educação no contexto das tecnologias digitais de informação e comunicação: a IAG e o trabalho docente na educação Básica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Slides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16/04/2026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Quinta-feira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Apresentação da disciplina. Percurso formativo, critérios de avaliação e definição do artigo final. Introdução aos conceitos de processos inovadores e culturas digitais na educação básica.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Apresentação do plano de ensino, com a programação da data prevista para a realização da avaliação final da 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Plano de ensino, ambiente virtual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23/04/2026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Quinta-feira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Sociedade em rede, cultura digital e reconfigurações da educação.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Aula expositiva dialogada sobre sociedade em rede, circulação da informação e transformações nas práticas sociais e educacionais. Debate orientado com base em questões previamente encaminhadas aos estudantes.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Textos-base, slides, ambiente virtual.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30/04/2026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Quinta-feira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Inovação educacional e formação de professores.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Discussão orientada sobre inovação educacional, seus sentidos e seus limites. Sistematização coletiva dos conceitos centrais do texto e relação com a educação básica.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Textos-base, slides, ambiente virtual.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07/05/2026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Quinta-feira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Tecnologias digitais, formação docente e práticas pedagógicas.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Leitura orientada e debate coletivo sobre formação docente e apropriação pedagógica das tecnologias digitais. Atividade de síntese em pequenos grupos.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Textos-base, slides, ambiente virtual.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15/05/2026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Sexta-feira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Políticas educacionais, organização escolar e inserção das tecnologias digitais na educação básica.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Aula dialogada. Discussão coletiva da bibliografia. Orientação para entrega da proposta inicial do artigo, contendo tema, problema e referências preliminares.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Projetor, roteiro de escrita.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21/05/2026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Quinta-feira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Tecnologia e mediação pedagógica.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Aula dialogada sobre mediação pedagógica, papel docente e intencionalidade educativa no uso das tecnologias. Produção de síntese escrita individual ao final do encontro.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Textos-base, slides, ambiente virtual.</w:t>
            </w:r>
            <w:sdt>
              <w:sdtPr>
                <w:id w:val="1814676368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28/05/2026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Quinta-feira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Teorias de aprendizagem e implicações para o trabalho pedagógico.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Exposição dialogada sobre concepções de aprendizagem e suas repercussões didáticas. Construção de quadro comparativo articulando teoria da aprendizagem e práticas pedagógicas na educação básica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Textos-base, slides, ambiente virtual.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yellow"/>
                <w:rtl w:val="0"/>
              </w:rPr>
              <w:t xml:space="preserve">04/06/2026</w:t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yellow"/>
                <w:rtl w:val="0"/>
              </w:rPr>
              <w:t xml:space="preserve">Quinta-feira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Saberes da docência, identidade docente e limites do uso das tecnologias na escola.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Debate dirigido sobre identidade docente, condições reais de trabalho e barreiras pedagógicas e institucionais para o uso das tecnologias. Orientação coletiva para delimitação do artigo final.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Slides, ambiente virtual.</w:t>
            </w:r>
            <w:sdt>
              <w:sdtPr>
                <w:id w:val="89932980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11/06/2026</w:t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Quinta-feira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Políticas, organização escolar, autoria docente e novas educações.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Aula dialogada de fechamento teórico da disciplina, articulando políticas educacionais, organização da escola, cultura digital e autoria docente. Encaminhamento final para elaboração do artigo.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Notebook, projetor, ambiente virtual, roteiro de escrita.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18/06/2026</w:t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Quinta-feira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Aprimoramento do artigo final e consolidação das discussões da disciplina.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Sessão de orientação final. Leitura cruzada entre pares. Revisão do texto com foco em argumento, consistência teórica e articulação com a disciplina.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Ambiente virtual, roteiro de revisão.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Data (dd/mm)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Conteúdos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Procedimentos didáticos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d4c4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Materiais, tecnologias e recursos didáticos a serem utilizados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26/06/2026</w:t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Sexta-feira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Síntese final da disciplina e fechamento das discussões.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 do artigo final. Socialização sintética dos percursos de escrita e avaliação final da disciplina.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Ambiente virtual, projetor, formulário de avaliação.</w:t>
            </w:r>
          </w:p>
        </w:tc>
      </w:tr>
    </w:tbl>
    <w:p w:rsidR="00000000" w:rsidDel="00000000" w:rsidP="00000000" w:rsidRDefault="00000000" w:rsidRPr="00000000" w14:paraId="000000E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Encontros: </w:t>
      </w:r>
    </w:p>
    <w:p w:rsidR="00000000" w:rsidDel="00000000" w:rsidP="00000000" w:rsidRDefault="00000000" w:rsidRPr="00000000" w14:paraId="000000E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1º encontro | 10/04/2026 | Quinta-feira</w:t>
      </w:r>
    </w:p>
    <w:p w:rsidR="00000000" w:rsidDel="00000000" w:rsidP="00000000" w:rsidRDefault="00000000" w:rsidRPr="00000000" w14:paraId="000000F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educação no contexto das tecnologias digitais de informação e comunicação: a IAG e o trabalho docente na educação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2º encontro | 23/04/2026 | Quinta-feira</w:t>
      </w:r>
    </w:p>
    <w:p w:rsidR="00000000" w:rsidDel="00000000" w:rsidP="00000000" w:rsidRDefault="00000000" w:rsidRPr="00000000" w14:paraId="000000F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Apresentação do plano de ensino, com a programação da data prevista para a realização da avaliação final da disciplina e introdução aos conceitos de processos inovadores e culturas digitais na educação básica.</w:t>
      </w:r>
    </w:p>
    <w:p w:rsidR="00000000" w:rsidDel="00000000" w:rsidP="00000000" w:rsidRDefault="00000000" w:rsidRPr="00000000" w14:paraId="000000F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3º encontro | 23/04/2026 | Quinta-feira</w:t>
      </w:r>
    </w:p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CASTELLS, Manuel.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sociedade em rede</w:t>
      </w:r>
      <w:r w:rsidDel="00000000" w:rsidR="00000000" w:rsidRPr="00000000">
        <w:rPr>
          <w:rFonts w:ascii="Arial" w:cs="Arial" w:eastAsia="Arial" w:hAnsi="Arial"/>
          <w:rtl w:val="0"/>
        </w:rPr>
        <w:t xml:space="preserve">. São Paulo: Paz e Terra, 2005. (Capítulos 1, 2, 3 e 7). </w:t>
      </w:r>
    </w:p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4º encontro | 30/04/2026 | Quinta-feira</w:t>
      </w:r>
    </w:p>
    <w:p w:rsidR="00000000" w:rsidDel="00000000" w:rsidP="00000000" w:rsidRDefault="00000000" w:rsidRPr="00000000" w14:paraId="000000F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ANDRÉ, Marli.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Práticas inovadoras na formação de professores</w:t>
      </w:r>
      <w:r w:rsidDel="00000000" w:rsidR="00000000" w:rsidRPr="00000000">
        <w:rPr>
          <w:rFonts w:ascii="Arial" w:cs="Arial" w:eastAsia="Arial" w:hAnsi="Arial"/>
          <w:rtl w:val="0"/>
        </w:rPr>
        <w:t xml:space="preserve">. Papirus, 2018.</w:t>
      </w:r>
    </w:p>
    <w:p w:rsidR="00000000" w:rsidDel="00000000" w:rsidP="00000000" w:rsidRDefault="00000000" w:rsidRPr="00000000" w14:paraId="000000F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5º encontro | 07/05/2026 | Quinta-feira</w:t>
      </w:r>
    </w:p>
    <w:p w:rsidR="00000000" w:rsidDel="00000000" w:rsidP="00000000" w:rsidRDefault="00000000" w:rsidRPr="00000000" w14:paraId="000000F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MODELSKI, Daiane; GIRAFFA, Lúcia M. M.; CASARTELLI, Alam de Oliveira. Tecnologias digitais, formação docente e práticas pedagógicas.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Educação e Pesquisa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45, 2019.</w:t>
      </w:r>
    </w:p>
    <w:p w:rsidR="00000000" w:rsidDel="00000000" w:rsidP="00000000" w:rsidRDefault="00000000" w:rsidRPr="00000000" w14:paraId="000000F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6º encontro |15/05/2026 | Sexta-feira</w:t>
      </w:r>
    </w:p>
    <w:p w:rsidR="00000000" w:rsidDel="00000000" w:rsidP="00000000" w:rsidRDefault="00000000" w:rsidRPr="00000000" w14:paraId="0000010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PRETTO, Nelson; PINTO, Cláudio da Costa. Tecnologias e novas educações.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Revista Brasileira de Educação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11, n. 31, p. 19-30, 2006.</w:t>
      </w:r>
    </w:p>
    <w:p w:rsidR="00000000" w:rsidDel="00000000" w:rsidP="00000000" w:rsidRDefault="00000000" w:rsidRPr="00000000" w14:paraId="000001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7º encontro | 21/05/2026 | Quinta-feira</w:t>
      </w:r>
    </w:p>
    <w:p w:rsidR="00000000" w:rsidDel="00000000" w:rsidP="00000000" w:rsidRDefault="00000000" w:rsidRPr="00000000" w14:paraId="000001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MORAN, José Manuel.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Novas tecnologias e mediação pedagógica</w:t>
      </w:r>
      <w:r w:rsidDel="00000000" w:rsidR="00000000" w:rsidRPr="00000000">
        <w:rPr>
          <w:rFonts w:ascii="Arial" w:cs="Arial" w:eastAsia="Arial" w:hAnsi="Arial"/>
          <w:rtl w:val="0"/>
        </w:rPr>
        <w:t xml:space="preserve">. Papirus, 2013.</w:t>
      </w:r>
    </w:p>
    <w:p w:rsidR="00000000" w:rsidDel="00000000" w:rsidP="00000000" w:rsidRDefault="00000000" w:rsidRPr="00000000" w14:paraId="000001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8º encontro | 28/05/2026 | Quinta-feira</w:t>
      </w:r>
    </w:p>
    <w:p w:rsidR="00000000" w:rsidDel="00000000" w:rsidP="00000000" w:rsidRDefault="00000000" w:rsidRPr="00000000" w14:paraId="000001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MOREIRA, Marco Antonio.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Teorias de aprendizagem</w:t>
      </w:r>
      <w:r w:rsidDel="00000000" w:rsidR="00000000" w:rsidRPr="00000000">
        <w:rPr>
          <w:rFonts w:ascii="Arial" w:cs="Arial" w:eastAsia="Arial" w:hAnsi="Arial"/>
          <w:rtl w:val="0"/>
        </w:rPr>
        <w:t xml:space="preserve">. São Paulo: EPU, 1999. (Capítulos 1, 2, 3 e 4). </w:t>
      </w:r>
    </w:p>
    <w:p w:rsidR="00000000" w:rsidDel="00000000" w:rsidP="00000000" w:rsidRDefault="00000000" w:rsidRPr="00000000" w14:paraId="000001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9º encontro | 04/06/2026 | Quinta-feira</w:t>
      </w:r>
    </w:p>
    <w:p w:rsidR="00000000" w:rsidDel="00000000" w:rsidP="00000000" w:rsidRDefault="00000000" w:rsidRPr="00000000" w14:paraId="000001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PIMENTA, Selma Garrido. Formação de professores: saberes da docência e identidade do professor.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Revista da Faculdade de Educação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22, n. 2, p. 72-89, 1996.</w:t>
      </w:r>
    </w:p>
    <w:p w:rsidR="00000000" w:rsidDel="00000000" w:rsidP="00000000" w:rsidRDefault="00000000" w:rsidRPr="00000000" w14:paraId="0000010A">
      <w:pPr>
        <w:pStyle w:val="Heading3"/>
        <w:keepNext w:val="0"/>
        <w:spacing w:after="80" w:before="280" w:lineRule="auto"/>
        <w:jc w:val="both"/>
        <w:rPr>
          <w:rFonts w:ascii="Arial" w:cs="Arial" w:eastAsia="Arial" w:hAnsi="Arial"/>
        </w:rPr>
      </w:pPr>
      <w:bookmarkStart w:colFirst="0" w:colLast="0" w:name="_heading=h.zck9qsdgg5ev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10º encontro | 11/06/2026 | Quinta-feira</w:t>
      </w:r>
    </w:p>
    <w:p w:rsidR="00000000" w:rsidDel="00000000" w:rsidP="00000000" w:rsidRDefault="00000000" w:rsidRPr="00000000" w14:paraId="000001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SCHUHMACHER, Vera Rejane Niedersberg; ALVES FILHO, José de Pinho; SCHUHMACHER, Elcio. As barreiras da prática docente no uso das tecnologias de informação e comunicação.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Ciência &amp; Educação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23, n. 3, p. 563-576, 2017.</w:t>
      </w:r>
    </w:p>
    <w:p w:rsidR="00000000" w:rsidDel="00000000" w:rsidP="00000000" w:rsidRDefault="00000000" w:rsidRPr="00000000" w14:paraId="000001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11º encontro | 18/06/2026 | Quinta-feira</w:t>
      </w:r>
    </w:p>
    <w:p w:rsidR="00000000" w:rsidDel="00000000" w:rsidP="00000000" w:rsidRDefault="00000000" w:rsidRPr="00000000" w14:paraId="000001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OLIVEIRA, João Ferreira; LIBÂNEO, José Carlos; TOSCHI, Mirza Seabra.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Educação escolar: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políticas, estrutura e organização. Cortez, 2017. (Capítulos 1, 2 e 3). </w:t>
      </w:r>
    </w:p>
    <w:p w:rsidR="00000000" w:rsidDel="00000000" w:rsidP="00000000" w:rsidRDefault="00000000" w:rsidRPr="00000000" w14:paraId="0000010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12º encontro | 18/06/2026 | Quinta-feira</w:t>
      </w:r>
    </w:p>
    <w:p w:rsidR="00000000" w:rsidDel="00000000" w:rsidP="00000000" w:rsidRDefault="00000000" w:rsidRPr="00000000" w14:paraId="000001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VELOSO, Maristela Midlej Silva de Araujo; BONILLA, Maria Helena Silveira. O professor e a autoria em tempos de cibercultura: a rede da criação dos atos de currículo. 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evista Brasileira de Educação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23, p. e230026, 2018.</w:t>
      </w:r>
    </w:p>
    <w:sectPr>
      <w:headerReference r:id="rId10" w:type="default"/>
      <w:footerReference r:id="rId11" w:type="default"/>
      <w:pgSz w:h="15840" w:w="12240" w:orient="portrait"/>
      <w:pgMar w:bottom="1616" w:top="1276" w:left="1247" w:right="1418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lavio Rodrigues de Oliveira" w:id="0" w:date="2026-04-16T14:11:29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poderei estar nessa data.</w:t>
      </w:r>
    </w:p>
  </w:comment>
  <w:comment w:author="Flavio Rodrigues de Oliveira" w:id="1" w:date="2026-04-16T14:11:15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outra data devido ao feriado.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13" w15:done="0"/>
  <w15:commentEx w15:paraId="0000011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spacing w:line="240" w:lineRule="auto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Mestrado Profissional em Processos e Tecnologias Educacionais em Rede Nacional </w:t>
      <w:br w:type="textWrapping"/>
      <w:t xml:space="preserve">130, R. Afonso Pena - Zona 1, Cianorte - PR, 87200-000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tabs>
        <w:tab w:val="center" w:leader="none" w:pos="4419"/>
        <w:tab w:val="right" w:leader="none" w:pos="8838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-219074</wp:posOffset>
          </wp:positionH>
          <wp:positionV relativeFrom="paragraph">
            <wp:posOffset>-335914</wp:posOffset>
          </wp:positionV>
          <wp:extent cx="1230923" cy="533400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8395" l="0" r="0" t="28289"/>
                  <a:stretch>
                    <a:fillRect/>
                  </a:stretch>
                </pic:blipFill>
                <pic:spPr>
                  <a:xfrm>
                    <a:off x="0" y="0"/>
                    <a:ext cx="1230923" cy="533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1447800</wp:posOffset>
          </wp:positionH>
          <wp:positionV relativeFrom="paragraph">
            <wp:posOffset>-276224</wp:posOffset>
          </wp:positionV>
          <wp:extent cx="1127023" cy="53340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7023" cy="533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4523105</wp:posOffset>
          </wp:positionH>
          <wp:positionV relativeFrom="paragraph">
            <wp:posOffset>-278763</wp:posOffset>
          </wp:positionV>
          <wp:extent cx="2253002" cy="535647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53002" cy="53564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semiHidden w:val="1"/>
    <w:rsid w:val="001A70F9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link w:val="Corpodetexto3Char"/>
    <w:rsid w:val="00B63F55"/>
    <w:pPr>
      <w:jc w:val="both"/>
    </w:pPr>
    <w:rPr>
      <w:b w:val="1"/>
      <w:bCs w:val="1"/>
      <w:lang w:eastAsia="x-none" w:val="x-none"/>
    </w:rPr>
  </w:style>
  <w:style w:type="character" w:styleId="Corpodetexto3Char" w:customStyle="1">
    <w:name w:val="Corpo de texto 3 Char"/>
    <w:link w:val="Corpodetexto3"/>
    <w:rsid w:val="00B63F55"/>
    <w:rPr>
      <w:b w:val="1"/>
      <w:bCs w:val="1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B63F55"/>
    <w:pPr>
      <w:ind w:left="720"/>
      <w:contextualSpacing w:val="1"/>
    </w:pPr>
  </w:style>
  <w:style w:type="character" w:styleId="Ttulo3Char" w:customStyle="1">
    <w:name w:val="Título 3 Char"/>
    <w:link w:val="Ttulo3"/>
    <w:rsid w:val="00D97961"/>
    <w:rPr>
      <w:rFonts w:ascii="Cambria" w:cs="Times New Roman" w:eastAsia="Times New Roman" w:hAnsi="Cambria"/>
      <w:b w:val="1"/>
      <w:bCs w:val="1"/>
      <w:sz w:val="26"/>
      <w:szCs w:val="26"/>
    </w:rPr>
  </w:style>
  <w:style w:type="paragraph" w:styleId="Corpodetexto">
    <w:name w:val="Body Text"/>
    <w:basedOn w:val="Normal"/>
    <w:link w:val="CorpodetextoChar"/>
    <w:rsid w:val="00D97961"/>
    <w:pPr>
      <w:spacing w:after="120"/>
    </w:pPr>
    <w:rPr>
      <w:lang w:eastAsia="x-none" w:val="x-none"/>
    </w:rPr>
  </w:style>
  <w:style w:type="character" w:styleId="CorpodetextoChar" w:customStyle="1">
    <w:name w:val="Corpo de texto Char"/>
    <w:link w:val="Corpodetexto"/>
    <w:rsid w:val="00D97961"/>
    <w:rPr>
      <w:sz w:val="24"/>
      <w:szCs w:val="24"/>
    </w:rPr>
  </w:style>
  <w:style w:type="character" w:styleId="Hyperlink">
    <w:name w:val="Hyperlink"/>
    <w:rsid w:val="00A67E43"/>
    <w:rPr>
      <w:color w:val="0000ff"/>
      <w:u w:val="single"/>
    </w:rPr>
  </w:style>
  <w:style w:type="paragraph" w:styleId="Default" w:customStyle="1">
    <w:name w:val="Default"/>
    <w:rsid w:val="00A67E43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</w:rPr>
  </w:style>
  <w:style w:type="paragraph" w:styleId="Rodap">
    <w:name w:val="footer"/>
    <w:basedOn w:val="Normal"/>
    <w:link w:val="RodapChar"/>
    <w:rsid w:val="002966CB"/>
    <w:pPr>
      <w:tabs>
        <w:tab w:val="center" w:pos="4252"/>
        <w:tab w:val="right" w:pos="8504"/>
      </w:tabs>
    </w:pPr>
    <w:rPr>
      <w:lang w:eastAsia="x-none" w:val="x-none"/>
    </w:rPr>
  </w:style>
  <w:style w:type="character" w:styleId="RodapChar" w:customStyle="1">
    <w:name w:val="Rodapé Char"/>
    <w:link w:val="Rodap"/>
    <w:rsid w:val="002966CB"/>
    <w:rPr>
      <w:sz w:val="24"/>
      <w:szCs w:val="24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://old.ppe.uem.br/teses/2022/2022%20-%20RENATA%20OLIVEIRA%20DOS%20SANTOS.pdf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WtbRMGOhJrI2k2vW2fkopQ5feA==">CgMxLjAaJwoBMBIiCiAIBCocCgtBQUFCM1Y5eEtjdxAIGgtBQUFCM1Y5eEtjdxonCgExEiIKIAgEKhwKC0FBQUIzVjl4S2NvEAgaC0FBQUIzVjl4S2NvIpsCCgtBQUFCM1Y5eEtjdxLpAQoLQUFBQjNWOXhLY3cSC0FBQUIzVjl4S2N3GisKCXRleHQvaHRtbBIeTsOjbyBwb2RlcmVpIGVzdGFyIG5lc3NhIGRhdGEuIiwKCnRleHQvcGxhaW4SHk7Do28gcG9kZXJlaSBlc3RhciBuZXNzYSBkYXRhLiobIhUxMDg2MzkxNTAzNTAwMDMwNzU0MTYoADgAMKToh7XZMzik6Ie12TNaDDk0Ynpqa2hmMzBsN3ICIAB4AJoBBggAEAAYAKoBIBIeTsOjbyBwb2RlcmVpIGVzdGFyIG5lc3NhIGRhdGEusAEAuAEAyAEAGKToh7XZMyCk6Ie12TMwAEIQa2l4LmMyNW55Z3hzOGU2OCKkAgoLQUFBQjNWOXhLY28S8gEKC0FBQUIzVjl4S2NvEgtBQUFCM1Y5eEtjbxouCgl0ZXh0L2h0bWwSIVZlciBvdXRyYSBkYXRhIGRldmlkbyBhbyBmZXJpYWRvLiIvCgp0ZXh0L3BsYWluEiFWZXIgb3V0cmEgZGF0YSBkZXZpZG8gYW8gZmVyaWFkby4qGyIVMTA4NjM5MTUwMzUwMDAzMDc1NDE2KAA4ADCU+4a12TM4lPuGtdkzWgxqNWFqdnQyZ3VhMzJyAiAAeACaAQYIABAAGACqASMSIVZlciBvdXRyYSBkYXRhIGRldmlkbyBhbyBmZXJpYWRvLrABALgBAMgBABiU+4a12TMglPuGtdkzMABCEGtpeC4zdmJxZXJ1ZzExdTkyDmguemNrOXFzZGdnNWV2OAByITFraXgzYks0eVczQURQU0l1REFwZnAtX0VzZW5iVHp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2026-02-06T14:13:00Z</dcterms:created>
  <dc:creator>salencar</dc:creator>
</cp:coreProperties>
</file>