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5cmrei77o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ij3anvzii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2 – Teclado Musical Básico con Arduino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Alumno:</w:t>
      </w:r>
      <w:r w:rsidDel="00000000" w:rsidR="00000000" w:rsidRPr="00000000">
        <w:rPr>
          <w:rtl w:val="0"/>
        </w:rPr>
        <w:t xml:space="preserve"> ________________________________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rtl w:val="0"/>
        </w:rPr>
        <w:t xml:space="preserve"> 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Periodo:</w:t>
      </w:r>
      <w:r w:rsidDel="00000000" w:rsidR="00000000" w:rsidRPr="00000000">
        <w:rPr>
          <w:rtl w:val="0"/>
        </w:rPr>
        <w:t xml:space="preserve"> 3er periodo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ayy5fn3hq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1. Preguntas de comprensión (mínimo 20)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de forma clara y con tus propias palabras.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es Arduino?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¿Para qué se utiliza Arduino en este proyecto?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función tiene el Arduino Uno?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 un pushbutton?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¿Por qué se utilizan botones como entradas digitales?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 un buzzer pasivo?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la diferencia entre un buzzer activo y uno pasivo?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función cumple la protoboard?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 una entrada digital?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 una salida digital?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 una frecuencia?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relación tiene la frecuencia con el sonido?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representa cada botón en el teclado musical?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 la instrucción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pinMode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significa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INPUT_PULLUP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función tiene la instrucción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digitalRead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hace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tone()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¿Para qué sirve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noTone()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 un arreglo en programación?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aplicaciones reales puede tener este proyecto?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8myqd5lsd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2. Evidencias del circuito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las siguientes evidencias: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Captura de pantalla del circuito armado en </w:t>
      </w:r>
      <w:r w:rsidDel="00000000" w:rsidR="00000000" w:rsidRPr="00000000">
        <w:rPr>
          <w:b w:val="1"/>
          <w:bCs w:val="1"/>
          <w:rtl w:val="0"/>
        </w:rPr>
        <w:t xml:space="preserve">Tinkercad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Fotografías del circuito físico: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Vista general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Vista superior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Conexión al Arduino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imágenes deben ser claras y mostrar correctamente las conexiones.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la7mddecu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3. Reflexión y análisis del código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de manera personal: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hace el código en general?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identifica Arduino qué botón fue presionado?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relacionan los botones con las notas musicales?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parte del código genera el sonido?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fue lo más importante que aprendiste al analizar este código?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fmf0jihaq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4. Retos (modificación del proyecto)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zz655w0kg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Reto obligatorio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Modificar el circuito original para agregar </w:t>
      </w:r>
      <w:r w:rsidDel="00000000" w:rsidR="00000000" w:rsidRPr="00000000">
        <w:rPr>
          <w:b w:val="1"/>
          <w:bCs w:val="1"/>
          <w:rtl w:val="0"/>
        </w:rPr>
        <w:t xml:space="preserve">3 LEDs</w:t>
      </w:r>
      <w:r w:rsidDel="00000000" w:rsidR="00000000" w:rsidRPr="00000000">
        <w:rPr>
          <w:rtl w:val="0"/>
        </w:rPr>
        <w:t xml:space="preserve"> de tal forma que: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presionar cualquier botón: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escuche la nota correspondiente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enciendan los 3 LEDs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soltar el botón: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sonido se apague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LEDs se apaguen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fgs9fakw2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Indicaciones de hardware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Utilizar </w:t>
      </w:r>
      <w:r w:rsidDel="00000000" w:rsidR="00000000" w:rsidRPr="00000000">
        <w:rPr>
          <w:b w:val="1"/>
          <w:bCs w:val="1"/>
          <w:rtl w:val="0"/>
        </w:rPr>
        <w:t xml:space="preserve">3 LEDs</w:t>
      </w:r>
      <w:r w:rsidDel="00000000" w:rsidR="00000000" w:rsidRPr="00000000">
        <w:rPr>
          <w:rtl w:val="0"/>
        </w:rPr>
        <w:t xml:space="preserve"> con su respectiva resistencia (220 Ω o 330 Ω)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los LEDs a pines digitales libres del Arduino (ejemplo: 2, 3 y 13)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cátodo de cada LED debe ir a </w:t>
      </w:r>
      <w:r w:rsidDel="00000000" w:rsidR="00000000" w:rsidRPr="00000000">
        <w:rPr>
          <w:b w:val="1"/>
          <w:bCs w:val="1"/>
          <w:rtl w:val="0"/>
        </w:rPr>
        <w:t xml:space="preserve">GND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moz979mak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de modificación del código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muestra un </w:t>
      </w: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 de cómo puede modificarse el código original. Este código sirve como referencia; el alumno puede adaptarlo siempre que cumpla con el funcionamiento solicitado.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Pines de los LEDs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LED1 2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LED2 3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LED3 13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Configuración de botones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(uint8_t i = 0; i &lt; 8; i++) {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pinMode(buttonPins[i], INPUT_PULLUP);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Configuración del buzzer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pinMode(SPEAKER_PIN, OUTPUT);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Configuración de LEDs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pinMode(LED1, OUTPUT);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pinMode(LED2, OUTPUT);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pinMode(LED3, OUTPUT);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int pitch = 0;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(uint8_t i = 0; i &lt; 8; i++) {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(digitalRead(buttonPins[i]) == LOW) {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pitch = buttonTones[i];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 (pitch) {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tone(SPEAKER_PIN, pitch);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digitalWrite(LED1, HIGH);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digitalWrite(LED2, HIGH);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digitalWrite(LED3, HIGH);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noTone(SPEAKER_PIN);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digitalWrite(LED1, LOW);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digitalWrite(LED2, LOW);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digitalWrite(LED3, LOW);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p4z8w4wlr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Análisis del reto (obligatorio en el practicario)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deberá explicar: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pines se usaron para los LEDs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líneas de código permiten encender y apagar los LEDs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los LEDs solo se encienden cuando hay una nota activa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relación existe entre el sonido y las salidas digitales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b5ppubs4v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 personal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Redacta una conclusión breve donde expliques qué te aportó esta práctica y cómo se relaciona con la automatización y el control de procesos.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