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q3gpa1uu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dkrrq19u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02 – Diseño de Interfaces en Flet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y desarrolla las siguientes actividades.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j1vg3i71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Exploración del código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el código de la aplicación y responde: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54iwp8xuwj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función cumple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9xxzcf8u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@ft.control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0a7dpq4dg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dentro del programa?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que se muestre las tareas en este caso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69kl7iecz4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¿Qué componente permite escribir nuevas tareas?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TextFiled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5bgxv1rdd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¿Qué componente se utiliza para marcar una tarea como completada?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un ft.Cheackbox (self.display_task)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l9htgntzpe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función se ejecuta cuando se agrega una nueva tarea?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del botón “añadir” llama a TodoApp.add_clicked.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Lee el texto de self.new_task.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m42ep80l9h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método permite eliminar una tarea?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Task.delete_clicked, que a su vez es disparado por el icono de basura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mueh715b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Análisis de la interfaz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la aplicación y responde: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bii6te2tgx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¿Qué componente organiza los elementos verticalmente?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ft.Column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kblzkb68e7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¿Qué componente organiza elementos de forma horizontal?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ft.Row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4c8qdtere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elemento visual permite agrupar una tarea como tarjeta o bloque?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ft.Container con fondo, bordes y padding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kvgv5j3l0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¿Por qué es importante usar iconos dentro de una interfaz?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que estos ayudan al usuario a comprender mejor la pagina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0plf698iv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Experimentación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 las siguientes modificaciones en tu aplicación.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03nj91if8q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10️⃣ Cambia el color principal de la aplicación.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tpojxji6to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11️⃣ Cambia el icono de la aplicación.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5m3y8vzsdq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12️⃣ Modifica el texto del encabezado.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saq53nkgab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13️⃣ Agrega una tarea de ejemplo al iniciar la aplicación.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alai85dd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ty6890u01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14️⃣ ¿Por qué es importante organizar visualmente una aplicación?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define la experiencia del usuario y la facilidad de uso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9ityna2jr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15️⃣ ¿Cómo ayudan los containers y el espaciado a mejorar el diseño de una interfaz?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mejora la legibilidad, la estructura y la experiencia de usuario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0q1lwee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Entrega final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proyecto deberá incluir: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Código funcionando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Capturas de pantalla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Video demostrando el funcionamiento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Página publicada en Google Sites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pve3s7u7n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Objetivo de aprendizaje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esta práctica serás capaz de: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Crear interfaces gráficas con Flet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visualmente una aplicación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controles interactivos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aplicaciones limpias y funcionales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