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4D" w:rsidRDefault="00A04910" w:rsidP="00A0491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66E33">
        <w:rPr>
          <w:b/>
          <w:bCs/>
          <w:sz w:val="32"/>
          <w:szCs w:val="32"/>
          <w:u w:val="single"/>
        </w:rPr>
        <w:t xml:space="preserve">Data Encryption Standard </w:t>
      </w:r>
      <w:r w:rsidRPr="00766E33">
        <w:rPr>
          <w:b/>
          <w:bCs/>
          <w:sz w:val="32"/>
          <w:szCs w:val="32"/>
          <w:u w:val="single"/>
        </w:rPr>
        <w:t xml:space="preserve">Algorithm </w:t>
      </w:r>
      <w:r w:rsidR="00766E33" w:rsidRPr="00766E33">
        <w:rPr>
          <w:b/>
          <w:bCs/>
          <w:sz w:val="32"/>
          <w:szCs w:val="32"/>
          <w:u w:val="single"/>
        </w:rPr>
        <w:t>(</w:t>
      </w:r>
      <w:r w:rsidRPr="00766E33">
        <w:rPr>
          <w:b/>
          <w:bCs/>
          <w:sz w:val="32"/>
          <w:szCs w:val="32"/>
          <w:u w:val="single"/>
        </w:rPr>
        <w:t>DES</w:t>
      </w:r>
      <w:r w:rsidR="00766E33" w:rsidRPr="00766E33">
        <w:rPr>
          <w:b/>
          <w:bCs/>
          <w:sz w:val="32"/>
          <w:szCs w:val="32"/>
          <w:u w:val="single"/>
        </w:rPr>
        <w:t>) documentation</w:t>
      </w:r>
    </w:p>
    <w:p w:rsidR="00766E33" w:rsidRDefault="00766E33" w:rsidP="00766E33">
      <w:pPr>
        <w:rPr>
          <w:b/>
          <w:bCs/>
          <w:sz w:val="28"/>
          <w:szCs w:val="28"/>
        </w:rPr>
      </w:pPr>
    </w:p>
    <w:p w:rsidR="00766E33" w:rsidRPr="00766E33" w:rsidRDefault="00766E33" w:rsidP="00766E33">
      <w:pPr>
        <w:rPr>
          <w:b/>
          <w:bCs/>
          <w:sz w:val="28"/>
          <w:szCs w:val="28"/>
          <w:u w:val="single"/>
        </w:rPr>
      </w:pPr>
      <w:r w:rsidRPr="00766E33">
        <w:rPr>
          <w:b/>
          <w:bCs/>
          <w:sz w:val="28"/>
          <w:szCs w:val="28"/>
          <w:u w:val="single"/>
        </w:rPr>
        <w:t xml:space="preserve">User Manual for DES Application </w:t>
      </w:r>
      <w:proofErr w:type="spellStart"/>
      <w:r w:rsidRPr="00766E33">
        <w:rPr>
          <w:b/>
          <w:bCs/>
          <w:sz w:val="28"/>
          <w:szCs w:val="28"/>
          <w:u w:val="single"/>
        </w:rPr>
        <w:t>Encryptor</w:t>
      </w:r>
      <w:proofErr w:type="spellEnd"/>
      <w:r w:rsidRPr="00766E33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766E33">
        <w:rPr>
          <w:b/>
          <w:bCs/>
          <w:sz w:val="28"/>
          <w:szCs w:val="28"/>
          <w:u w:val="single"/>
        </w:rPr>
        <w:t>Decryptor</w:t>
      </w:r>
      <w:proofErr w:type="spellEnd"/>
      <w:r w:rsidR="00097742">
        <w:rPr>
          <w:b/>
          <w:bCs/>
          <w:sz w:val="28"/>
          <w:szCs w:val="28"/>
          <w:u w:val="single"/>
        </w:rPr>
        <w:t xml:space="preserve"> program</w:t>
      </w:r>
      <w:r w:rsidRPr="00766E33">
        <w:rPr>
          <w:b/>
          <w:bCs/>
          <w:sz w:val="28"/>
          <w:szCs w:val="28"/>
          <w:u w:val="single"/>
        </w:rPr>
        <w:t xml:space="preserve"> :</w:t>
      </w:r>
    </w:p>
    <w:p w:rsidR="00766E33" w:rsidRDefault="00766E33" w:rsidP="00097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Our app is a command line tool. It enable users to change font color and background color to four different colors . User can select Red, Blue, Green, and White by entering</w:t>
      </w:r>
      <w:r w:rsidR="00770744">
        <w:rPr>
          <w:b/>
          <w:bCs/>
          <w:sz w:val="28"/>
          <w:szCs w:val="28"/>
        </w:rPr>
        <w:t xml:space="preserve"> the suitable input. Colors are selected using 1, 2, 3, or 4 numbers. The following figure[1] illustrates the color selection step for foreground or background : </w:t>
      </w:r>
    </w:p>
    <w:p w:rsidR="00770744" w:rsidRPr="00770744" w:rsidRDefault="00770744" w:rsidP="00770744">
      <w:pPr>
        <w:rPr>
          <w:b/>
          <w:bCs/>
          <w:sz w:val="16"/>
          <w:szCs w:val="16"/>
        </w:rPr>
      </w:pPr>
    </w:p>
    <w:p w:rsidR="00770744" w:rsidRDefault="00770744" w:rsidP="007707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677025" cy="566737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44" w:rsidRPr="00097742" w:rsidRDefault="00097742" w:rsidP="00770744">
      <w:pPr>
        <w:jc w:val="center"/>
        <w:rPr>
          <w:b/>
          <w:bCs/>
          <w:sz w:val="18"/>
          <w:szCs w:val="18"/>
        </w:rPr>
      </w:pPr>
      <w:r w:rsidRPr="00097742">
        <w:rPr>
          <w:b/>
          <w:bCs/>
          <w:sz w:val="18"/>
          <w:szCs w:val="18"/>
        </w:rPr>
        <w:t>figure[1] illustrates the color selection step for foreground or background</w:t>
      </w:r>
    </w:p>
    <w:p w:rsidR="00AE3C8C" w:rsidRDefault="00097742" w:rsidP="00B26A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 can select which step to do by entering 1 or 2</w:t>
      </w:r>
      <w:r w:rsidR="00B26AB6">
        <w:rPr>
          <w:b/>
          <w:bCs/>
          <w:sz w:val="28"/>
          <w:szCs w:val="28"/>
        </w:rPr>
        <w:t xml:space="preserve"> of the available selections</w:t>
      </w:r>
      <w:r>
        <w:rPr>
          <w:b/>
          <w:bCs/>
          <w:sz w:val="28"/>
          <w:szCs w:val="28"/>
        </w:rPr>
        <w:t xml:space="preserve">. If 1 is </w:t>
      </w:r>
      <w:r w:rsidR="00B26AB6">
        <w:rPr>
          <w:b/>
          <w:bCs/>
          <w:sz w:val="28"/>
          <w:szCs w:val="28"/>
        </w:rPr>
        <w:t xml:space="preserve">entered </w:t>
      </w:r>
      <w:r>
        <w:rPr>
          <w:b/>
          <w:bCs/>
          <w:sz w:val="28"/>
          <w:szCs w:val="28"/>
        </w:rPr>
        <w:t xml:space="preserve">he would be asked again whether he would like to change the background color. But, if 2 is </w:t>
      </w:r>
      <w:r w:rsidR="00AE3C8C">
        <w:rPr>
          <w:b/>
          <w:bCs/>
          <w:sz w:val="28"/>
          <w:szCs w:val="28"/>
        </w:rPr>
        <w:t xml:space="preserve">entered </w:t>
      </w:r>
      <w:r>
        <w:rPr>
          <w:b/>
          <w:bCs/>
          <w:sz w:val="28"/>
          <w:szCs w:val="28"/>
        </w:rPr>
        <w:t>he would be asked to change the foreground color.</w:t>
      </w:r>
      <w:r w:rsidR="00AE3C8C">
        <w:rPr>
          <w:b/>
          <w:bCs/>
          <w:sz w:val="28"/>
          <w:szCs w:val="28"/>
        </w:rPr>
        <w:t xml:space="preserve"> Figure [2] illustrates the required step to change the background </w:t>
      </w:r>
      <w:r w:rsidR="006748E4">
        <w:rPr>
          <w:b/>
          <w:bCs/>
          <w:sz w:val="28"/>
          <w:szCs w:val="28"/>
        </w:rPr>
        <w:t>color after entering 1</w:t>
      </w:r>
      <w:r w:rsidR="00AE3C8C">
        <w:rPr>
          <w:b/>
          <w:bCs/>
          <w:sz w:val="28"/>
          <w:szCs w:val="28"/>
        </w:rPr>
        <w:t>.</w:t>
      </w:r>
    </w:p>
    <w:p w:rsidR="00AE3C8C" w:rsidRPr="00766E33" w:rsidRDefault="00AE3C8C" w:rsidP="00AE3C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677025" cy="6543675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10" w:rsidRDefault="00B26AB6" w:rsidP="00A04910">
      <w:pPr>
        <w:jc w:val="center"/>
        <w:rPr>
          <w:b/>
          <w:bCs/>
          <w:sz w:val="18"/>
          <w:szCs w:val="18"/>
        </w:rPr>
      </w:pPr>
      <w:r w:rsidRPr="00B26AB6">
        <w:rPr>
          <w:b/>
          <w:bCs/>
          <w:sz w:val="18"/>
          <w:szCs w:val="18"/>
        </w:rPr>
        <w:t>Figure [2] illustrates the required step to change the background color.</w:t>
      </w:r>
    </w:p>
    <w:p w:rsidR="00B26AB6" w:rsidRDefault="00B26AB6" w:rsidP="00A04910">
      <w:pPr>
        <w:jc w:val="center"/>
        <w:rPr>
          <w:b/>
          <w:bCs/>
          <w:sz w:val="18"/>
          <w:szCs w:val="18"/>
        </w:rPr>
      </w:pPr>
    </w:p>
    <w:p w:rsidR="00B26AB6" w:rsidRDefault="00B26AB6" w:rsidP="00A04910">
      <w:pPr>
        <w:jc w:val="center"/>
        <w:rPr>
          <w:b/>
          <w:bCs/>
          <w:sz w:val="18"/>
          <w:szCs w:val="18"/>
        </w:rPr>
      </w:pPr>
    </w:p>
    <w:p w:rsidR="00B26AB6" w:rsidRDefault="008D6696" w:rsidP="006748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="006748E4">
        <w:rPr>
          <w:b/>
          <w:bCs/>
          <w:sz w:val="28"/>
          <w:szCs w:val="28"/>
        </w:rPr>
        <w:t xml:space="preserve">Figure [2] has viewed that user can enter 1 for Red color, 2 for Green color, 3 for Blue color, and 4 for White color. </w:t>
      </w:r>
    </w:p>
    <w:p w:rsidR="008D6696" w:rsidRDefault="008D6696" w:rsidP="008D6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In figure [3], user had entered 4 in the previous step, so the figure [3] is appearing with a </w:t>
      </w:r>
      <w:r>
        <w:rPr>
          <w:b/>
          <w:bCs/>
          <w:sz w:val="28"/>
          <w:szCs w:val="28"/>
        </w:rPr>
        <w:t>White</w:t>
      </w:r>
      <w:r>
        <w:rPr>
          <w:b/>
          <w:bCs/>
          <w:sz w:val="28"/>
          <w:szCs w:val="28"/>
        </w:rPr>
        <w:t xml:space="preserve"> background color.</w:t>
      </w:r>
    </w:p>
    <w:p w:rsidR="008D6696" w:rsidRDefault="008D6696" w:rsidP="008D66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677025" cy="3752850"/>
            <wp:effectExtent l="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96" w:rsidRDefault="008D6696" w:rsidP="00EB5EC7">
      <w:pPr>
        <w:jc w:val="center"/>
        <w:rPr>
          <w:b/>
          <w:bCs/>
          <w:sz w:val="28"/>
          <w:szCs w:val="28"/>
        </w:rPr>
      </w:pPr>
      <w:r w:rsidRPr="008D6696">
        <w:rPr>
          <w:b/>
          <w:bCs/>
          <w:sz w:val="18"/>
          <w:szCs w:val="18"/>
        </w:rPr>
        <w:t xml:space="preserve">Figure[3] </w:t>
      </w:r>
      <w:r w:rsidR="00EB5EC7">
        <w:rPr>
          <w:b/>
          <w:bCs/>
          <w:sz w:val="18"/>
          <w:szCs w:val="18"/>
        </w:rPr>
        <w:t xml:space="preserve">is displaying </w:t>
      </w:r>
      <w:r w:rsidRPr="008D6696">
        <w:rPr>
          <w:b/>
          <w:bCs/>
          <w:sz w:val="18"/>
          <w:szCs w:val="18"/>
        </w:rPr>
        <w:t>a White background color</w:t>
      </w:r>
    </w:p>
    <w:p w:rsidR="008D6696" w:rsidRDefault="00EB5EC7" w:rsidP="008D6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 Enter so that font is appearing in the default color of the system(Console Application) on .NET environment like in Figure [4].</w:t>
      </w:r>
    </w:p>
    <w:p w:rsidR="00EB5EC7" w:rsidRDefault="00EB5EC7" w:rsidP="00EB5E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2F6036" wp14:editId="628AB79B">
            <wp:extent cx="6677025" cy="2152650"/>
            <wp:effectExtent l="0" t="0" r="952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C7" w:rsidRPr="00EB5EC7" w:rsidRDefault="00EB5EC7" w:rsidP="00EB5EC7">
      <w:pPr>
        <w:jc w:val="center"/>
        <w:rPr>
          <w:b/>
          <w:bCs/>
          <w:sz w:val="18"/>
          <w:szCs w:val="18"/>
        </w:rPr>
      </w:pPr>
      <w:r w:rsidRPr="00EB5EC7">
        <w:rPr>
          <w:b/>
          <w:bCs/>
          <w:sz w:val="18"/>
          <w:szCs w:val="18"/>
        </w:rPr>
        <w:t>Figure[4] display the default color of the font and asks to change font color.</w:t>
      </w:r>
    </w:p>
    <w:p w:rsidR="00EB5EC7" w:rsidRDefault="007F5753" w:rsidP="008D6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 Figure[4], our system is asking the user to change font color by entering  1 for Red, 2 for Green, 3 for Blue, and 4 for White.</w:t>
      </w:r>
    </w:p>
    <w:p w:rsidR="00C07071" w:rsidRDefault="00C07071" w:rsidP="008D6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Figure [5], the user has entered 1 for Red color before the screen display a Red color for the font. </w:t>
      </w:r>
    </w:p>
    <w:p w:rsidR="00C07071" w:rsidRDefault="00283C24" w:rsidP="008D66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677025" cy="3752850"/>
            <wp:effectExtent l="0" t="0" r="9525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4" w:rsidRPr="00283C24" w:rsidRDefault="00283C24" w:rsidP="00283C24">
      <w:pPr>
        <w:jc w:val="center"/>
        <w:rPr>
          <w:b/>
          <w:bCs/>
          <w:sz w:val="18"/>
          <w:szCs w:val="18"/>
        </w:rPr>
      </w:pPr>
      <w:r w:rsidRPr="00283C24">
        <w:rPr>
          <w:b/>
          <w:bCs/>
          <w:sz w:val="18"/>
          <w:szCs w:val="18"/>
        </w:rPr>
        <w:t xml:space="preserve">Figure[5], display a red color of the font after entering 1 as a </w:t>
      </w:r>
      <w:r w:rsidRPr="00283C24">
        <w:rPr>
          <w:b/>
          <w:bCs/>
          <w:sz w:val="18"/>
          <w:szCs w:val="18"/>
        </w:rPr>
        <w:t>value</w:t>
      </w:r>
      <w:r w:rsidRPr="00283C24">
        <w:rPr>
          <w:b/>
          <w:bCs/>
          <w:sz w:val="18"/>
          <w:szCs w:val="18"/>
        </w:rPr>
        <w:t xml:space="preserve"> for Red color.</w:t>
      </w:r>
    </w:p>
    <w:p w:rsidR="00283C24" w:rsidRDefault="00FD0130" w:rsidP="008F5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Figure [6], the program ask the user which process is preferred to start, encryption or decryption, and prompt him to enter either 1 or</w:t>
      </w:r>
      <w:r w:rsidR="008F5764">
        <w:rPr>
          <w:b/>
          <w:bCs/>
          <w:sz w:val="28"/>
          <w:szCs w:val="28"/>
        </w:rPr>
        <w:t xml:space="preserve"> 2 </w:t>
      </w:r>
      <w:r>
        <w:rPr>
          <w:b/>
          <w:bCs/>
          <w:sz w:val="28"/>
          <w:szCs w:val="28"/>
        </w:rPr>
        <w:t xml:space="preserve">as </w:t>
      </w:r>
      <w:r w:rsidR="008F5764">
        <w:rPr>
          <w:b/>
          <w:bCs/>
          <w:sz w:val="28"/>
          <w:szCs w:val="28"/>
        </w:rPr>
        <w:t>follows i</w:t>
      </w:r>
      <w:r>
        <w:rPr>
          <w:b/>
          <w:bCs/>
          <w:sz w:val="28"/>
          <w:szCs w:val="28"/>
        </w:rPr>
        <w:t>n fi</w:t>
      </w:r>
      <w:r w:rsidR="008F5764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ure[6].</w:t>
      </w:r>
    </w:p>
    <w:p w:rsidR="00FD0130" w:rsidRDefault="00FD0130" w:rsidP="00FD01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677025" cy="4181475"/>
            <wp:effectExtent l="0" t="0" r="9525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71" w:rsidRPr="00C16D42" w:rsidRDefault="00FD0130" w:rsidP="00C16D42">
      <w:pPr>
        <w:jc w:val="center"/>
        <w:rPr>
          <w:b/>
          <w:bCs/>
          <w:sz w:val="18"/>
          <w:szCs w:val="18"/>
        </w:rPr>
      </w:pPr>
      <w:r w:rsidRPr="00C16D42">
        <w:rPr>
          <w:b/>
          <w:bCs/>
          <w:sz w:val="18"/>
          <w:szCs w:val="18"/>
        </w:rPr>
        <w:t xml:space="preserve">Figure[6] </w:t>
      </w:r>
      <w:r w:rsidR="00C16D42" w:rsidRPr="00C16D42">
        <w:rPr>
          <w:b/>
          <w:bCs/>
          <w:sz w:val="18"/>
          <w:szCs w:val="18"/>
        </w:rPr>
        <w:t>display a question for the user to select encryption or decryption</w:t>
      </w:r>
    </w:p>
    <w:p w:rsidR="00C07071" w:rsidRDefault="001F7D47" w:rsidP="00516A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Figure [7], the user has entered 1 for Encryption process selection. The figure displays that the user had selected Encryption and the system is asking the user to enter his Plain Text Message.</w:t>
      </w:r>
      <w:r w:rsidR="00851CFD">
        <w:rPr>
          <w:b/>
          <w:bCs/>
          <w:sz w:val="28"/>
          <w:szCs w:val="28"/>
        </w:rPr>
        <w:t xml:space="preserve"> Then, the user had entered the Plain Text message :  “Hi How are you dears ?”.</w:t>
      </w:r>
      <w:r w:rsidR="00516A1F">
        <w:rPr>
          <w:b/>
          <w:bCs/>
          <w:sz w:val="28"/>
          <w:szCs w:val="28"/>
        </w:rPr>
        <w:t xml:space="preserve"> After that, the system had displayed a message approving the user input and that it’s going to encrypt his Plain Text.</w:t>
      </w:r>
    </w:p>
    <w:p w:rsidR="00EE3AA5" w:rsidRDefault="00CE2167" w:rsidP="008D66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677025" cy="3486150"/>
            <wp:effectExtent l="0" t="0" r="952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A5" w:rsidRPr="00EA2770" w:rsidRDefault="00EE3AA5" w:rsidP="00EA2770">
      <w:pPr>
        <w:jc w:val="center"/>
        <w:rPr>
          <w:b/>
          <w:bCs/>
          <w:sz w:val="18"/>
          <w:szCs w:val="18"/>
        </w:rPr>
      </w:pPr>
      <w:r w:rsidRPr="00EA2770">
        <w:rPr>
          <w:b/>
          <w:bCs/>
          <w:sz w:val="18"/>
          <w:szCs w:val="18"/>
        </w:rPr>
        <w:t xml:space="preserve">Figure[7] illustrates how </w:t>
      </w:r>
      <w:r w:rsidR="00EA2770" w:rsidRPr="00EA2770">
        <w:rPr>
          <w:b/>
          <w:bCs/>
          <w:sz w:val="18"/>
          <w:szCs w:val="18"/>
        </w:rPr>
        <w:t>the user selected Encryption and entered his Plain Text message</w:t>
      </w:r>
      <w:r w:rsidR="00CE2167">
        <w:rPr>
          <w:b/>
          <w:bCs/>
          <w:sz w:val="18"/>
          <w:szCs w:val="18"/>
        </w:rPr>
        <w:t xml:space="preserve"> with approval message of user input</w:t>
      </w:r>
      <w:r w:rsidR="00EA2770" w:rsidRPr="00EA2770">
        <w:rPr>
          <w:b/>
          <w:bCs/>
          <w:sz w:val="18"/>
          <w:szCs w:val="18"/>
        </w:rPr>
        <w:t>.</w:t>
      </w:r>
    </w:p>
    <w:p w:rsidR="00EE3AA5" w:rsidRDefault="00477A9C" w:rsidP="008D6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Figure [8], </w:t>
      </w:r>
      <w:r w:rsidR="00393882">
        <w:rPr>
          <w:b/>
          <w:bCs/>
          <w:sz w:val="28"/>
          <w:szCs w:val="28"/>
        </w:rPr>
        <w:t>our program has displayed a message referring to the generated Cipher Text with the length of the input message.</w:t>
      </w:r>
    </w:p>
    <w:p w:rsidR="00393882" w:rsidRDefault="00393882" w:rsidP="0039388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5C2012" wp14:editId="5B470CD5">
            <wp:extent cx="6677025" cy="3752850"/>
            <wp:effectExtent l="0" t="0" r="9525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82" w:rsidRPr="00393882" w:rsidRDefault="00393882" w:rsidP="00393882">
      <w:pPr>
        <w:jc w:val="center"/>
        <w:rPr>
          <w:b/>
          <w:bCs/>
          <w:sz w:val="18"/>
          <w:szCs w:val="18"/>
        </w:rPr>
      </w:pPr>
      <w:r w:rsidRPr="00393882">
        <w:rPr>
          <w:b/>
          <w:bCs/>
          <w:sz w:val="18"/>
          <w:szCs w:val="18"/>
        </w:rPr>
        <w:t>Figure [8], illustrates the Cipher Text</w:t>
      </w:r>
    </w:p>
    <w:p w:rsidR="00EE3AA5" w:rsidRDefault="006A5C77" w:rsidP="008D6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 Figure [9], The program is asking the user whether he is</w:t>
      </w:r>
      <w:r w:rsidR="002F0335">
        <w:rPr>
          <w:b/>
          <w:bCs/>
          <w:sz w:val="28"/>
          <w:szCs w:val="28"/>
        </w:rPr>
        <w:t xml:space="preserve"> willing to make a decryption of</w:t>
      </w:r>
      <w:r>
        <w:rPr>
          <w:b/>
          <w:bCs/>
          <w:sz w:val="28"/>
          <w:szCs w:val="28"/>
        </w:rPr>
        <w:t xml:space="preserve"> the generated Cipher Text. The user had entered 1 then the system has returned a message with the entered Plain Text to the user again.</w:t>
      </w:r>
    </w:p>
    <w:p w:rsidR="002F0335" w:rsidRDefault="002F0335" w:rsidP="008D66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677025" cy="4886325"/>
            <wp:effectExtent l="0" t="0" r="9525" b="9525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77" w:rsidRPr="00203425" w:rsidRDefault="002F0335" w:rsidP="00E72A54">
      <w:pPr>
        <w:jc w:val="center"/>
        <w:rPr>
          <w:b/>
          <w:bCs/>
          <w:sz w:val="16"/>
          <w:szCs w:val="16"/>
        </w:rPr>
      </w:pPr>
      <w:r w:rsidRPr="00203425">
        <w:rPr>
          <w:b/>
          <w:bCs/>
          <w:sz w:val="16"/>
          <w:szCs w:val="16"/>
        </w:rPr>
        <w:t>Figure[9] display a questi</w:t>
      </w:r>
      <w:r w:rsidR="00495331">
        <w:rPr>
          <w:b/>
          <w:bCs/>
          <w:sz w:val="16"/>
          <w:szCs w:val="16"/>
        </w:rPr>
        <w:t xml:space="preserve">on for the user about his </w:t>
      </w:r>
      <w:r w:rsidR="00495331" w:rsidRPr="00495331">
        <w:rPr>
          <w:b/>
          <w:bCs/>
          <w:sz w:val="16"/>
          <w:szCs w:val="16"/>
        </w:rPr>
        <w:t>intent</w:t>
      </w:r>
      <w:r w:rsidRPr="00203425">
        <w:rPr>
          <w:b/>
          <w:bCs/>
          <w:sz w:val="16"/>
          <w:szCs w:val="16"/>
        </w:rPr>
        <w:t xml:space="preserve"> to make a decryption of Cipher Text</w:t>
      </w:r>
      <w:r w:rsidR="00E72A54" w:rsidRPr="00203425">
        <w:rPr>
          <w:b/>
          <w:bCs/>
          <w:sz w:val="16"/>
          <w:szCs w:val="16"/>
        </w:rPr>
        <w:t xml:space="preserve"> and then return the Plain Text upon user response</w:t>
      </w:r>
      <w:r w:rsidRPr="00203425">
        <w:rPr>
          <w:b/>
          <w:bCs/>
          <w:sz w:val="16"/>
          <w:szCs w:val="16"/>
        </w:rPr>
        <w:t>.</w:t>
      </w:r>
    </w:p>
    <w:p w:rsidR="00EE3AA5" w:rsidRDefault="004F53FA" w:rsidP="004F53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Finally, Figure[10] displays a final message is printed for the user saying “good bye” and referring to System shut down.</w:t>
      </w:r>
    </w:p>
    <w:p w:rsidR="004F53FA" w:rsidRDefault="004F53FA" w:rsidP="004F53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677025" cy="5543550"/>
            <wp:effectExtent l="0" t="0" r="9525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71" w:rsidRPr="004F53FA" w:rsidRDefault="004F53FA" w:rsidP="004F53FA">
      <w:pPr>
        <w:jc w:val="center"/>
        <w:rPr>
          <w:b/>
          <w:bCs/>
          <w:sz w:val="18"/>
          <w:szCs w:val="18"/>
        </w:rPr>
      </w:pPr>
      <w:r w:rsidRPr="004F53FA">
        <w:rPr>
          <w:b/>
          <w:bCs/>
          <w:sz w:val="18"/>
          <w:szCs w:val="18"/>
        </w:rPr>
        <w:t xml:space="preserve">Figure[10] illustrates a </w:t>
      </w:r>
      <w:proofErr w:type="spellStart"/>
      <w:r w:rsidRPr="004F53FA">
        <w:rPr>
          <w:b/>
          <w:bCs/>
          <w:sz w:val="18"/>
          <w:szCs w:val="18"/>
        </w:rPr>
        <w:t>shut down</w:t>
      </w:r>
      <w:proofErr w:type="spellEnd"/>
      <w:r w:rsidRPr="004F53FA">
        <w:rPr>
          <w:b/>
          <w:bCs/>
          <w:sz w:val="18"/>
          <w:szCs w:val="18"/>
        </w:rPr>
        <w:t xml:space="preserve"> message “good </w:t>
      </w:r>
      <w:proofErr w:type="spellStart"/>
      <w:r w:rsidRPr="004F53FA">
        <w:rPr>
          <w:b/>
          <w:bCs/>
          <w:sz w:val="18"/>
          <w:szCs w:val="18"/>
        </w:rPr>
        <w:t>buy</w:t>
      </w:r>
      <w:proofErr w:type="spellEnd"/>
      <w:r w:rsidRPr="004F53FA">
        <w:rPr>
          <w:b/>
          <w:bCs/>
          <w:sz w:val="18"/>
          <w:szCs w:val="18"/>
        </w:rPr>
        <w:t>”</w:t>
      </w:r>
    </w:p>
    <w:p w:rsidR="00C07071" w:rsidRDefault="00C07071" w:rsidP="008D6696">
      <w:pPr>
        <w:rPr>
          <w:b/>
          <w:bCs/>
          <w:sz w:val="28"/>
          <w:szCs w:val="28"/>
        </w:rPr>
      </w:pPr>
    </w:p>
    <w:p w:rsidR="00EB5EC7" w:rsidRDefault="00EB5EC7" w:rsidP="008D6696">
      <w:pPr>
        <w:rPr>
          <w:b/>
          <w:bCs/>
          <w:sz w:val="28"/>
          <w:szCs w:val="28"/>
        </w:rPr>
      </w:pPr>
    </w:p>
    <w:p w:rsidR="00EB5EC7" w:rsidRDefault="00EB5EC7" w:rsidP="008D6696">
      <w:pPr>
        <w:rPr>
          <w:b/>
          <w:bCs/>
          <w:sz w:val="28"/>
          <w:szCs w:val="28"/>
        </w:rPr>
      </w:pPr>
    </w:p>
    <w:p w:rsidR="00EB5EC7" w:rsidRDefault="00EB5EC7" w:rsidP="008D6696">
      <w:pPr>
        <w:rPr>
          <w:b/>
          <w:bCs/>
          <w:sz w:val="28"/>
          <w:szCs w:val="28"/>
        </w:rPr>
      </w:pPr>
    </w:p>
    <w:p w:rsidR="00EB5EC7" w:rsidRDefault="00EB5EC7" w:rsidP="008D6696">
      <w:pPr>
        <w:rPr>
          <w:b/>
          <w:bCs/>
          <w:sz w:val="28"/>
          <w:szCs w:val="28"/>
        </w:rPr>
      </w:pPr>
    </w:p>
    <w:p w:rsidR="00B26AB6" w:rsidRPr="00B26AB6" w:rsidRDefault="00B26AB6" w:rsidP="002C5E80">
      <w:pPr>
        <w:rPr>
          <w:b/>
          <w:bCs/>
          <w:sz w:val="18"/>
          <w:szCs w:val="18"/>
          <w:lang w:bidi="ar-EG"/>
        </w:rPr>
      </w:pPr>
    </w:p>
    <w:sectPr w:rsidR="00B26AB6" w:rsidRPr="00B26AB6" w:rsidSect="00393882">
      <w:pgSz w:w="12240" w:h="15840"/>
      <w:pgMar w:top="810" w:right="810" w:bottom="108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10"/>
    <w:rsid w:val="00097742"/>
    <w:rsid w:val="001C6D58"/>
    <w:rsid w:val="001F7D47"/>
    <w:rsid w:val="00203425"/>
    <w:rsid w:val="00283C24"/>
    <w:rsid w:val="002C5E80"/>
    <w:rsid w:val="002F0335"/>
    <w:rsid w:val="00393882"/>
    <w:rsid w:val="00477A9C"/>
    <w:rsid w:val="00495331"/>
    <w:rsid w:val="004F3893"/>
    <w:rsid w:val="004F53FA"/>
    <w:rsid w:val="00516A1F"/>
    <w:rsid w:val="005A6E37"/>
    <w:rsid w:val="006748E4"/>
    <w:rsid w:val="006A5C77"/>
    <w:rsid w:val="00766E33"/>
    <w:rsid w:val="00770744"/>
    <w:rsid w:val="007F5753"/>
    <w:rsid w:val="00851CFD"/>
    <w:rsid w:val="008D6696"/>
    <w:rsid w:val="008F5764"/>
    <w:rsid w:val="00940CBA"/>
    <w:rsid w:val="0095613E"/>
    <w:rsid w:val="009B3C18"/>
    <w:rsid w:val="009D4722"/>
    <w:rsid w:val="00A04910"/>
    <w:rsid w:val="00AE3C8C"/>
    <w:rsid w:val="00B26AB6"/>
    <w:rsid w:val="00C07071"/>
    <w:rsid w:val="00C16D42"/>
    <w:rsid w:val="00C63BB1"/>
    <w:rsid w:val="00CE2167"/>
    <w:rsid w:val="00E63C0D"/>
    <w:rsid w:val="00E72A54"/>
    <w:rsid w:val="00EA2770"/>
    <w:rsid w:val="00EB5EC7"/>
    <w:rsid w:val="00EE3AA5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70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70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Prof-Mohamed Atef</dc:creator>
  <cp:lastModifiedBy>Prof-Mohamed Atef</cp:lastModifiedBy>
  <cp:revision>53</cp:revision>
  <cp:lastPrinted>2020-12-30T17:02:00Z</cp:lastPrinted>
  <dcterms:created xsi:type="dcterms:W3CDTF">2020-12-30T15:15:00Z</dcterms:created>
  <dcterms:modified xsi:type="dcterms:W3CDTF">2020-12-30T17:03:00Z</dcterms:modified>
</cp:coreProperties>
</file>