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E347" w14:textId="03E5437F" w:rsidR="00750F91" w:rsidRDefault="00783EB4" w:rsidP="00C65206">
      <w:pPr>
        <w:pStyle w:val="Title"/>
      </w:pPr>
      <w:r>
        <w:t>Lesson 26</w:t>
      </w:r>
    </w:p>
    <w:p w14:paraId="66F1EA84" w14:textId="6A698482" w:rsidR="006D7629" w:rsidRDefault="00783EB4" w:rsidP="006D7629">
      <w:pPr>
        <w:pStyle w:val="Subtitle"/>
      </w:pPr>
      <w:r>
        <w:t>Foundations of College Algebra</w:t>
      </w:r>
    </w:p>
    <w:p w14:paraId="6D0D6683" w14:textId="0F419AD0" w:rsidR="00334E0C" w:rsidRDefault="00334E0C" w:rsidP="00334E0C">
      <w:pPr>
        <w:pStyle w:val="Heading1"/>
      </w:pPr>
      <w:r>
        <w:t>Recognize Perfect Square Trinomials</w:t>
      </w:r>
    </w:p>
    <w:p w14:paraId="62DCC5CC" w14:textId="3147DC57" w:rsidR="0099101E" w:rsidRDefault="003C136E" w:rsidP="0099101E">
      <w:pPr>
        <w:pStyle w:val="Heading2"/>
      </w:pPr>
      <w:r>
        <w:t>Perfect Square Trinomials</w:t>
      </w:r>
      <w:r w:rsidR="003312E0">
        <w:t xml:space="preserve"> Pattern</w:t>
      </w:r>
    </w:p>
    <w:p w14:paraId="1B99ED56" w14:textId="704A6A34" w:rsidR="005F0755" w:rsidRPr="001773E4" w:rsidRDefault="00304516" w:rsidP="005F0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71D94932" w14:textId="2909DE63" w:rsidR="001773E4" w:rsidRPr="00BD2505" w:rsidRDefault="00304516" w:rsidP="005F075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-2ab+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a-b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AA556D9" w14:textId="4B4B223F" w:rsidR="00BD2505" w:rsidRDefault="00661460" w:rsidP="00661460">
      <w:pPr>
        <w:pStyle w:val="Heading2"/>
      </w:pPr>
      <w:r>
        <w:t>Examples</w:t>
      </w:r>
    </w:p>
    <w:p w14:paraId="1C6DB630" w14:textId="5A9257EB" w:rsidR="00661460" w:rsidRDefault="00661460" w:rsidP="00661460">
      <w:r>
        <w:t>Determine whether the following trinomials are perfect square trinomials.</w:t>
      </w:r>
    </w:p>
    <w:p w14:paraId="4E8A5B79" w14:textId="77777777" w:rsidR="00713362" w:rsidRDefault="00713362" w:rsidP="00713362">
      <w:pPr>
        <w:pStyle w:val="ListParagraph"/>
        <w:numPr>
          <w:ilvl w:val="0"/>
          <w:numId w:val="1"/>
        </w:numPr>
        <w:contextualSpacing w:val="0"/>
        <w:rPr>
          <w:rFonts w:ascii="Cambria Math" w:hAnsi="Cambria Math"/>
          <w:oMath/>
        </w:rPr>
        <w:sectPr w:rsidR="00713362" w:rsidSect="0086063D">
          <w:footerReference w:type="default" r:id="rId7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3B43AB63" w14:textId="1FE20EC2" w:rsidR="00661460" w:rsidRPr="004325B4" w:rsidRDefault="00304516" w:rsidP="00713362">
      <w:pPr>
        <w:pStyle w:val="ListParagraph"/>
        <w:numPr>
          <w:ilvl w:val="0"/>
          <w:numId w:val="1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+10</m:t>
        </m:r>
        <m: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+4</m:t>
        </m:r>
      </m:oMath>
    </w:p>
    <w:p w14:paraId="22C2F39B" w14:textId="556CF7AA" w:rsidR="00713362" w:rsidRDefault="007811BF" w:rsidP="00713362">
      <w:pPr>
        <w:pStyle w:val="ListParagraph"/>
        <w:numPr>
          <w:ilvl w:val="0"/>
          <w:numId w:val="1"/>
        </w:numPr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-28xy+4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43B88332" w14:textId="77777777" w:rsidR="00713362" w:rsidRDefault="00713362" w:rsidP="004325B4">
      <w:pPr>
        <w:pStyle w:val="Heading2"/>
        <w:sectPr w:rsidR="00713362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278477D2" w14:textId="188DE8DD" w:rsidR="004325B4" w:rsidRDefault="004325B4" w:rsidP="004325B4">
      <w:pPr>
        <w:pStyle w:val="Heading2"/>
      </w:pPr>
      <w:r>
        <w:t>Your Turn</w:t>
      </w:r>
    </w:p>
    <w:p w14:paraId="41939326" w14:textId="77777777" w:rsidR="009C1449" w:rsidRDefault="009C1449" w:rsidP="009C1449">
      <w:pPr>
        <w:pStyle w:val="ListParagraph"/>
        <w:numPr>
          <w:ilvl w:val="0"/>
          <w:numId w:val="1"/>
        </w:numPr>
        <w:contextualSpacing w:val="0"/>
        <w:rPr>
          <w:rFonts w:ascii="Cambria Math" w:hAnsi="Cambria Math"/>
          <w:oMath/>
        </w:rPr>
        <w:sectPr w:rsidR="009C1449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172B15A5" w14:textId="390856E1" w:rsidR="00713362" w:rsidRPr="001A51A8" w:rsidRDefault="001A51A8" w:rsidP="00C5389B">
      <w:pPr>
        <w:pStyle w:val="ListParagraph"/>
        <w:numPr>
          <w:ilvl w:val="0"/>
          <w:numId w:val="1"/>
        </w:numPr>
        <w:spacing w:after="1440"/>
        <w:contextualSpacing w:val="0"/>
      </w:pPr>
      <m:oMath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+24y+9</m:t>
        </m:r>
      </m:oMath>
    </w:p>
    <w:p w14:paraId="1CADDAC4" w14:textId="1D08D0D6" w:rsidR="009C1449" w:rsidRPr="00713362" w:rsidRDefault="00B978F4" w:rsidP="00C5389B">
      <w:pPr>
        <w:pStyle w:val="ListParagraph"/>
        <w:numPr>
          <w:ilvl w:val="0"/>
          <w:numId w:val="1"/>
        </w:numPr>
        <w:spacing w:after="1440"/>
      </w:pPr>
      <m:oMath>
        <m:r>
          <w:rPr>
            <w:rFonts w:ascii="Cambria Math" w:hAnsi="Cambria Math"/>
          </w:rPr>
          <m:t>100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-40x+1</m:t>
        </m:r>
      </m:oMath>
    </w:p>
    <w:p w14:paraId="4F902E1D" w14:textId="77777777" w:rsidR="009C1449" w:rsidRDefault="009C1449" w:rsidP="00334E0C">
      <w:pPr>
        <w:pStyle w:val="Heading1"/>
        <w:sectPr w:rsidR="009C1449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3AD323DF" w14:textId="5580F6FD" w:rsidR="00334E0C" w:rsidRDefault="00334E0C" w:rsidP="00334E0C">
      <w:pPr>
        <w:pStyle w:val="Heading1"/>
      </w:pPr>
      <w:r>
        <w:t>Factor Perfect Square Trinomials</w:t>
      </w:r>
    </w:p>
    <w:p w14:paraId="1C904C87" w14:textId="3210421F" w:rsidR="00DB3983" w:rsidRDefault="0036236E" w:rsidP="00DB3983">
      <w:pPr>
        <w:pStyle w:val="Heading2"/>
      </w:pPr>
      <w:r>
        <w:t>Examples</w:t>
      </w:r>
    </w:p>
    <w:p w14:paraId="34C574D5" w14:textId="5213025C" w:rsidR="00D01B15" w:rsidRDefault="00D01B15" w:rsidP="00D01B15">
      <w:r>
        <w:t xml:space="preserve">Factor each </w:t>
      </w:r>
      <w:r w:rsidR="006C0733">
        <w:t>perfect square trinomial completely.</w:t>
      </w:r>
    </w:p>
    <w:p w14:paraId="4B492E88" w14:textId="77777777" w:rsidR="001B0E97" w:rsidRDefault="001B0E97" w:rsidP="00247692">
      <w:pPr>
        <w:pStyle w:val="ListParagraph"/>
        <w:numPr>
          <w:ilvl w:val="0"/>
          <w:numId w:val="2"/>
        </w:numPr>
        <w:contextualSpacing w:val="0"/>
        <w:rPr>
          <w:rFonts w:ascii="Cambria Math" w:hAnsi="Cambria Math"/>
          <w:oMath/>
        </w:rPr>
        <w:sectPr w:rsidR="001B0E97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3E4E6607" w14:textId="33B7A271" w:rsidR="006C0733" w:rsidRPr="0053574A" w:rsidRDefault="005F4FAB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+84s+49</m:t>
        </m:r>
      </m:oMath>
    </w:p>
    <w:p w14:paraId="34052D4F" w14:textId="7D947669" w:rsidR="0053574A" w:rsidRDefault="00876B70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-60rs+36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C6997A2" w14:textId="77777777" w:rsidR="001B0E97" w:rsidRDefault="001B0E97" w:rsidP="00247692">
      <w:pPr>
        <w:pStyle w:val="ListParagraph"/>
        <w:numPr>
          <w:ilvl w:val="0"/>
          <w:numId w:val="2"/>
        </w:numPr>
        <w:contextualSpacing w:val="0"/>
        <w:rPr>
          <w:rFonts w:ascii="Cambria Math" w:eastAsiaTheme="minorEastAsia" w:hAnsi="Cambria Math"/>
          <w:oMath/>
        </w:rPr>
        <w:sectPr w:rsidR="001B0E97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254B1637" w14:textId="1EFBEA0C" w:rsidR="0053574A" w:rsidRPr="0053574A" w:rsidRDefault="004D7FB5" w:rsidP="00247692">
      <w:pPr>
        <w:pStyle w:val="ListParagraph"/>
        <w:numPr>
          <w:ilvl w:val="0"/>
          <w:numId w:val="2"/>
        </w:numPr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75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-30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v+3u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BC0F75A" w14:textId="59EB001C" w:rsidR="0036236E" w:rsidRDefault="0036236E" w:rsidP="0036236E">
      <w:pPr>
        <w:pStyle w:val="Heading2"/>
      </w:pPr>
      <w:r>
        <w:t>Your Turn</w:t>
      </w:r>
    </w:p>
    <w:p w14:paraId="2B8EC8E1" w14:textId="77777777" w:rsidR="00C5389B" w:rsidRDefault="00C5389B" w:rsidP="00C5389B">
      <w:pPr>
        <w:pStyle w:val="ListParagraph"/>
        <w:numPr>
          <w:ilvl w:val="0"/>
          <w:numId w:val="2"/>
        </w:numPr>
        <w:spacing w:after="2160"/>
        <w:contextualSpacing w:val="0"/>
        <w:rPr>
          <w:rFonts w:ascii="Cambria Math" w:hAnsi="Cambria Math"/>
          <w:oMath/>
        </w:rPr>
        <w:sectPr w:rsidR="00C5389B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27701F58" w14:textId="4C45D956" w:rsidR="001B0E97" w:rsidRPr="00743C3A" w:rsidRDefault="004C4BBA" w:rsidP="001C6495">
      <w:pPr>
        <w:pStyle w:val="ListParagraph"/>
        <w:numPr>
          <w:ilvl w:val="0"/>
          <w:numId w:val="2"/>
        </w:numPr>
        <w:spacing w:after="4320"/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+154s+121</m:t>
        </m:r>
      </m:oMath>
    </w:p>
    <w:p w14:paraId="6F38570C" w14:textId="19894202" w:rsidR="00743C3A" w:rsidRPr="00743C3A" w:rsidRDefault="006258F0" w:rsidP="001C6495">
      <w:pPr>
        <w:pStyle w:val="ListParagraph"/>
        <w:numPr>
          <w:ilvl w:val="0"/>
          <w:numId w:val="2"/>
        </w:numPr>
        <w:spacing w:after="4320"/>
        <w:contextualSpacing w:val="0"/>
      </w:pPr>
      <m:oMath>
        <m:r>
          <w:rPr>
            <w:rFonts w:ascii="Cambria Math" w:hAnsi="Cambria Math"/>
          </w:rPr>
          <m:t>64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-16z+1</m:t>
        </m:r>
      </m:oMath>
    </w:p>
    <w:p w14:paraId="3870BEC9" w14:textId="77777777" w:rsidR="00C5389B" w:rsidRDefault="00C5389B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ascii="Cambria Math" w:hAnsi="Cambria Math"/>
          <w:oMath/>
        </w:rPr>
        <w:sectPr w:rsidR="00C5389B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1D4B1CD3" w14:textId="484185B4" w:rsidR="00743C3A" w:rsidRPr="00743C3A" w:rsidRDefault="00A8643A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10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+80k+160</m:t>
        </m:r>
      </m:oMath>
    </w:p>
    <w:p w14:paraId="665A542E" w14:textId="085C3EB5" w:rsidR="00743C3A" w:rsidRPr="00743C3A" w:rsidRDefault="00792601" w:rsidP="001C6495">
      <w:pPr>
        <w:pStyle w:val="ListParagraph"/>
        <w:numPr>
          <w:ilvl w:val="0"/>
          <w:numId w:val="2"/>
        </w:numPr>
        <w:spacing w:after="43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64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-96x+36</m:t>
        </m:r>
      </m:oMath>
    </w:p>
    <w:p w14:paraId="26FDEB45" w14:textId="77777777" w:rsidR="00C5389B" w:rsidRDefault="00C5389B" w:rsidP="00334E0C">
      <w:pPr>
        <w:pStyle w:val="Heading1"/>
        <w:sectPr w:rsidR="00C5389B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3C3B5255" w14:textId="5853EED3" w:rsidR="00334E0C" w:rsidRDefault="0055232D" w:rsidP="00334E0C">
      <w:pPr>
        <w:pStyle w:val="Heading1"/>
      </w:pPr>
      <w:r>
        <w:t>Factor the Difference of Two Squares</w:t>
      </w:r>
    </w:p>
    <w:p w14:paraId="1E7F282D" w14:textId="6721308E" w:rsidR="0036236E" w:rsidRDefault="0036236E" w:rsidP="0036236E">
      <w:pPr>
        <w:pStyle w:val="Heading2"/>
      </w:pPr>
      <w:r>
        <w:t>Difference of Squares</w:t>
      </w:r>
      <w:r w:rsidR="00F4797E">
        <w:t xml:space="preserve"> Pattern</w:t>
      </w:r>
    </w:p>
    <w:p w14:paraId="3C1D9F5D" w14:textId="4B918FFE" w:rsidR="00D03D37" w:rsidRPr="00A54FB3" w:rsidRDefault="00304516" w:rsidP="00D03D3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</m:oMath>
      </m:oMathPara>
    </w:p>
    <w:p w14:paraId="2A4DDDB7" w14:textId="7B49E7A3" w:rsidR="00A54FB3" w:rsidRDefault="00A54FB3" w:rsidP="00A54FB3">
      <w:pPr>
        <w:pStyle w:val="Heading2"/>
      </w:pPr>
      <w:r>
        <w:t>Examples</w:t>
      </w:r>
    </w:p>
    <w:p w14:paraId="5D484AC7" w14:textId="4DBD80F8" w:rsidR="00A54FB3" w:rsidRDefault="00A54FB3" w:rsidP="00A54FB3">
      <w:r>
        <w:t>Factor each binomial completely.</w:t>
      </w:r>
    </w:p>
    <w:p w14:paraId="59037223" w14:textId="77777777" w:rsidR="00B02870" w:rsidRDefault="00B02870" w:rsidP="00B02870">
      <w:pPr>
        <w:pStyle w:val="ListParagraph"/>
        <w:numPr>
          <w:ilvl w:val="0"/>
          <w:numId w:val="3"/>
        </w:numPr>
        <w:contextualSpacing w:val="0"/>
        <w:rPr>
          <w:rFonts w:ascii="Cambria Math" w:hAnsi="Cambria Math"/>
          <w:oMath/>
        </w:rPr>
        <w:sectPr w:rsidR="00B02870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7A09819B" w14:textId="4A66392D" w:rsidR="00A54FB3" w:rsidRPr="003918A3" w:rsidRDefault="00304516" w:rsidP="00B02870">
      <w:pPr>
        <w:pStyle w:val="ListParagraph"/>
        <w:numPr>
          <w:ilvl w:val="0"/>
          <w:numId w:val="3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-16</m:t>
        </m:r>
      </m:oMath>
    </w:p>
    <w:p w14:paraId="17E4D131" w14:textId="38A77E1A" w:rsidR="003918A3" w:rsidRPr="003918A3" w:rsidRDefault="003918A3" w:rsidP="00B02870">
      <w:pPr>
        <w:pStyle w:val="ListParagraph"/>
        <w:numPr>
          <w:ilvl w:val="0"/>
          <w:numId w:val="3"/>
        </w:numPr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-81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B30CCB" w14:textId="77777777" w:rsidR="00B02870" w:rsidRDefault="00B02870" w:rsidP="00B02870">
      <w:pPr>
        <w:pStyle w:val="ListParagraph"/>
        <w:numPr>
          <w:ilvl w:val="0"/>
          <w:numId w:val="3"/>
        </w:numPr>
        <w:contextualSpacing w:val="0"/>
        <w:rPr>
          <w:rFonts w:ascii="Cambria Math" w:hAnsi="Cambria Math"/>
          <w:oMath/>
        </w:rPr>
        <w:sectPr w:rsidR="00B02870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6EF094E6" w14:textId="546D6EF6" w:rsidR="00B02870" w:rsidRPr="00022C46" w:rsidRDefault="002D59AF" w:rsidP="00B02870">
      <w:pPr>
        <w:pStyle w:val="ListParagraph"/>
        <w:numPr>
          <w:ilvl w:val="0"/>
          <w:numId w:val="3"/>
        </w:numPr>
        <w:contextualSpacing w:val="0"/>
      </w:pPr>
      <m:oMath>
        <m:r>
          <w:rPr>
            <w:rFonts w:ascii="Cambria Math" w:hAnsi="Cambria Math"/>
          </w:rPr>
          <m:t>98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-72r</m:t>
        </m:r>
      </m:oMath>
    </w:p>
    <w:p w14:paraId="1C2D1796" w14:textId="754AB22F" w:rsidR="00022C46" w:rsidRDefault="0035215C" w:rsidP="0035215C">
      <w:pPr>
        <w:pStyle w:val="Heading2"/>
      </w:pPr>
      <w:r>
        <w:t>You Try</w:t>
      </w:r>
    </w:p>
    <w:p w14:paraId="71E40AF5" w14:textId="77777777" w:rsidR="00C441D4" w:rsidRDefault="00C441D4" w:rsidP="00C441D4">
      <w:pPr>
        <w:pStyle w:val="ListParagraph"/>
        <w:numPr>
          <w:ilvl w:val="0"/>
          <w:numId w:val="3"/>
        </w:numPr>
        <w:spacing w:after="2160"/>
        <w:contextualSpacing w:val="0"/>
        <w:rPr>
          <w:rFonts w:ascii="Cambria Math" w:hAnsi="Cambria Math"/>
          <w:oMath/>
        </w:rPr>
        <w:sectPr w:rsidR="00C441D4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4DA2B5E0" w14:textId="2317F2E6" w:rsidR="0035215C" w:rsidRPr="00FB7A02" w:rsidRDefault="00304516" w:rsidP="001C6495">
      <w:pPr>
        <w:pStyle w:val="ListParagraph"/>
        <w:numPr>
          <w:ilvl w:val="0"/>
          <w:numId w:val="3"/>
        </w:numPr>
        <w:spacing w:after="25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-9</m:t>
        </m:r>
      </m:oMath>
    </w:p>
    <w:p w14:paraId="294C773E" w14:textId="4333B2B9" w:rsidR="00FB7A02" w:rsidRPr="00FB7A02" w:rsidRDefault="00304516" w:rsidP="001C6495">
      <w:pPr>
        <w:pStyle w:val="ListParagraph"/>
        <w:numPr>
          <w:ilvl w:val="0"/>
          <w:numId w:val="3"/>
        </w:numPr>
        <w:spacing w:after="2520"/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25v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-1</m:t>
        </m:r>
      </m:oMath>
    </w:p>
    <w:p w14:paraId="17AE3B2E" w14:textId="77777777" w:rsidR="00C441D4" w:rsidRDefault="00C441D4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ascii="Cambria Math" w:hAnsi="Cambria Math"/>
          <w:oMath/>
        </w:rPr>
        <w:sectPr w:rsidR="00C441D4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66254EFF" w14:textId="3B74D9DF" w:rsidR="00FB7A02" w:rsidRPr="00FB7A02" w:rsidRDefault="005C3D75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36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E871D7F" w14:textId="76935003" w:rsidR="00FB7A02" w:rsidRPr="00FB7A02" w:rsidRDefault="00410AC4" w:rsidP="001C6495">
      <w:pPr>
        <w:pStyle w:val="ListParagraph"/>
        <w:numPr>
          <w:ilvl w:val="0"/>
          <w:numId w:val="3"/>
        </w:numPr>
        <w:spacing w:after="25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5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-45</m:t>
        </m:r>
      </m:oMath>
    </w:p>
    <w:p w14:paraId="1A599460" w14:textId="77777777" w:rsidR="00C441D4" w:rsidRDefault="00C441D4" w:rsidP="00B22940">
      <w:pPr>
        <w:pStyle w:val="Heading1"/>
        <w:sectPr w:rsidR="00C441D4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4D278B33" w14:textId="1221161A" w:rsidR="0055232D" w:rsidRDefault="00B22940" w:rsidP="00B22940">
      <w:pPr>
        <w:pStyle w:val="Heading1"/>
      </w:pPr>
      <w:r>
        <w:lastRenderedPageBreak/>
        <w:t>Solve Quadratic Equations by Factoring</w:t>
      </w:r>
    </w:p>
    <w:p w14:paraId="21E8E1AD" w14:textId="2D4ABA67" w:rsidR="00745AB7" w:rsidRDefault="007F0E8B" w:rsidP="00745AB7">
      <w:pPr>
        <w:pStyle w:val="Heading2"/>
      </w:pPr>
      <w:r>
        <w:t>The Zero Product Property</w:t>
      </w:r>
    </w:p>
    <w:p w14:paraId="2FAE9433" w14:textId="48967451" w:rsidR="00491E43" w:rsidRDefault="00391416" w:rsidP="00491E43">
      <w:pPr>
        <w:rPr>
          <w:rFonts w:eastAsiaTheme="minorEastAsia"/>
        </w:rPr>
      </w:pPr>
      <w:r>
        <w:t xml:space="preserve">If </w:t>
      </w:r>
      <m:oMath>
        <m:r>
          <w:rPr>
            <w:rFonts w:ascii="Cambria Math" w:hAnsi="Cambria Math"/>
          </w:rPr>
          <m:t>a⋅b=0</m:t>
        </m:r>
      </m:oMath>
      <w:r>
        <w:rPr>
          <w:rFonts w:eastAsiaTheme="minorEastAsia"/>
        </w:rPr>
        <w:t xml:space="preserve">, then either </w:t>
      </w:r>
      <m:oMath>
        <m:r>
          <w:rPr>
            <w:rFonts w:ascii="Cambria Math" w:eastAsiaTheme="minorEastAsia" w:hAnsi="Cambria Math"/>
          </w:rPr>
          <m:t>a=0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b=0</m:t>
        </m:r>
      </m:oMath>
      <w:r>
        <w:rPr>
          <w:rFonts w:eastAsiaTheme="minorEastAsia"/>
        </w:rPr>
        <w:t>, or both.</w:t>
      </w:r>
    </w:p>
    <w:p w14:paraId="44BD8ECE" w14:textId="6A41DA62" w:rsidR="00672FD5" w:rsidRDefault="007A794E" w:rsidP="00672FD5">
      <w:pPr>
        <w:pStyle w:val="Heading2"/>
      </w:pPr>
      <w:r>
        <w:t>Examples</w:t>
      </w:r>
    </w:p>
    <w:p w14:paraId="7B63CD45" w14:textId="0F038C04" w:rsidR="007A794E" w:rsidRDefault="007A794E" w:rsidP="007A794E">
      <w:r>
        <w:t>Solve the equations.</w:t>
      </w:r>
    </w:p>
    <w:p w14:paraId="76B463A5" w14:textId="77777777" w:rsidR="007D2BFD" w:rsidRDefault="007D2BFD" w:rsidP="007A794E">
      <w:pPr>
        <w:pStyle w:val="ListParagraph"/>
        <w:numPr>
          <w:ilvl w:val="0"/>
          <w:numId w:val="4"/>
        </w:numPr>
        <w:contextualSpacing w:val="0"/>
        <w:rPr>
          <w:rFonts w:ascii="Cambria Math" w:hAnsi="Cambria Math"/>
          <w:oMath/>
        </w:rPr>
        <w:sectPr w:rsidR="007D2BFD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161F2C27" w14:textId="73B4B5EE" w:rsidR="007A794E" w:rsidRPr="007F2433" w:rsidRDefault="00304516" w:rsidP="007A794E">
      <w:pPr>
        <w:pStyle w:val="ListParagraph"/>
        <w:numPr>
          <w:ilvl w:val="0"/>
          <w:numId w:val="4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x-4</m:t>
            </m:r>
          </m:e>
        </m:d>
        <m:r>
          <w:rPr>
            <w:rFonts w:ascii="Cambria Math" w:hAnsi="Cambria Math"/>
          </w:rPr>
          <m:t>=0</m:t>
        </m:r>
      </m:oMath>
    </w:p>
    <w:p w14:paraId="3AC1901A" w14:textId="21BB4E2F" w:rsidR="007F2433" w:rsidRPr="00EA1586" w:rsidRDefault="00304516" w:rsidP="007A794E">
      <w:pPr>
        <w:pStyle w:val="ListParagraph"/>
        <w:numPr>
          <w:ilvl w:val="0"/>
          <w:numId w:val="4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5n-2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6n-1</m:t>
            </m:r>
          </m:e>
        </m:d>
        <m:r>
          <w:rPr>
            <w:rFonts w:ascii="Cambria Math" w:hAnsi="Cambria Math"/>
          </w:rPr>
          <m:t>=0</m:t>
        </m:r>
      </m:oMath>
    </w:p>
    <w:p w14:paraId="4B615520" w14:textId="77777777" w:rsidR="007D2BFD" w:rsidRDefault="007D2BFD" w:rsidP="00EA1586">
      <w:pPr>
        <w:pStyle w:val="Heading2"/>
        <w:sectPr w:rsidR="007D2BFD" w:rsidSect="007D2BF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6435EBB1" w14:textId="015F9846" w:rsidR="00EA1586" w:rsidRDefault="00EA1586" w:rsidP="00EA1586">
      <w:pPr>
        <w:pStyle w:val="Heading2"/>
      </w:pPr>
      <w:r>
        <w:t>You Try</w:t>
      </w:r>
    </w:p>
    <w:p w14:paraId="77329C9E" w14:textId="77777777" w:rsidR="00205511" w:rsidRDefault="00205511" w:rsidP="00205511">
      <w:pPr>
        <w:pStyle w:val="ListParagraph"/>
        <w:numPr>
          <w:ilvl w:val="0"/>
          <w:numId w:val="4"/>
        </w:numPr>
        <w:contextualSpacing w:val="0"/>
        <w:rPr>
          <w:rFonts w:ascii="Cambria Math" w:hAnsi="Cambria Math"/>
          <w:oMath/>
        </w:rPr>
        <w:sectPr w:rsidR="00205511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68965DB2" w14:textId="52ED39D9" w:rsidR="00EA1586" w:rsidRPr="00205511" w:rsidRDefault="00304516" w:rsidP="000511C9">
      <w:pPr>
        <w:pStyle w:val="ListParagraph"/>
        <w:numPr>
          <w:ilvl w:val="0"/>
          <w:numId w:val="4"/>
        </w:numPr>
        <w:spacing w:after="2160"/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x+7</m:t>
            </m:r>
          </m:e>
        </m:d>
        <m:r>
          <w:rPr>
            <w:rFonts w:ascii="Cambria Math" w:hAnsi="Cambria Math"/>
          </w:rPr>
          <m:t>=0</m:t>
        </m:r>
      </m:oMath>
    </w:p>
    <w:p w14:paraId="40976012" w14:textId="4D3DF0D5" w:rsidR="000511C9" w:rsidRPr="000511C9" w:rsidRDefault="00304516" w:rsidP="000511C9">
      <w:pPr>
        <w:pStyle w:val="ListParagraph"/>
        <w:numPr>
          <w:ilvl w:val="0"/>
          <w:numId w:val="4"/>
        </w:numPr>
        <w:spacing w:after="2160"/>
        <w:contextualSpacing w:val="0"/>
        <w:sectPr w:rsidR="000511C9" w:rsidRPr="000511C9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3a-10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2a-7</m:t>
            </m:r>
          </m:e>
        </m:d>
        <m:r>
          <w:rPr>
            <w:rFonts w:ascii="Cambria Math" w:hAnsi="Cambria Math"/>
          </w:rPr>
          <m:t>=0</m:t>
        </m:r>
      </m:oMath>
    </w:p>
    <w:p w14:paraId="5ED6DE13" w14:textId="42109899" w:rsidR="00BB0985" w:rsidRDefault="00BB0985" w:rsidP="007F1631">
      <w:pPr>
        <w:pStyle w:val="Heading2"/>
      </w:pPr>
      <w:r>
        <w:t>Definition</w:t>
      </w:r>
    </w:p>
    <w:p w14:paraId="11BAF59C" w14:textId="7A820E72" w:rsidR="00FA00CC" w:rsidRPr="00FA00CC" w:rsidRDefault="00413F64" w:rsidP="00FA00CC">
      <w:r>
        <w:t xml:space="preserve">The standard form of a quadratic equation is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+bx+c=0</m:t>
        </m:r>
      </m:oMath>
      <w:r>
        <w:rPr>
          <w:rFonts w:eastAsiaTheme="minorEastAsia"/>
        </w:rPr>
        <w:t xml:space="preserve">. Here, </w:t>
      </w:r>
      <m:oMath>
        <m:r>
          <w:rPr>
            <w:rFonts w:ascii="Cambria Math" w:eastAsiaTheme="minorEastAsia" w:hAnsi="Cambria Math"/>
          </w:rPr>
          <m:t>a</m:t>
        </m:r>
      </m:oMath>
      <w:r w:rsidR="0020519E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</m:t>
        </m:r>
      </m:oMath>
      <w:r w:rsidR="0020519E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c</m:t>
        </m:r>
      </m:oMath>
      <w:r w:rsidR="0020519E">
        <w:rPr>
          <w:rFonts w:eastAsiaTheme="minorEastAsia"/>
        </w:rPr>
        <w:t xml:space="preserve"> are constants.</w:t>
      </w:r>
    </w:p>
    <w:p w14:paraId="74367195" w14:textId="25FD9E40" w:rsidR="007F1631" w:rsidRDefault="00BB0985" w:rsidP="007F1631">
      <w:pPr>
        <w:pStyle w:val="Heading2"/>
      </w:pPr>
      <w:r>
        <w:t>Procedure</w:t>
      </w:r>
    </w:p>
    <w:p w14:paraId="7466BC18" w14:textId="5383276E" w:rsidR="00BB0985" w:rsidRDefault="00BB0985" w:rsidP="00BB0985">
      <w:r>
        <w:t>To solve a quadratic equation by factoring</w:t>
      </w:r>
      <w:r w:rsidR="000960FB">
        <w:t>:</w:t>
      </w:r>
    </w:p>
    <w:p w14:paraId="0B7C9DA7" w14:textId="77777777" w:rsidR="000101BB" w:rsidRDefault="000101BB" w:rsidP="008664FE">
      <w:pPr>
        <w:pStyle w:val="ListParagraph"/>
        <w:numPr>
          <w:ilvl w:val="0"/>
          <w:numId w:val="7"/>
        </w:numPr>
        <w:sectPr w:rsidR="000101BB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75CCC13C" w14:textId="2A82F70E" w:rsidR="0046382F" w:rsidRPr="0046382F" w:rsidRDefault="0046382F" w:rsidP="00963DE8">
      <w:pPr>
        <w:pStyle w:val="Heading2"/>
        <w:numPr>
          <w:ilvl w:val="0"/>
          <w:numId w:val="12"/>
        </w:numPr>
        <w:spacing w:before="0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 xml:space="preserve">Write the quadratic equation in standard form, </w:t>
      </w:r>
      <m:oMath>
        <m:r>
          <m:rPr>
            <m:sty m:val="bi"/>
          </m:rPr>
          <w:rPr>
            <w:rFonts w:ascii="Cambria Math" w:eastAsiaTheme="minorHAnsi" w:hAnsi="Cambria Math" w:cstheme="minorBidi"/>
            <w:sz w:val="24"/>
            <w:szCs w:val="22"/>
          </w:rPr>
          <m:t>a</m:t>
        </m:r>
        <m:sSup>
          <m:sSupPr>
            <m:ctrlPr>
              <w:rPr>
                <w:rFonts w:ascii="Cambria Math" w:eastAsiaTheme="minorHAnsi" w:hAnsi="Cambria Math" w:cstheme="minorBidi"/>
                <w:b w:val="0"/>
                <w:i/>
                <w:sz w:val="24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HAnsi" w:hAnsi="Cambria Math" w:cstheme="minorBidi"/>
                <w:sz w:val="24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HAnsi" w:hAnsi="Cambria Math" w:cstheme="minorBidi"/>
                <w:sz w:val="24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eastAsiaTheme="minorHAnsi" w:hAnsi="Cambria Math" w:cstheme="minorBidi"/>
            <w:sz w:val="24"/>
            <w:szCs w:val="22"/>
          </w:rPr>
          <m:t>+bx+c=0</m:t>
        </m:r>
      </m:oMath>
      <w:r w:rsidRPr="0046382F">
        <w:rPr>
          <w:rFonts w:ascii="Cambria" w:eastAsiaTheme="minorHAnsi" w:hAnsi="Cambria" w:cstheme="minorBidi"/>
          <w:b w:val="0"/>
          <w:sz w:val="24"/>
          <w:szCs w:val="22"/>
        </w:rPr>
        <w:t>.</w:t>
      </w:r>
    </w:p>
    <w:p w14:paraId="592D4CB7" w14:textId="5BDC0B31" w:rsidR="0046382F" w:rsidRPr="0046382F" w:rsidRDefault="0046382F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>Factor the quadratic expression.</w:t>
      </w:r>
    </w:p>
    <w:p w14:paraId="20C7A78D" w14:textId="23A63BE2" w:rsidR="0046382F" w:rsidRPr="0046382F" w:rsidRDefault="00752C83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>
        <w:rPr>
          <w:rFonts w:ascii="Cambria" w:eastAsiaTheme="minorHAnsi" w:hAnsi="Cambria" w:cstheme="minorBidi"/>
          <w:b w:val="0"/>
          <w:sz w:val="24"/>
          <w:szCs w:val="22"/>
        </w:rPr>
        <w:br w:type="column"/>
      </w:r>
      <w:r w:rsidR="0046382F" w:rsidRPr="0046382F">
        <w:rPr>
          <w:rFonts w:ascii="Cambria" w:eastAsiaTheme="minorHAnsi" w:hAnsi="Cambria" w:cstheme="minorBidi"/>
          <w:b w:val="0"/>
          <w:sz w:val="24"/>
          <w:szCs w:val="22"/>
        </w:rPr>
        <w:t>Use the Zero Product Property.</w:t>
      </w:r>
    </w:p>
    <w:p w14:paraId="3CDEEF2F" w14:textId="77777777" w:rsidR="0046382F" w:rsidRPr="0046382F" w:rsidRDefault="0046382F" w:rsidP="002847BA">
      <w:pPr>
        <w:pStyle w:val="Heading2"/>
        <w:numPr>
          <w:ilvl w:val="0"/>
          <w:numId w:val="12"/>
        </w:numPr>
        <w:spacing w:before="100" w:beforeAutospacing="1" w:after="160"/>
        <w:ind w:left="360"/>
        <w:contextualSpacing/>
        <w:rPr>
          <w:rFonts w:ascii="Cambria" w:eastAsiaTheme="minorHAnsi" w:hAnsi="Cambria" w:cstheme="minorBidi"/>
          <w:b w:val="0"/>
          <w:sz w:val="24"/>
          <w:szCs w:val="22"/>
        </w:rPr>
      </w:pPr>
      <w:r w:rsidRPr="0046382F">
        <w:rPr>
          <w:rFonts w:ascii="Cambria" w:eastAsiaTheme="minorHAnsi" w:hAnsi="Cambria" w:cstheme="minorBidi"/>
          <w:b w:val="0"/>
          <w:sz w:val="24"/>
          <w:szCs w:val="22"/>
        </w:rPr>
        <w:t>Solve the linear equations.</w:t>
      </w:r>
    </w:p>
    <w:p w14:paraId="39E98B31" w14:textId="18007AB5" w:rsidR="000101BB" w:rsidRDefault="0046382F" w:rsidP="00F67689">
      <w:pPr>
        <w:pStyle w:val="ListParagraph"/>
        <w:numPr>
          <w:ilvl w:val="0"/>
          <w:numId w:val="12"/>
        </w:numPr>
        <w:spacing w:before="100" w:beforeAutospacing="1"/>
        <w:ind w:left="360"/>
        <w:sectPr w:rsidR="000101BB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  <w:r w:rsidRPr="0046382F">
        <w:t>Check.</w:t>
      </w:r>
    </w:p>
    <w:p w14:paraId="698C84C5" w14:textId="46B8C850" w:rsidR="000960FB" w:rsidRDefault="00F609FE" w:rsidP="00F609FE">
      <w:pPr>
        <w:pStyle w:val="Heading2"/>
      </w:pPr>
      <w:r>
        <w:t>Examples</w:t>
      </w:r>
    </w:p>
    <w:p w14:paraId="1D2A34E1" w14:textId="1569E099" w:rsidR="00F609FE" w:rsidRDefault="00AA5E81" w:rsidP="00F609FE">
      <w:r>
        <w:t>Solve the equations.</w:t>
      </w:r>
    </w:p>
    <w:p w14:paraId="02615A2B" w14:textId="77777777" w:rsidR="00764B9C" w:rsidRDefault="00764B9C" w:rsidP="00E57475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764B9C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19DA0B53" w14:textId="438A20BE" w:rsidR="00AA5E81" w:rsidRPr="00E57475" w:rsidRDefault="00304516" w:rsidP="00E57475">
      <w:pPr>
        <w:pStyle w:val="ListParagraph"/>
        <w:numPr>
          <w:ilvl w:val="0"/>
          <w:numId w:val="8"/>
        </w:numPr>
        <w:contextualSpacing w:val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-8y+15=0</m:t>
        </m:r>
      </m:oMath>
    </w:p>
    <w:p w14:paraId="105FC4CA" w14:textId="355991BC" w:rsidR="00E57475" w:rsidRPr="00D048B0" w:rsidRDefault="009C298E" w:rsidP="00E57475">
      <w:pPr>
        <w:pStyle w:val="ListParagraph"/>
        <w:numPr>
          <w:ilvl w:val="0"/>
          <w:numId w:val="8"/>
        </w:numPr>
        <w:contextualSpacing w:val="0"/>
      </w:pP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=13y+45</m:t>
        </m:r>
      </m:oMath>
    </w:p>
    <w:p w14:paraId="2EB4D11E" w14:textId="77777777" w:rsidR="00764B9C" w:rsidRDefault="00764B9C" w:rsidP="00E57475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764B9C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14EC0C0A" w14:textId="3D941BDC" w:rsidR="00D048B0" w:rsidRPr="00D048B0" w:rsidRDefault="009C298E" w:rsidP="00E57475">
      <w:pPr>
        <w:pStyle w:val="ListParagraph"/>
        <w:numPr>
          <w:ilvl w:val="0"/>
          <w:numId w:val="8"/>
        </w:numPr>
        <w:contextualSpacing w:val="0"/>
      </w:pPr>
      <m:oMath>
        <m:r>
          <w:rPr>
            <w:rFonts w:ascii="Cambria Math" w:hAnsi="Cambria Math"/>
          </w:rPr>
          <m:t>144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</w:p>
    <w:p w14:paraId="3C8A3938" w14:textId="46692478" w:rsidR="00D048B0" w:rsidRPr="00F609FE" w:rsidRDefault="00304516" w:rsidP="00E57475">
      <w:pPr>
        <w:pStyle w:val="ListParagraph"/>
        <w:numPr>
          <w:ilvl w:val="0"/>
          <w:numId w:val="8"/>
        </w:numPr>
        <w:contextualSpacing w:val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3x-8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x-1</m:t>
            </m:r>
          </m:e>
        </m:d>
        <m:r>
          <w:rPr>
            <w:rFonts w:ascii="Cambria Math" w:hAnsi="Cambria Math"/>
          </w:rPr>
          <m:t>=3x</m:t>
        </m:r>
      </m:oMath>
    </w:p>
    <w:p w14:paraId="197694E6" w14:textId="77777777" w:rsidR="002379C1" w:rsidRDefault="002379C1" w:rsidP="002379C1">
      <w:pPr>
        <w:pStyle w:val="Heading2"/>
        <w:sectPr w:rsidR="002379C1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50468F15" w14:textId="24B045E8" w:rsidR="002379C1" w:rsidRDefault="002379C1" w:rsidP="002379C1">
      <w:pPr>
        <w:pStyle w:val="Heading2"/>
      </w:pPr>
      <w:r>
        <w:t>You Try</w:t>
      </w:r>
    </w:p>
    <w:p w14:paraId="0CB13638" w14:textId="77777777" w:rsidR="008C3BE2" w:rsidRDefault="008C3BE2" w:rsidP="000101BB">
      <w:pPr>
        <w:pStyle w:val="ListParagraph"/>
        <w:numPr>
          <w:ilvl w:val="0"/>
          <w:numId w:val="8"/>
        </w:numPr>
        <w:contextualSpacing w:val="0"/>
        <w:rPr>
          <w:rFonts w:ascii="Cambria Math" w:hAnsi="Cambria Math"/>
          <w:oMath/>
        </w:rPr>
        <w:sectPr w:rsidR="008C3BE2" w:rsidSect="0086063D">
          <w:type w:val="continuous"/>
          <w:pgSz w:w="12240" w:h="15840"/>
          <w:pgMar w:top="720" w:right="720" w:bottom="720" w:left="1440" w:header="720" w:footer="720" w:gutter="0"/>
          <w:cols w:space="720"/>
          <w:docGrid w:linePitch="360"/>
        </w:sectPr>
      </w:pPr>
    </w:p>
    <w:p w14:paraId="3126484B" w14:textId="6D113EA8" w:rsidR="002379C1" w:rsidRPr="00957518" w:rsidRDefault="00304516" w:rsidP="00F67689">
      <w:pPr>
        <w:pStyle w:val="ListParagraph"/>
        <w:numPr>
          <w:ilvl w:val="0"/>
          <w:numId w:val="8"/>
        </w:numPr>
        <w:spacing w:after="3000"/>
        <w:contextualSpacing w:val="0"/>
        <w:rPr>
          <w:rFonts w:asciiTheme="minorHAnsi" w:eastAsiaTheme="majorEastAsia" w:hAnsiTheme="min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+7x+12=0</m:t>
        </m:r>
      </m:oMath>
    </w:p>
    <w:p w14:paraId="07A2555C" w14:textId="784C948A" w:rsidR="00957518" w:rsidRPr="00957518" w:rsidRDefault="00304516" w:rsidP="00F67689">
      <w:pPr>
        <w:pStyle w:val="ListParagraph"/>
        <w:numPr>
          <w:ilvl w:val="0"/>
          <w:numId w:val="8"/>
        </w:numPr>
        <w:spacing w:after="3000"/>
        <w:contextualSpacing w:val="0"/>
        <w:rPr>
          <w:rFonts w:asciiTheme="minorHAnsi" w:eastAsiaTheme="majorEastAsia" w:hAnsiTheme="minorHAnsi" w:cstheme="majorBidi"/>
        </w:rPr>
      </w:pPr>
      <m:oMath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r>
              <w:rPr>
                <w:rFonts w:ascii="Cambria Math" w:eastAsiaTheme="majorEastAsia" w:hAnsi="Cambria Math" w:cstheme="majorBidi"/>
              </w:rPr>
              <m:t>n</m:t>
            </m:r>
          </m:e>
          <m:sup>
            <m:r>
              <w:rPr>
                <w:rFonts w:ascii="Cambria Math" w:eastAsiaTheme="majorEastAsia" w:hAnsi="Cambria Math" w:cstheme="majorBidi"/>
              </w:rPr>
              <m:t>2</m:t>
            </m:r>
          </m:sup>
        </m:sSup>
        <m:r>
          <w:rPr>
            <w:rFonts w:ascii="Cambria Math" w:eastAsiaTheme="majorEastAsia" w:hAnsi="Cambria Math" w:cstheme="majorBidi"/>
          </w:rPr>
          <m:t>=5n-6</m:t>
        </m:r>
      </m:oMath>
    </w:p>
    <w:p w14:paraId="64D0FA33" w14:textId="4CC48FC8" w:rsidR="00BD2554" w:rsidRPr="00C23BEC" w:rsidRDefault="001D536D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w:lastRenderedPageBreak/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+7b=-3</m:t>
        </m:r>
      </m:oMath>
    </w:p>
    <w:p w14:paraId="4EE86F93" w14:textId="30880DE4" w:rsidR="00C23BEC" w:rsidRPr="00D309C2" w:rsidRDefault="001D536D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m:t>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=17m-15</m:t>
        </m:r>
      </m:oMath>
    </w:p>
    <w:p w14:paraId="3DE09C61" w14:textId="77777777" w:rsidR="008C3BE2" w:rsidRDefault="008C3BE2" w:rsidP="00FF4A37">
      <w:pPr>
        <w:pStyle w:val="ListParagraph"/>
        <w:numPr>
          <w:ilvl w:val="0"/>
          <w:numId w:val="8"/>
        </w:numPr>
        <w:spacing w:after="6600"/>
        <w:contextualSpacing w:val="0"/>
        <w:rPr>
          <w:rFonts w:ascii="Cambria Math" w:hAnsi="Cambria Math"/>
          <w:oMath/>
        </w:rPr>
        <w:sectPr w:rsidR="008C3BE2" w:rsidSect="0086063D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</w:p>
    <w:p w14:paraId="0EB846A4" w14:textId="42B5CAB6" w:rsidR="00D309C2" w:rsidRPr="00AF7441" w:rsidRDefault="00F35A2A" w:rsidP="00FF4A37">
      <w:pPr>
        <w:pStyle w:val="ListParagraph"/>
        <w:numPr>
          <w:ilvl w:val="0"/>
          <w:numId w:val="8"/>
        </w:numPr>
        <w:spacing w:after="6600"/>
        <w:contextualSpacing w:val="0"/>
      </w:pPr>
      <m:oMath>
        <m:r>
          <w:rPr>
            <w:rFonts w:ascii="Cambria Math" w:hAnsi="Cambria Math"/>
          </w:rPr>
          <m:t>49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=144</m:t>
        </m:r>
      </m:oMath>
    </w:p>
    <w:p w14:paraId="53C6B234" w14:textId="2D0678E1" w:rsidR="00312839" w:rsidRDefault="00304516" w:rsidP="00FF4A37">
      <w:pPr>
        <w:pStyle w:val="ListParagraph"/>
        <w:numPr>
          <w:ilvl w:val="0"/>
          <w:numId w:val="8"/>
        </w:numPr>
        <w:spacing w:after="6600"/>
        <w:contextualSpacing w:val="0"/>
        <w:sectPr w:rsidR="00312839" w:rsidSect="00312839">
          <w:type w:val="continuous"/>
          <w:pgSz w:w="12240" w:h="15840"/>
          <w:pgMar w:top="720" w:right="720" w:bottom="720" w:left="1440" w:header="720" w:footer="720" w:gutter="0"/>
          <w:cols w:num="2" w:space="720"/>
          <w:docGrid w:linePitch="360"/>
        </w:sect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y+2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4y</m:t>
        </m:r>
      </m:oMath>
    </w:p>
    <w:p w14:paraId="69226DB4" w14:textId="0B764877" w:rsidR="00312839" w:rsidRPr="000C6B80" w:rsidRDefault="00312839" w:rsidP="00312839"/>
    <w:sectPr w:rsidR="00312839" w:rsidRPr="000C6B80" w:rsidSect="0086063D">
      <w:type w:val="continuous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7AE04" w14:textId="77777777" w:rsidR="00304516" w:rsidRDefault="00304516" w:rsidP="0016182B">
      <w:pPr>
        <w:spacing w:after="0" w:line="240" w:lineRule="auto"/>
      </w:pPr>
      <w:r>
        <w:separator/>
      </w:r>
    </w:p>
  </w:endnote>
  <w:endnote w:type="continuationSeparator" w:id="0">
    <w:p w14:paraId="639E01D4" w14:textId="77777777" w:rsidR="00304516" w:rsidRDefault="00304516" w:rsidP="00161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48809" w14:textId="373DE516" w:rsidR="0016182B" w:rsidRPr="00865789" w:rsidRDefault="00865789" w:rsidP="00625B9B">
    <w:pPr>
      <w:pStyle w:val="Footer"/>
      <w:rPr>
        <w:sz w:val="20"/>
        <w:szCs w:val="20"/>
      </w:rPr>
    </w:pPr>
    <w:r w:rsidRPr="00865789">
      <w:rPr>
        <w:sz w:val="20"/>
        <w:szCs w:val="20"/>
      </w:rPr>
      <w:t>Access for free at https://openstax.org/books/elementary-algebra-2e/pages/1-introduction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AC58C" w14:textId="77777777" w:rsidR="00304516" w:rsidRDefault="00304516" w:rsidP="0016182B">
      <w:pPr>
        <w:spacing w:after="0" w:line="240" w:lineRule="auto"/>
      </w:pPr>
      <w:r>
        <w:separator/>
      </w:r>
    </w:p>
  </w:footnote>
  <w:footnote w:type="continuationSeparator" w:id="0">
    <w:p w14:paraId="09A955A5" w14:textId="77777777" w:rsidR="00304516" w:rsidRDefault="00304516" w:rsidP="001618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A3C9A"/>
    <w:multiLevelType w:val="hybridMultilevel"/>
    <w:tmpl w:val="229E8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C4179"/>
    <w:multiLevelType w:val="hybridMultilevel"/>
    <w:tmpl w:val="434665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080408B"/>
    <w:multiLevelType w:val="hybridMultilevel"/>
    <w:tmpl w:val="C732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7984"/>
    <w:multiLevelType w:val="hybridMultilevel"/>
    <w:tmpl w:val="1BBEC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F31BF6"/>
    <w:multiLevelType w:val="hybridMultilevel"/>
    <w:tmpl w:val="D07A7AC8"/>
    <w:lvl w:ilvl="0" w:tplc="DD7A2702">
      <w:start w:val="1"/>
      <w:numFmt w:val="decimal"/>
      <w:lvlText w:val="Step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3C27A6"/>
    <w:multiLevelType w:val="hybridMultilevel"/>
    <w:tmpl w:val="145EA2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A2D2189"/>
    <w:multiLevelType w:val="hybridMultilevel"/>
    <w:tmpl w:val="8DE2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D034C"/>
    <w:multiLevelType w:val="hybridMultilevel"/>
    <w:tmpl w:val="18C6C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CF02DA6"/>
    <w:multiLevelType w:val="hybridMultilevel"/>
    <w:tmpl w:val="7A78CC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AC6660"/>
    <w:multiLevelType w:val="hybridMultilevel"/>
    <w:tmpl w:val="799A9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793084"/>
    <w:multiLevelType w:val="hybridMultilevel"/>
    <w:tmpl w:val="D5F2298A"/>
    <w:lvl w:ilvl="0" w:tplc="DD7A2702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ED77CBD"/>
    <w:multiLevelType w:val="hybridMultilevel"/>
    <w:tmpl w:val="B9ACB2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5"/>
  </w:num>
  <w:num w:numId="8">
    <w:abstractNumId w:val="8"/>
  </w:num>
  <w:num w:numId="9">
    <w:abstractNumId w:val="6"/>
  </w:num>
  <w:num w:numId="10">
    <w:abstractNumId w:val="11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B4"/>
    <w:rsid w:val="00004095"/>
    <w:rsid w:val="000101BB"/>
    <w:rsid w:val="00022C46"/>
    <w:rsid w:val="000511C9"/>
    <w:rsid w:val="000960FB"/>
    <w:rsid w:val="000C6B80"/>
    <w:rsid w:val="00122F82"/>
    <w:rsid w:val="0016182B"/>
    <w:rsid w:val="001773E4"/>
    <w:rsid w:val="001A51A8"/>
    <w:rsid w:val="001B0E97"/>
    <w:rsid w:val="001C6495"/>
    <w:rsid w:val="001D536D"/>
    <w:rsid w:val="0020519E"/>
    <w:rsid w:val="00205511"/>
    <w:rsid w:val="00212C54"/>
    <w:rsid w:val="002379C1"/>
    <w:rsid w:val="00247692"/>
    <w:rsid w:val="002847BA"/>
    <w:rsid w:val="002D59AF"/>
    <w:rsid w:val="002E6B3A"/>
    <w:rsid w:val="002F227A"/>
    <w:rsid w:val="00304516"/>
    <w:rsid w:val="00305CEE"/>
    <w:rsid w:val="00312839"/>
    <w:rsid w:val="00313530"/>
    <w:rsid w:val="003312E0"/>
    <w:rsid w:val="00334E0C"/>
    <w:rsid w:val="0035215C"/>
    <w:rsid w:val="0036236E"/>
    <w:rsid w:val="00391416"/>
    <w:rsid w:val="003918A3"/>
    <w:rsid w:val="003A3B6A"/>
    <w:rsid w:val="003C136E"/>
    <w:rsid w:val="003D0AC4"/>
    <w:rsid w:val="00407353"/>
    <w:rsid w:val="00410AC4"/>
    <w:rsid w:val="00413F64"/>
    <w:rsid w:val="004325B4"/>
    <w:rsid w:val="0046382F"/>
    <w:rsid w:val="0047111C"/>
    <w:rsid w:val="00491E43"/>
    <w:rsid w:val="00492F98"/>
    <w:rsid w:val="004C4BBA"/>
    <w:rsid w:val="004D7FB5"/>
    <w:rsid w:val="00501247"/>
    <w:rsid w:val="0053574A"/>
    <w:rsid w:val="0055232D"/>
    <w:rsid w:val="005B6578"/>
    <w:rsid w:val="005C3D75"/>
    <w:rsid w:val="005D1387"/>
    <w:rsid w:val="005F0755"/>
    <w:rsid w:val="005F4FAB"/>
    <w:rsid w:val="006258F0"/>
    <w:rsid w:val="00625B9B"/>
    <w:rsid w:val="00661460"/>
    <w:rsid w:val="00672FD5"/>
    <w:rsid w:val="006C0733"/>
    <w:rsid w:val="006D7629"/>
    <w:rsid w:val="006E51B1"/>
    <w:rsid w:val="007002CE"/>
    <w:rsid w:val="0070688A"/>
    <w:rsid w:val="00713362"/>
    <w:rsid w:val="00715C49"/>
    <w:rsid w:val="007169E5"/>
    <w:rsid w:val="00743C3A"/>
    <w:rsid w:val="0074524D"/>
    <w:rsid w:val="00745AB7"/>
    <w:rsid w:val="00750F91"/>
    <w:rsid w:val="00752C83"/>
    <w:rsid w:val="00764B9C"/>
    <w:rsid w:val="007811BF"/>
    <w:rsid w:val="00783EB4"/>
    <w:rsid w:val="00785718"/>
    <w:rsid w:val="00785BD2"/>
    <w:rsid w:val="00792601"/>
    <w:rsid w:val="007A794E"/>
    <w:rsid w:val="007D2BFD"/>
    <w:rsid w:val="007F0E8B"/>
    <w:rsid w:val="007F1631"/>
    <w:rsid w:val="007F2433"/>
    <w:rsid w:val="00834A9C"/>
    <w:rsid w:val="0086063D"/>
    <w:rsid w:val="00865789"/>
    <w:rsid w:val="008664FE"/>
    <w:rsid w:val="00876B70"/>
    <w:rsid w:val="008C3BE2"/>
    <w:rsid w:val="008D6E71"/>
    <w:rsid w:val="00934E9D"/>
    <w:rsid w:val="00957518"/>
    <w:rsid w:val="00963DE8"/>
    <w:rsid w:val="0099101E"/>
    <w:rsid w:val="009C1449"/>
    <w:rsid w:val="009C298E"/>
    <w:rsid w:val="009E307A"/>
    <w:rsid w:val="00A32D64"/>
    <w:rsid w:val="00A54FB3"/>
    <w:rsid w:val="00A828A1"/>
    <w:rsid w:val="00A8643A"/>
    <w:rsid w:val="00AA2FE6"/>
    <w:rsid w:val="00AA5E81"/>
    <w:rsid w:val="00AD2BF7"/>
    <w:rsid w:val="00AE4CC9"/>
    <w:rsid w:val="00AF7441"/>
    <w:rsid w:val="00B02870"/>
    <w:rsid w:val="00B206C9"/>
    <w:rsid w:val="00B22940"/>
    <w:rsid w:val="00B36EC6"/>
    <w:rsid w:val="00B61377"/>
    <w:rsid w:val="00B978F4"/>
    <w:rsid w:val="00BB0985"/>
    <w:rsid w:val="00BC3644"/>
    <w:rsid w:val="00BD2505"/>
    <w:rsid w:val="00BD2554"/>
    <w:rsid w:val="00C23BEC"/>
    <w:rsid w:val="00C441D4"/>
    <w:rsid w:val="00C5389B"/>
    <w:rsid w:val="00C65206"/>
    <w:rsid w:val="00C85BD1"/>
    <w:rsid w:val="00CD5139"/>
    <w:rsid w:val="00D01B15"/>
    <w:rsid w:val="00D03D37"/>
    <w:rsid w:val="00D048B0"/>
    <w:rsid w:val="00D309C2"/>
    <w:rsid w:val="00D6515B"/>
    <w:rsid w:val="00D7489D"/>
    <w:rsid w:val="00D968F2"/>
    <w:rsid w:val="00DB3983"/>
    <w:rsid w:val="00DF7F1E"/>
    <w:rsid w:val="00E36DE9"/>
    <w:rsid w:val="00E447AD"/>
    <w:rsid w:val="00E57475"/>
    <w:rsid w:val="00EA1586"/>
    <w:rsid w:val="00EB71BF"/>
    <w:rsid w:val="00F20129"/>
    <w:rsid w:val="00F35A2A"/>
    <w:rsid w:val="00F42465"/>
    <w:rsid w:val="00F4797E"/>
    <w:rsid w:val="00F609FE"/>
    <w:rsid w:val="00F67689"/>
    <w:rsid w:val="00F75925"/>
    <w:rsid w:val="00F85D19"/>
    <w:rsid w:val="00FA00CC"/>
    <w:rsid w:val="00FB7A02"/>
    <w:rsid w:val="00FE4FBA"/>
    <w:rsid w:val="00FF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D4764"/>
  <w15:chartTrackingRefBased/>
  <w15:docId w15:val="{74FFA398-3674-4242-8037-E277F323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3C136E"/>
    <w:rPr>
      <w:color w:val="808080"/>
    </w:rPr>
  </w:style>
  <w:style w:type="paragraph" w:styleId="ListParagraph">
    <w:name w:val="List Paragraph"/>
    <w:basedOn w:val="Normal"/>
    <w:uiPriority w:val="34"/>
    <w:qFormat/>
    <w:rsid w:val="004325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182B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1618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82B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196</TotalTime>
  <Pages>4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Sears, Christopher M (Maysville)</dc:creator>
  <cp:keywords/>
  <dc:description/>
  <cp:lastModifiedBy>Sears, Christopher M (Maysville)</cp:lastModifiedBy>
  <cp:revision>138</cp:revision>
  <dcterms:created xsi:type="dcterms:W3CDTF">2021-11-12T18:48:00Z</dcterms:created>
  <dcterms:modified xsi:type="dcterms:W3CDTF">2021-11-24T15:09:00Z</dcterms:modified>
</cp:coreProperties>
</file>