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Trigonometric</w:t>
      </w:r>
      <w:r>
        <w:t xml:space="preserve"> </w:t>
      </w:r>
      <w:r>
        <w:t xml:space="preserve">Equations</w:t>
      </w:r>
      <w:r>
        <w:t xml:space="preserve"> </w:t>
      </w:r>
      <w:r>
        <w:t xml:space="preserve">(Part</w:t>
      </w:r>
      <w:r>
        <w:t xml:space="preserve"> </w:t>
      </w:r>
      <w:r>
        <w:t xml:space="preserve">2)</w:t>
      </w:r>
    </w:p>
    <w:p>
      <w:pPr>
        <w:pStyle w:val="Subtitle"/>
      </w:pPr>
      <w:r>
        <w:t xml:space="preserve">Trigonometry</w:t>
      </w:r>
    </w:p>
    <w:bookmarkStart w:id="20" w:name="Xc7e8646fc4c95bbbaaca2b18d7feb6c5317c9ca"/>
    <w:p>
      <w:pPr>
        <w:pStyle w:val="Heading1"/>
      </w:pPr>
      <w:r>
        <w:t xml:space="preserve">Solving Trigonometric Equations Using Fundamental Identities</w:t>
      </w:r>
    </w:p>
    <w:p>
      <w:pPr>
        <w:pStyle w:val="FirstParagraph"/>
      </w:pPr>
      <w:r>
        <w:t xml:space="preserve">Find the exact solutions on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2</m:t>
        </m:r>
        <m:r>
          <m:t>π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sec</m:t>
        </m:r>
        <m:r>
          <m:t>t</m:t>
        </m:r>
      </m:oMath>
      <w:r>
        <w:t xml:space="preserve"> </w:t>
      </w:r>
    </w:p>
    <w:p>
      <w:pPr>
        <w:numPr>
          <w:ilvl w:val="0"/>
          <w:numId w:val="1001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t>12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+</m:t>
        </m:r>
        <m:r>
          <m:rPr>
            <m:sty m:val="p"/>
          </m:rPr>
          <m:t>cos</m:t>
        </m:r>
        <m:r>
          <m:t>t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</w:p>
    <w:bookmarkEnd w:id="20"/>
    <w:bookmarkStart w:id="21" w:name="Xb636f601c56e27dd401f129a3de6bd6e7a5c99d"/>
    <w:p>
      <w:pPr>
        <w:pStyle w:val="Heading1"/>
      </w:pPr>
      <w:r>
        <w:t xml:space="preserve">Solving Trigonometric Equations with Multiple Angles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2</m:t>
        </m:r>
        <m:r>
          <m:t>π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m:oMath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rPr>
            <m:sty m:val="p"/>
          </m:rPr>
          <m:t>cos</m:t>
        </m:r>
        <m:r>
          <m:t>2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</w:p>
    <w:bookmarkEnd w:id="21"/>
    <w:sectPr w:rsidR="006D7629" w:rsidRPr="006D7629" w:rsidSect="00936A05">
      <w:footerReference r:id="rId9" w:type="default"/>
      <w:pgSz w:code="1" w:h="15840" w:w="12240"/>
      <w:pgMar w:bottom="1440" w:footer="288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733AC80" w:rsidR="0032196C" w:rsidRPr="005A7AD0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D776C97">
          <wp:extent cx="401975" cy="1416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A7AD0">
      <w:rPr>
        <w:sz w:val="18"/>
        <w:szCs w:val="18"/>
      </w:rPr>
      <w:t xml:space="preserve">  </w:t>
    </w:r>
    <w:r w:rsidR="00936A05" w:rsidRPr="00936A05">
      <w:rPr>
        <w:sz w:val="18"/>
        <w:szCs w:val="18"/>
      </w:rPr>
      <w:t>This work is licensed under a </w:t>
    </w:r>
    <w:hyperlink r:id="rId2" w:history="1">
      <w:r w:rsidR="00936A05" w:rsidRPr="00936A05">
        <w:rPr>
          <w:rStyle w:val="Hyperlink"/>
          <w:sz w:val="18"/>
          <w:szCs w:val="18"/>
        </w:rPr>
        <w:t>Creative Commons Attribution 4.0 International License</w:t>
      </w:r>
    </w:hyperlink>
    <w:r w:rsidR="00936A05" w:rsidRPr="00936A05">
      <w:rPr>
        <w:sz w:val="18"/>
        <w:szCs w:val="18"/>
      </w:rPr>
      <w:t>.</w:t>
    </w:r>
    <w:r w:rsidR="00936A05">
      <w:rPr>
        <w:sz w:val="18"/>
        <w:szCs w:val="18"/>
      </w:rPr>
      <w:br/>
    </w:r>
    <w:r w:rsidR="005A7AD0" w:rsidRPr="005A7AD0">
      <w:rPr>
        <w:sz w:val="18"/>
        <w:szCs w:val="18"/>
      </w:rPr>
      <w:t>Examples taken from OpenStax</w:t>
    </w:r>
    <w:r w:rsidR="005A7AD0">
      <w:rPr>
        <w:sz w:val="18"/>
        <w:szCs w:val="18"/>
      </w:rPr>
      <w:t xml:space="preserve"> </w:t>
    </w:r>
    <w:r w:rsidR="005A7AD0" w:rsidRPr="005A7AD0">
      <w:rPr>
        <w:i/>
        <w:iCs/>
        <w:sz w:val="18"/>
        <w:szCs w:val="18"/>
      </w:rPr>
      <w:t>Algebra and Trigonometry 2e</w:t>
    </w:r>
    <w:r w:rsidR="005A7AD0" w:rsidRPr="005A7AD0">
      <w:rPr>
        <w:sz w:val="18"/>
        <w:szCs w:val="18"/>
      </w:rPr>
      <w:t xml:space="preserve">. </w:t>
    </w:r>
    <w:r w:rsidR="005A7AD0" w:rsidRPr="005A7AD0">
      <w:rPr>
        <w:sz w:val="18"/>
        <w:szCs w:val="18"/>
      </w:rPr>
      <w:t>Access for free at https://openstax.org/books/algebra-and-trigonometry-2e/pages/1-introduction-to-prerequisites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9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10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Trigonometric Equations (Part 2)</dc:title>
  <dc:creator/>
  <cp:keywords/>
  <dcterms:created xsi:type="dcterms:W3CDTF">2022-03-02T15:55:39Z</dcterms:created>
  <dcterms:modified xsi:type="dcterms:W3CDTF">2022-03-02T15:55:39Z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Trigonometry</vt:lpwstr>
  </property>
</Properties>
</file>