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Kentucky/Ohio</w:t>
      </w:r>
      <w:r>
        <w:t xml:space="preserve"> </w:t>
      </w:r>
      <w:r>
        <w:t xml:space="preserve">Apportionment</w:t>
      </w:r>
      <w:r>
        <w:t xml:space="preserve"> </w:t>
      </w:r>
      <w:r>
        <w:t xml:space="preserve">Fairness</w:t>
      </w:r>
    </w:p>
    <w:p>
      <w:pPr>
        <w:pStyle w:val="FirstParagraph"/>
      </w:pPr>
      <w:r>
        <w:t xml:space="preserve">In the 2020 Census, Kentucky had 4,509,342 people and 6 congressional representatives.</w:t>
      </w:r>
      <w:r>
        <w:t xml:space="preserve"> </w:t>
      </w:r>
      <w:r>
        <w:t xml:space="preserve">Ohio had 11,808,848 people and 15 congressional representatives.</w:t>
      </w:r>
      <w:r>
        <w:t xml:space="preserve"> </w:t>
      </w:r>
      <w:r>
        <w:t xml:space="preserve">Which state is more poorly represented?</w:t>
      </w:r>
      <w:r>
        <w:t xml:space="preserve"> </w:t>
      </w:r>
      <w:r>
        <w:t xml:space="preserve">What is the absolute unfairness?</w:t>
      </w:r>
      <w:r>
        <w:t xml:space="preserve"> </w:t>
      </w:r>
      <w:r>
        <w:t xml:space="preserve">What is the relative unfairness?</w:t>
      </w:r>
    </w:p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A31D" w14:textId="77777777" w:rsidR="001C171F" w:rsidRDefault="001C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C0AE146" w:rsidR="00942082" w:rsidRPr="00377C3B" w:rsidRDefault="00A91BD7">
    <w:pPr>
      <w:pStyle w:val="Footer"/>
      <w:rPr>
        <w:sz w:val="24"/>
        <w:szCs w:val="24"/>
      </w:rPr>
    </w:pPr>
    <w:r w:rsidRPr="00377C3B">
      <w:rPr>
        <w:sz w:val="24"/>
        <w:szCs w:val="24"/>
      </w:rPr>
      <w:t xml:space="preserve">© </w:t>
    </w:r>
    <w:r w:rsidR="001C171F" w:rsidRPr="00377C3B">
      <w:rPr>
        <w:sz w:val="24"/>
        <w:szCs w:val="24"/>
      </w:rPr>
      <w:t xml:space="preserve">Christopher M. Sears </w:t>
    </w:r>
    <w:r w:rsidR="001C171F" w:rsidRPr="00377C3B">
      <w:rPr>
        <w:noProof/>
        <w:color w:val="049CCF"/>
        <w:sz w:val="24"/>
        <w:szCs w:val="24"/>
        <w:shd w:val="clear" w:color="auto" w:fill="FFFFFF"/>
      </w:rPr>
      <w:drawing>
        <wp:inline distT="0" distB="0" distL="0" distR="0" wp14:anchorId="148896B6" wp14:editId="570A6F6D">
          <wp:extent cx="763905" cy="137795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71F" w:rsidRPr="00377C3B">
      <w:rPr>
        <w:sz w:val="24"/>
        <w:szCs w:val="24"/>
      </w:rPr>
      <w:t xml:space="preserve"> </w:t>
    </w:r>
    <w:r w:rsidR="001C171F" w:rsidRPr="00377C3B">
      <w:rPr>
        <w:color w:val="464646"/>
        <w:sz w:val="24"/>
        <w:szCs w:val="24"/>
        <w:shd w:val="clear" w:color="auto" w:fill="FFFFFF"/>
      </w:rPr>
      <w:t>This work is licensed under a </w:t>
    </w:r>
    <w:hyperlink r:id="rId3" w:history="1"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Creative Commons Attribution-</w:t>
      </w:r>
      <w:proofErr w:type="spellStart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ShareAlike</w:t>
      </w:r>
      <w:proofErr w:type="spellEnd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 xml:space="preserve"> 4.0 International License</w:t>
      </w:r>
    </w:hyperlink>
    <w:r w:rsidR="001C171F" w:rsidRPr="00377C3B">
      <w:rPr>
        <w:color w:val="464646"/>
        <w:sz w:val="24"/>
        <w:szCs w:val="24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B176" w14:textId="77777777" w:rsidR="001C171F" w:rsidRDefault="001C17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CA8" w14:textId="77777777" w:rsidR="001C171F" w:rsidRDefault="001C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48F" w14:textId="77777777" w:rsidR="001C171F" w:rsidRDefault="001C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8211" w14:textId="77777777" w:rsidR="001C171F" w:rsidRDefault="001C171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 w:val="fullPage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styleId="Hyperlink" w:type="character">
    <w:name w:val="Hyperlink"/>
    <w:basedOn w:val="DefaultParagraphFont"/>
    <w:uiPriority w:val="99"/>
    <w:semiHidden/>
    <w:unhideWhenUsed/>
    <w:rsid w:val="001C171F"/>
    <w:rPr>
      <w:color w:val="0000FF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Kentucky/Ohio Apportionment Fairness</dc:title>
  <dc:creator/>
  <cp:keywords/>
  <dcterms:created xsi:type="dcterms:W3CDTF">2022-03-21T19:38:28Z</dcterms:created>
  <dcterms:modified xsi:type="dcterms:W3CDTF">2022-03-21T19:38:28Z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