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2FF7B" w14:textId="14493EEA" w:rsidR="00A47F30" w:rsidRDefault="0078351E">
      <w:r>
        <w:t>Let’s start with functions from formulas. This is the most common way to use functions in an algebra class, even if it’s not the most common outside of algebra class.</w:t>
      </w:r>
    </w:p>
    <w:p w14:paraId="63146F3A" w14:textId="42D3F8D2" w:rsidR="00BD6222" w:rsidRDefault="0078351E">
      <w:r>
        <w:t>To evaluate a function from a formula, first substitute the input va</w:t>
      </w:r>
      <w:r w:rsidR="00333E6B">
        <w:t>lue</w:t>
      </w:r>
      <w:r>
        <w:t xml:space="preserve"> in the formula</w:t>
      </w:r>
      <w:r w:rsidR="00BD6222">
        <w:t>.</w:t>
      </w:r>
    </w:p>
    <w:p w14:paraId="57AAC842" w14:textId="530788B5" w:rsidR="0078351E" w:rsidRDefault="0078351E">
      <w:r>
        <w:t>Then calculate the result.</w:t>
      </w:r>
    </w:p>
    <w:p w14:paraId="0DE549C6" w14:textId="5FDEF0B5" w:rsidR="0078351E" w:rsidRDefault="0078351E">
      <w:r>
        <w:t>For our first example, start with the function h of p equals p squared plus 2 p. We are told to evaluate h of 4.</w:t>
      </w:r>
    </w:p>
    <w:p w14:paraId="59574A29" w14:textId="7314398D" w:rsidR="0078351E" w:rsidRDefault="0078351E">
      <w:r>
        <w:t xml:space="preserve">The variable p in this formula is a </w:t>
      </w:r>
      <w:r w:rsidR="00BD6222">
        <w:t>placeholder.</w:t>
      </w:r>
    </w:p>
    <w:p w14:paraId="5B59AD51" w14:textId="577D0890" w:rsidR="00BD6222" w:rsidRDefault="00BD6222">
      <w:r>
        <w:t>Wherever there is a p, we are going to put a 4 in its place.</w:t>
      </w:r>
    </w:p>
    <w:p w14:paraId="0F2937BC" w14:textId="35C38DDE" w:rsidR="00BD6222" w:rsidRDefault="00BD6222">
      <w:r>
        <w:t>The final step is to calculate 4 squared plus 2 times 4.</w:t>
      </w:r>
    </w:p>
    <w:p w14:paraId="18485281" w14:textId="1364E780" w:rsidR="00BD6222" w:rsidRDefault="00BD6222">
      <w:r>
        <w:t xml:space="preserve">The </w:t>
      </w:r>
      <w:r w:rsidR="0049710A">
        <w:t>value of h of 4 is 24.</w:t>
      </w:r>
    </w:p>
    <w:p w14:paraId="4519572A" w14:textId="1059E88D" w:rsidR="0049710A" w:rsidRDefault="00956A10">
      <w:r>
        <w:t>For the second example, the function is f of x equals 3 over 6 plus 2 to the x power. This time, we will evaluate f of 3.2. Again, x is a place holder.</w:t>
      </w:r>
    </w:p>
    <w:p w14:paraId="4E18CA8C" w14:textId="2D2EB6F5" w:rsidR="00956A10" w:rsidRDefault="00956A10">
      <w:r>
        <w:t>Substitute 3.2 for x.</w:t>
      </w:r>
    </w:p>
    <w:p w14:paraId="129FFF6F" w14:textId="3AB39B29" w:rsidR="00956A10" w:rsidRDefault="00956A10">
      <w:r>
        <w:t>The exponent is first. Raise 2 to the 3.2 power to get 9.190. You will need to use a calculator for this step. Keep the results in the calculator, so it keeps track of all the decimals for you. I only write three decimals while showing work. I will only round after the last step.</w:t>
      </w:r>
    </w:p>
    <w:p w14:paraId="15629790" w14:textId="5B7D077E" w:rsidR="00956A10" w:rsidRDefault="00956A10">
      <w:r>
        <w:t>Next, add in the denominator.</w:t>
      </w:r>
    </w:p>
    <w:p w14:paraId="07E2654A" w14:textId="3C5E18C0" w:rsidR="00956A10" w:rsidRDefault="00956A10">
      <w:r>
        <w:t>Finally, divide. The value of f of 3.2 is 0.198. Use the directions on WebAssign to round to the correct number of decimal digits.</w:t>
      </w:r>
    </w:p>
    <w:p w14:paraId="6E6F023A" w14:textId="5A77EA2C" w:rsidR="00956A10" w:rsidRDefault="00333E6B">
      <w:r>
        <w:t>For our last example, we’ll look at an application of functions. This will be very similar to the types of problems we’ll ask all semester. The number N of deer present in a nature preserve after t years is given by N equals 10.3 over 0.03 plus 0.55 to the t power.</w:t>
      </w:r>
    </w:p>
    <w:p w14:paraId="7D29F1F2" w14:textId="5D0E6B44" w:rsidR="00333E6B" w:rsidRDefault="00333E6B">
      <w:r>
        <w:t>The first part asks how many deer were initially at the preserve.</w:t>
      </w:r>
    </w:p>
    <w:p w14:paraId="6B21AA93" w14:textId="2C132CA2" w:rsidR="00333E6B" w:rsidRDefault="00333E6B">
      <w:r>
        <w:t>When a problem asks for an “initial value”, the value of the input variable is 0. Substitute 0 for t.</w:t>
      </w:r>
    </w:p>
    <w:p w14:paraId="5BCFFA54" w14:textId="22752DB1" w:rsidR="00364FF6" w:rsidRDefault="00364FF6">
      <w:r>
        <w:t>Any number (except 0) raised to the 0 power is 1.</w:t>
      </w:r>
    </w:p>
    <w:p w14:paraId="735251D3" w14:textId="2FE4F882" w:rsidR="00364FF6" w:rsidRDefault="00364FF6">
      <w:r>
        <w:t>Add in the denominator.</w:t>
      </w:r>
    </w:p>
    <w:p w14:paraId="71000EB3" w14:textId="630372F4" w:rsidR="00364FF6" w:rsidRDefault="00364FF6">
      <w:r>
        <w:t>Finally, divide. There were 10 deer initially on the preserve.</w:t>
      </w:r>
    </w:p>
    <w:p w14:paraId="287C668E" w14:textId="0457D184" w:rsidR="00364FF6" w:rsidRDefault="00364FF6">
      <w:r>
        <w:t>For part b, we are told to evaluate N of 15 and explain the meaning.</w:t>
      </w:r>
    </w:p>
    <w:p w14:paraId="76AB2746" w14:textId="29A7460C" w:rsidR="00364FF6" w:rsidRDefault="00364FF6">
      <w:r>
        <w:lastRenderedPageBreak/>
        <w:t>Again, substitute 15 for t.</w:t>
      </w:r>
    </w:p>
    <w:p w14:paraId="066858B9" w14:textId="187E46B1" w:rsidR="00364FF6" w:rsidRDefault="00364FF6">
      <w:r>
        <w:t>Performing the exponent gives 0.00013. This is a time when keeping your work in the calculat</w:t>
      </w:r>
      <w:r w:rsidR="003C7D11">
        <w:t>or</w:t>
      </w:r>
      <w:r>
        <w:t xml:space="preserve"> will help you.</w:t>
      </w:r>
    </w:p>
    <w:p w14:paraId="2C61C6A7" w14:textId="28B6F547" w:rsidR="00364FF6" w:rsidRDefault="00364FF6">
      <w:r>
        <w:t>Add in the denominator.</w:t>
      </w:r>
    </w:p>
    <w:p w14:paraId="40CF0C0C" w14:textId="75CA72A4" w:rsidR="00364FF6" w:rsidRDefault="00364FF6">
      <w:r>
        <w:t>Finally, divide. The value of N of 15 is 341.88. This is the result of the algebra, but it is not the end of the directions.</w:t>
      </w:r>
    </w:p>
    <w:p w14:paraId="0B0E7B6D" w14:textId="4192C5C4" w:rsidR="00364FF6" w:rsidRDefault="00364FF6">
      <w:r>
        <w:t>We will find our answer to the nearest whole number. In the context of the problem, the value of N of 15 means there are 342 deer on the preserve after 15 years.</w:t>
      </w:r>
    </w:p>
    <w:p w14:paraId="0D4FDECA" w14:textId="39CE8DF2" w:rsidR="00364FF6" w:rsidRDefault="00364FF6">
      <w:r>
        <w:t>For part c, we’re told to express the number of deer after 20 years in function notation. Then we will calculate that value. I find students miss this first part because they are focused on doing the calculations. I will take off points if you forget the first part.</w:t>
      </w:r>
    </w:p>
    <w:p w14:paraId="23F164A2" w14:textId="352F48FA" w:rsidR="00BD6222" w:rsidRDefault="00364FF6">
      <w:r>
        <w:t>In function notation, the number of deer on the preserve after 20 years is written as N of 20. There is nothing else to write for that piece.</w:t>
      </w:r>
    </w:p>
    <w:p w14:paraId="56D6DA17" w14:textId="6E6A44CD" w:rsidR="00364FF6" w:rsidRDefault="00364FF6">
      <w:r>
        <w:t>To calculate the value, substitute 20 for t. This calculation will look very similar to the last</w:t>
      </w:r>
      <w:r w:rsidR="003749FB">
        <w:t xml:space="preserve"> calculation.</w:t>
      </w:r>
    </w:p>
    <w:p w14:paraId="5BA97E1E" w14:textId="6CAD58DB" w:rsidR="003749FB" w:rsidRDefault="003749FB">
      <w:r>
        <w:t>First do the exponent. This is a very small decimal.</w:t>
      </w:r>
    </w:p>
    <w:p w14:paraId="3A777729" w14:textId="5B97DE61" w:rsidR="003749FB" w:rsidRDefault="003749FB">
      <w:r>
        <w:t>Second, perform the addition.</w:t>
      </w:r>
    </w:p>
    <w:p w14:paraId="345E81D2" w14:textId="59CE1977" w:rsidR="003749FB" w:rsidRDefault="003749FB">
      <w:r>
        <w:t>Third, divide. The result of the calculation is 343.26. Round this answer to 343 deer.</w:t>
      </w:r>
    </w:p>
    <w:p w14:paraId="584A179F" w14:textId="60936085" w:rsidR="003749FB" w:rsidRDefault="00AB2C76">
      <w:r>
        <w:t>The last part of this question asks how much the population increased from the 15</w:t>
      </w:r>
      <w:r w:rsidRPr="00AB2C76">
        <w:rPr>
          <w:vertAlign w:val="superscript"/>
        </w:rPr>
        <w:t>th</w:t>
      </w:r>
      <w:r>
        <w:t xml:space="preserve"> year to the 20</w:t>
      </w:r>
      <w:r w:rsidRPr="00AB2C76">
        <w:rPr>
          <w:vertAlign w:val="superscript"/>
        </w:rPr>
        <w:t>th</w:t>
      </w:r>
      <w:r>
        <w:t xml:space="preserve"> year. This isn’t difficult, but we must go an extra layer deep to answer the question.</w:t>
      </w:r>
    </w:p>
    <w:p w14:paraId="13C7BABF" w14:textId="6C7C8CD3" w:rsidR="00AB2C76" w:rsidRDefault="00AB2C76">
      <w:r>
        <w:t>The increase will be the population in the 20</w:t>
      </w:r>
      <w:r w:rsidRPr="00AB2C76">
        <w:rPr>
          <w:vertAlign w:val="superscript"/>
        </w:rPr>
        <w:t>th</w:t>
      </w:r>
      <w:r>
        <w:t xml:space="preserve"> year minus the population in the 15</w:t>
      </w:r>
      <w:r w:rsidRPr="00AB2C76">
        <w:rPr>
          <w:vertAlign w:val="superscript"/>
        </w:rPr>
        <w:t>th</w:t>
      </w:r>
      <w:r>
        <w:t xml:space="preserve"> year. Written in function notation, that is N of 20 minus N of 15.</w:t>
      </w:r>
    </w:p>
    <w:p w14:paraId="2E6D3BC6" w14:textId="5C84BEFF" w:rsidR="00AB2C76" w:rsidRDefault="00AB2C76">
      <w:r>
        <w:t>We calculated the function values in the last two parts, so we’ll reuse those values. We’re not going to use the rounded values for now.</w:t>
      </w:r>
    </w:p>
    <w:p w14:paraId="797F417C" w14:textId="5C058169" w:rsidR="00AB2C76" w:rsidRDefault="00AB2C76">
      <w:r>
        <w:t>Subtracting the function values gives 1.38 for the answer.</w:t>
      </w:r>
    </w:p>
    <w:p w14:paraId="41BDC52B" w14:textId="44BBDB1B" w:rsidR="00AB2C76" w:rsidRDefault="00AB2C76">
      <w:r>
        <w:t>This means that the population increased by one deer over the time interval.</w:t>
      </w:r>
    </w:p>
    <w:sectPr w:rsidR="00AB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1E"/>
    <w:rsid w:val="00060E56"/>
    <w:rsid w:val="000725C5"/>
    <w:rsid w:val="00333E6B"/>
    <w:rsid w:val="00362896"/>
    <w:rsid w:val="00364FF6"/>
    <w:rsid w:val="003749FB"/>
    <w:rsid w:val="003C7D11"/>
    <w:rsid w:val="0049710A"/>
    <w:rsid w:val="00586967"/>
    <w:rsid w:val="0078351E"/>
    <w:rsid w:val="00956A10"/>
    <w:rsid w:val="00A47F30"/>
    <w:rsid w:val="00A943CA"/>
    <w:rsid w:val="00AB2C76"/>
    <w:rsid w:val="00BD6222"/>
    <w:rsid w:val="00B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D84A"/>
  <w15:chartTrackingRefBased/>
  <w15:docId w15:val="{7AC26994-6812-462B-AA5E-926E4509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51E"/>
    <w:pPr>
      <w:spacing w:line="240" w:lineRule="auto"/>
    </w:pPr>
    <w:rPr>
      <w:rFonts w:ascii="Consolas" w:hAnsi="Consolas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5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5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5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5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5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5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5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351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51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51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51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51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51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51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51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51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83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51E"/>
    <w:rPr>
      <w:rFonts w:ascii="Cambria" w:hAnsi="Cambria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783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51E"/>
    <w:rPr>
      <w:rFonts w:ascii="Cambria" w:hAnsi="Cambria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83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3</cp:revision>
  <dcterms:created xsi:type="dcterms:W3CDTF">2024-08-21T14:29:00Z</dcterms:created>
  <dcterms:modified xsi:type="dcterms:W3CDTF">2024-08-21T17:00:00Z</dcterms:modified>
</cp:coreProperties>
</file>