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1D" w:rsidRDefault="00C5551D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  <w:r w:rsidRPr="00215DD7">
        <w:rPr>
          <w:b/>
          <w:bCs/>
          <w:u w:val="single"/>
        </w:rPr>
        <w:t xml:space="preserve">REDAÇÃO </w:t>
      </w:r>
      <w:r w:rsidR="00215DD7">
        <w:rPr>
          <w:b/>
          <w:bCs/>
          <w:u w:val="single"/>
        </w:rPr>
        <w:t>FINAL</w:t>
      </w:r>
    </w:p>
    <w:p w:rsidR="00215DD7" w:rsidRDefault="00215DD7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</w:p>
    <w:p w:rsidR="00215DD7" w:rsidRPr="00215DD7" w:rsidRDefault="00215DD7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</w:p>
    <w:p w:rsidR="006C17DE" w:rsidRPr="00215DD7" w:rsidRDefault="006C17DE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</w:rPr>
      </w:pPr>
    </w:p>
    <w:p w:rsidR="00C97A0C" w:rsidRDefault="00215DD7" w:rsidP="00C97A0C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</w:rPr>
      </w:pPr>
      <w:r w:rsidRPr="00215DD7">
        <w:rPr>
          <w:b/>
          <w:bCs/>
        </w:rPr>
        <w:t>PROJETO DE LEI Nº 730</w:t>
      </w:r>
      <w:r w:rsidR="00C97A0C" w:rsidRPr="00215DD7">
        <w:rPr>
          <w:b/>
          <w:bCs/>
        </w:rPr>
        <w:t>-A/2025</w:t>
      </w:r>
    </w:p>
    <w:p w:rsidR="00215DD7" w:rsidRPr="00215DD7" w:rsidRDefault="00215DD7" w:rsidP="00C97A0C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</w:rPr>
      </w:pPr>
    </w:p>
    <w:p w:rsidR="00215DD7" w:rsidRPr="00215DD7" w:rsidRDefault="00215DD7" w:rsidP="00215DD7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</w:rPr>
      </w:pPr>
      <w:r w:rsidRPr="00215DD7">
        <w:rPr>
          <w:b/>
          <w:bCs/>
        </w:rPr>
        <w:t>EMENTA:</w:t>
      </w:r>
    </w:p>
    <w:p w:rsidR="00215DD7" w:rsidRPr="00215DD7" w:rsidRDefault="00215DD7" w:rsidP="00215DD7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</w:rPr>
      </w:pPr>
    </w:p>
    <w:tbl>
      <w:tblPr>
        <w:tblW w:w="0" w:type="auto"/>
        <w:tblInd w:w="1961" w:type="dxa"/>
        <w:tblLayout w:type="fixed"/>
        <w:tblCellMar>
          <w:left w:w="0" w:type="dxa"/>
          <w:right w:w="0" w:type="dxa"/>
        </w:tblCellMar>
        <w:tblLook w:val="00BF"/>
      </w:tblPr>
      <w:tblGrid>
        <w:gridCol w:w="6452"/>
      </w:tblGrid>
      <w:tr w:rsidR="00215DD7" w:rsidRPr="00215DD7">
        <w:tc>
          <w:tcPr>
            <w:tcW w:w="6452" w:type="dxa"/>
          </w:tcPr>
          <w:p w:rsidR="00215DD7" w:rsidRPr="00215DD7" w:rsidRDefault="00215DD7" w:rsidP="00215DD7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both"/>
              <w:rPr>
                <w:b/>
                <w:bCs/>
              </w:rPr>
            </w:pPr>
            <w:r w:rsidRPr="00215DD7">
              <w:rPr>
                <w:b/>
                <w:bCs/>
              </w:rPr>
              <w:t>INSTITUI OS ESPAÇOS DE ACOMODAÇÃO SENSORIAL PARA AUTORREGULAÇÃO DE ALUNOS AUTISTAS E NEUROATÍPICOS NAS ESCOLAS E DÁ OUTRAS PROVIDÊNCIAS.</w:t>
            </w:r>
          </w:p>
        </w:tc>
      </w:tr>
    </w:tbl>
    <w:p w:rsidR="00215DD7" w:rsidRPr="00215DD7" w:rsidRDefault="00215DD7" w:rsidP="00215DD7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</w:rPr>
      </w:pPr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/>
        <w:jc w:val="both"/>
        <w:rPr>
          <w:b/>
          <w:bCs/>
        </w:rPr>
      </w:pPr>
    </w:p>
    <w:p w:rsidR="00215DD7" w:rsidRDefault="00215DD7" w:rsidP="00215DD7">
      <w:pPr>
        <w:autoSpaceDE w:val="0"/>
        <w:autoSpaceDN w:val="0"/>
        <w:adjustRightInd w:val="0"/>
        <w:spacing w:line="240" w:lineRule="auto"/>
        <w:ind w:left="-23"/>
        <w:jc w:val="both"/>
        <w:rPr>
          <w:b/>
          <w:bCs/>
        </w:rPr>
      </w:pPr>
      <w:proofErr w:type="gramStart"/>
      <w:r w:rsidRPr="00215DD7">
        <w:rPr>
          <w:b/>
          <w:bCs/>
        </w:rPr>
        <w:t>Autor(</w:t>
      </w:r>
      <w:proofErr w:type="spellStart"/>
      <w:proofErr w:type="gramEnd"/>
      <w:r w:rsidRPr="00215DD7">
        <w:rPr>
          <w:b/>
          <w:bCs/>
        </w:rPr>
        <w:t>es</w:t>
      </w:r>
      <w:proofErr w:type="spellEnd"/>
      <w:r w:rsidRPr="00215DD7">
        <w:rPr>
          <w:b/>
          <w:bCs/>
        </w:rPr>
        <w:t>): VEREADOR DEANGELES PERCY, COMISSÃO DE CONSTITUIÇÃO JUSTIÇA E REDAÇÃO, COMISSÃO DE ADMINISTRAÇÃO E ASSUNTOS LIGADOS AO SERVIDOR PÚBLICO, COMISSÃO DE EDUCAÇÃO, COMISSÃO DOS DIREITOS DA PESSOA COM DEFICIÊNCIA, COMISSÃO DE HIGIENE SAÚDE PÚBLICA E BEM-ESTAR SOCIAL, COMISSÃO DE FINANÇAS ORÇAMENTO E FISCALIZAÇÃO FINANCEIRA</w:t>
      </w:r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/>
        <w:jc w:val="both"/>
        <w:rPr>
          <w:b/>
          <w:bCs/>
        </w:rPr>
      </w:pPr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/>
        <w:jc w:val="both"/>
        <w:rPr>
          <w:b/>
          <w:bCs/>
        </w:rPr>
      </w:pPr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 w:firstLine="850"/>
        <w:jc w:val="both"/>
        <w:rPr>
          <w:b/>
          <w:bCs/>
        </w:rPr>
      </w:pPr>
      <w:r w:rsidRPr="00215DD7">
        <w:rPr>
          <w:b/>
          <w:bCs/>
        </w:rPr>
        <w:t>A CÂMARA MUNICIPAL DO RIO DE JANEIRO</w:t>
      </w:r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 w:firstLine="850"/>
        <w:jc w:val="both"/>
        <w:rPr>
          <w:b/>
          <w:bCs/>
        </w:rPr>
      </w:pPr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</w:rPr>
      </w:pPr>
      <w:proofErr w:type="gramStart"/>
      <w:r w:rsidRPr="00215DD7">
        <w:rPr>
          <w:b/>
          <w:bCs/>
        </w:rPr>
        <w:t>DECRETA :</w:t>
      </w:r>
      <w:proofErr w:type="gramEnd"/>
    </w:p>
    <w:p w:rsidR="00215DD7" w:rsidRPr="00215DD7" w:rsidRDefault="00215DD7" w:rsidP="00215DD7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</w:rPr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 xml:space="preserve">Art. 1º Ficam instituídos os Espaços de Acomodação Sensorial, também conhecidos como espaços de descompressão ou desaceleração, na rede de ensino municipal, onde estudantes autistas e neuroatípicos possam aliviar a sobrecarga sensorial, reorganizando-se com segurança, evitando crises emocionais e comportamentos </w:t>
      </w:r>
      <w:proofErr w:type="spellStart"/>
      <w:r w:rsidRPr="00215DD7">
        <w:t>disruptivos</w:t>
      </w:r>
      <w:proofErr w:type="spellEnd"/>
      <w:r w:rsidRPr="00215DD7">
        <w:t>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 xml:space="preserve">Parágrafo único. Entende-se por espaço de acomodação sensorial o ambiente estruturado com recursos, materiais e estratégias </w:t>
      </w:r>
      <w:proofErr w:type="gramStart"/>
      <w:r w:rsidRPr="00215DD7">
        <w:t>pedagógicas destinados a favorecer</w:t>
      </w:r>
      <w:proofErr w:type="gramEnd"/>
      <w:r w:rsidRPr="00215DD7">
        <w:t xml:space="preserve"> e ampliar a mediação educativa, a autorregulação e a organização do estudante, sempre sob a orientação de profissional da equipe escolar, respeitando as necessidades individuais do aluno.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>Art. 2º Os Espaços de Acomodação Sensorial deverão ser munidos de fones redutores de ruído e objetos reguladores, além de baixo estímulo visual e sonoro, destinados exclusivamente para que estudantes autistas e neuroatípicos possam se autorregular e recuperar o equilíbrio sensorial e emocional.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 xml:space="preserve">Art. 3º Os Espaços de Acomodação Sensorial serão </w:t>
      </w:r>
      <w:proofErr w:type="gramStart"/>
      <w:r w:rsidRPr="00215DD7">
        <w:t>localizadas em locais de fácil acesso, estratégicos, e sinalizados de forma clara e visível</w:t>
      </w:r>
      <w:proofErr w:type="gramEnd"/>
      <w:r w:rsidRPr="00215DD7">
        <w:t xml:space="preserve"> para que sejam facilmente identificados pela equipe escolar e alunos que necessitarem utilizar o espaço.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 xml:space="preserve">Art. 4º Fica autorizada a celebração de convênios, parcerias e termos de cooperação com entidades públicas e privadas para a </w:t>
      </w:r>
      <w:proofErr w:type="gramStart"/>
      <w:r w:rsidRPr="00215DD7">
        <w:t>implementação</w:t>
      </w:r>
      <w:proofErr w:type="gramEnd"/>
      <w:r w:rsidRPr="00215DD7">
        <w:t xml:space="preserve"> e manutenção dos Espaços de Acomodação Sensorial.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>Art. 5º As despesas decorrentes da execução desta Lei correrão por conta de dotações orçamentárias próprias, suplementadas se necessário.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>Art. 6º O Poder Executivo regulamentará esta Lei.</w:t>
      </w: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215DD7" w:rsidRPr="00215DD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  <w:r w:rsidRPr="00215DD7">
        <w:t>Art. 7º Esta Lei entra em vigor na data de sua publicação.</w:t>
      </w:r>
    </w:p>
    <w:p w:rsidR="00C97A0C" w:rsidRPr="00215DD7" w:rsidRDefault="00C97A0C" w:rsidP="00C97A0C">
      <w:pPr>
        <w:autoSpaceDE w:val="0"/>
        <w:autoSpaceDN w:val="0"/>
        <w:adjustRightInd w:val="0"/>
        <w:spacing w:line="240" w:lineRule="auto"/>
        <w:jc w:val="both"/>
      </w:pP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215DD7">
        <w:rPr>
          <w:rFonts w:eastAsia="Times New Roman"/>
          <w:bCs/>
        </w:rPr>
        <w:t xml:space="preserve">Sala da Comissão, </w:t>
      </w:r>
      <w:r w:rsidR="00DD1EAA">
        <w:rPr>
          <w:rFonts w:eastAsia="Times New Roman"/>
          <w:bCs/>
        </w:rPr>
        <w:t>20</w:t>
      </w:r>
      <w:r w:rsidRPr="00215DD7">
        <w:rPr>
          <w:rFonts w:eastAsia="Times New Roman"/>
          <w:bCs/>
        </w:rPr>
        <w:t xml:space="preserve"> de </w:t>
      </w:r>
      <w:r w:rsidR="002301E4" w:rsidRPr="00215DD7">
        <w:rPr>
          <w:rFonts w:eastAsia="Times New Roman"/>
          <w:bCs/>
        </w:rPr>
        <w:t>maio</w:t>
      </w:r>
      <w:r w:rsidRPr="00215DD7">
        <w:rPr>
          <w:rFonts w:eastAsia="Times New Roman"/>
          <w:bCs/>
        </w:rPr>
        <w:t xml:space="preserve"> de 2026.</w:t>
      </w: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215DD7">
        <w:rPr>
          <w:rFonts w:eastAsia="Times New Roman"/>
          <w:bCs/>
        </w:rPr>
        <w:t>Vereador Átila Nunes</w:t>
      </w: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215DD7">
        <w:rPr>
          <w:rFonts w:eastAsia="Times New Roman"/>
          <w:bCs/>
        </w:rPr>
        <w:t>Presidente</w:t>
      </w: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215DD7">
        <w:rPr>
          <w:rFonts w:eastAsia="Times New Roman"/>
          <w:bCs/>
        </w:rPr>
        <w:t xml:space="preserve">Vereador Dr. Gilberto                                                                     Vereador </w:t>
      </w:r>
      <w:proofErr w:type="spellStart"/>
      <w:r w:rsidRPr="00215DD7">
        <w:rPr>
          <w:rFonts w:eastAsia="Times New Roman"/>
          <w:bCs/>
        </w:rPr>
        <w:t>Inaldo</w:t>
      </w:r>
      <w:proofErr w:type="spellEnd"/>
      <w:r w:rsidRPr="00215DD7">
        <w:rPr>
          <w:rFonts w:eastAsia="Times New Roman"/>
          <w:bCs/>
        </w:rPr>
        <w:t xml:space="preserve"> Silva</w:t>
      </w:r>
    </w:p>
    <w:p w:rsidR="003534B4" w:rsidRPr="00215DD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215DD7">
        <w:rPr>
          <w:rFonts w:eastAsia="Times New Roman"/>
          <w:bCs/>
        </w:rPr>
        <w:t>Vice-presidente                                                                                           Vogal</w:t>
      </w:r>
    </w:p>
    <w:p w:rsidR="00EC1C4F" w:rsidRPr="00215DD7" w:rsidRDefault="00EC1C4F" w:rsidP="003534B4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both"/>
        <w:rPr>
          <w:rFonts w:eastAsia="Times New Roman"/>
          <w:bCs/>
        </w:rPr>
      </w:pPr>
    </w:p>
    <w:sectPr w:rsidR="00EC1C4F" w:rsidRPr="00215DD7" w:rsidSect="00A7137B">
      <w:headerReference w:type="default" r:id="rId6"/>
      <w:footerReference w:type="default" r:id="rId7"/>
      <w:pgSz w:w="11909" w:h="16834"/>
      <w:pgMar w:top="1440" w:right="1440" w:bottom="1440" w:left="1440" w:header="0" w:footer="68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0E62" w:rsidRDefault="00FF0E62" w:rsidP="00454FD5">
      <w:pPr>
        <w:spacing w:line="240" w:lineRule="auto"/>
      </w:pPr>
      <w:r>
        <w:separator/>
      </w:r>
    </w:p>
  </w:endnote>
  <w:endnote w:type="continuationSeparator" w:id="0">
    <w:p w:rsidR="00FF0E62" w:rsidRDefault="00FF0E62" w:rsidP="00454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E62" w:rsidRDefault="00B3514F" w:rsidP="007364DF">
    <w:pPr>
      <w:pStyle w:val="Rodap"/>
      <w:jc w:val="right"/>
    </w:pPr>
    <w:r>
      <w:t xml:space="preserve">Redação </w:t>
    </w:r>
    <w:r w:rsidR="00DD1EAA">
      <w:t xml:space="preserve">Final </w:t>
    </w:r>
    <w:r>
      <w:t xml:space="preserve">PL </w:t>
    </w:r>
    <w:r w:rsidR="00215DD7">
      <w:t>730</w:t>
    </w:r>
    <w:r w:rsidR="00C97A0C">
      <w:t>-A/2025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0E62" w:rsidRDefault="00FF0E62" w:rsidP="00454FD5">
      <w:pPr>
        <w:spacing w:line="240" w:lineRule="auto"/>
      </w:pPr>
      <w:r>
        <w:separator/>
      </w:r>
    </w:p>
  </w:footnote>
  <w:footnote w:type="continuationSeparator" w:id="0">
    <w:p w:rsidR="00FF0E62" w:rsidRDefault="00FF0E62" w:rsidP="00454FD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E62" w:rsidRDefault="00FF0E62" w:rsidP="00C046A8">
    <w:pPr>
      <w:pStyle w:val="normal0"/>
      <w:tabs>
        <w:tab w:val="center" w:pos="4419"/>
        <w:tab w:val="right" w:pos="8838"/>
      </w:tabs>
      <w:spacing w:line="240" w:lineRule="auto"/>
      <w:ind w:left="-540" w:firstLine="360"/>
      <w:jc w:val="center"/>
      <w:rPr>
        <w:rFonts w:ascii="Times New Roman" w:eastAsia="Times New Roman" w:hAnsi="Times New Roman" w:cs="Times New Roman"/>
        <w:sz w:val="28"/>
        <w:szCs w:val="28"/>
      </w:rPr>
    </w:pPr>
  </w:p>
  <w:p w:rsidR="00FF0E62" w:rsidRDefault="00215DD7">
    <w:pPr>
      <w:pStyle w:val="normal0"/>
    </w:pPr>
    <w:r>
      <w:rPr>
        <w:rFonts w:ascii="Times New Roman" w:eastAsia="Times New Roman" w:hAnsi="Times New Roman" w:cs="Times New Roman"/>
        <w:noProof/>
        <w:sz w:val="28"/>
        <w:szCs w:val="28"/>
      </w:rPr>
      <w:drawing>
        <wp:inline distT="0" distB="0" distL="0" distR="0">
          <wp:extent cx="5438775" cy="1123950"/>
          <wp:effectExtent l="1905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4FD5"/>
    <w:rsid w:val="000464F2"/>
    <w:rsid w:val="00065ADD"/>
    <w:rsid w:val="000850F2"/>
    <w:rsid w:val="00106DEE"/>
    <w:rsid w:val="00156E20"/>
    <w:rsid w:val="001E70DC"/>
    <w:rsid w:val="002000E0"/>
    <w:rsid w:val="00215DD7"/>
    <w:rsid w:val="002301E4"/>
    <w:rsid w:val="002A1A05"/>
    <w:rsid w:val="002F34A8"/>
    <w:rsid w:val="00342C86"/>
    <w:rsid w:val="003534B4"/>
    <w:rsid w:val="003965A7"/>
    <w:rsid w:val="003F69AE"/>
    <w:rsid w:val="00400A4D"/>
    <w:rsid w:val="00452758"/>
    <w:rsid w:val="00454FD5"/>
    <w:rsid w:val="00460819"/>
    <w:rsid w:val="00474705"/>
    <w:rsid w:val="004B5E7A"/>
    <w:rsid w:val="006C17DE"/>
    <w:rsid w:val="007364DF"/>
    <w:rsid w:val="007566BB"/>
    <w:rsid w:val="00785158"/>
    <w:rsid w:val="007F0142"/>
    <w:rsid w:val="00837F3C"/>
    <w:rsid w:val="0087466F"/>
    <w:rsid w:val="009E65B1"/>
    <w:rsid w:val="00A067AF"/>
    <w:rsid w:val="00A42534"/>
    <w:rsid w:val="00A7137B"/>
    <w:rsid w:val="00AA2564"/>
    <w:rsid w:val="00AF25AA"/>
    <w:rsid w:val="00B3514F"/>
    <w:rsid w:val="00B60546"/>
    <w:rsid w:val="00B6341B"/>
    <w:rsid w:val="00C046A8"/>
    <w:rsid w:val="00C5551D"/>
    <w:rsid w:val="00C97A0C"/>
    <w:rsid w:val="00D1155A"/>
    <w:rsid w:val="00D328ED"/>
    <w:rsid w:val="00D568A3"/>
    <w:rsid w:val="00D87DF4"/>
    <w:rsid w:val="00DD1EAA"/>
    <w:rsid w:val="00E01663"/>
    <w:rsid w:val="00E35728"/>
    <w:rsid w:val="00E36248"/>
    <w:rsid w:val="00E378A5"/>
    <w:rsid w:val="00E71924"/>
    <w:rsid w:val="00E8679D"/>
    <w:rsid w:val="00EC1C4F"/>
    <w:rsid w:val="00ED05B4"/>
    <w:rsid w:val="00F27FCE"/>
    <w:rsid w:val="00F50108"/>
    <w:rsid w:val="00F51182"/>
    <w:rsid w:val="00F602E4"/>
    <w:rsid w:val="00F96BDA"/>
    <w:rsid w:val="00FC5369"/>
    <w:rsid w:val="00FC5ECD"/>
    <w:rsid w:val="00FF0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C86"/>
  </w:style>
  <w:style w:type="paragraph" w:styleId="Ttulo1">
    <w:name w:val="heading 1"/>
    <w:basedOn w:val="normal0"/>
    <w:next w:val="normal0"/>
    <w:rsid w:val="00454F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454F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454F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454F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454FD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454F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454FD5"/>
  </w:style>
  <w:style w:type="table" w:customStyle="1" w:styleId="TableNormal">
    <w:name w:val="TableNormal"/>
    <w:rsid w:val="00454FD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454FD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454FD5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46A8"/>
  </w:style>
  <w:style w:type="paragraph" w:styleId="Rodap">
    <w:name w:val="footer"/>
    <w:basedOn w:val="Normal"/>
    <w:link w:val="Rodap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046A8"/>
  </w:style>
  <w:style w:type="paragraph" w:styleId="Textodebalo">
    <w:name w:val="Balloon Text"/>
    <w:basedOn w:val="Normal"/>
    <w:link w:val="TextodebaloChar"/>
    <w:uiPriority w:val="99"/>
    <w:semiHidden/>
    <w:unhideWhenUsed/>
    <w:rsid w:val="00C046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6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395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Dorneles Ribeiro Martins</dc:creator>
  <cp:lastModifiedBy>joao.sampaio</cp:lastModifiedBy>
  <cp:revision>3</cp:revision>
  <cp:lastPrinted>2026-05-20T17:56:00Z</cp:lastPrinted>
  <dcterms:created xsi:type="dcterms:W3CDTF">2026-05-20T17:55:00Z</dcterms:created>
  <dcterms:modified xsi:type="dcterms:W3CDTF">2026-05-20T17:56:00Z</dcterms:modified>
</cp:coreProperties>
</file>