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233E97" w:rsidP="00624F91">
      <w:pPr>
        <w:ind w:left="576"/>
        <w:rPr>
          <w:lang w:val="en-AU" w:eastAsia="ar-SA"/>
        </w:rPr>
      </w:pPr>
      <w:hyperlink r:id="rId7" w:history="1">
        <w:r w:rsidR="00DA336D" w:rsidRPr="0098485E">
          <w:rPr>
            <w:rStyle w:val="Hyperlink"/>
            <w:lang w:val="en-AU"/>
          </w:rPr>
          <w:t>https://youtu.be/EuKDZNXmOU8</w:t>
        </w:r>
      </w:hyperlink>
    </w:p>
    <w:p w14:paraId="7667E2BB" w14:textId="01B49FD1" w:rsidR="005A47FB" w:rsidRPr="005A47FB" w:rsidRDefault="006C130A" w:rsidP="00CE1B3B">
      <w:pPr>
        <w:pStyle w:val="Heading2"/>
        <w:framePr w:wrap="notBeside"/>
      </w:pPr>
      <w:r>
        <w:t>Download This</w:t>
      </w:r>
      <w:r w:rsidR="005A47FB" w:rsidRPr="005A47FB">
        <w:t xml:space="preserve"> Document</w:t>
      </w:r>
      <w:r>
        <w:t xml:space="preserve"> For Best Viewing</w:t>
      </w:r>
    </w:p>
    <w:p w14:paraId="4F273706" w14:textId="77777777" w:rsidR="005A47FB" w:rsidRDefault="005A47FB" w:rsidP="00DA336D">
      <w:pPr>
        <w:rPr>
          <w:highlight w:val="yellow"/>
          <w:lang w:val="en-AU" w:eastAsia="ar-SA"/>
        </w:rPr>
      </w:pPr>
    </w:p>
    <w:p w14:paraId="0611DBBD" w14:textId="27F3F0E6"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354985">
        <w:rPr>
          <w:lang w:val="en-AU" w:eastAsia="ar-SA"/>
        </w:rPr>
        <w:t>d</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5A6626C4" w:rsidR="004C12CD" w:rsidRDefault="004C12CD" w:rsidP="00573927">
      <w:pPr>
        <w:ind w:left="288"/>
        <w:rPr>
          <w:lang w:val="en-AU"/>
        </w:rPr>
      </w:pPr>
      <w:r>
        <w:rPr>
          <w:lang w:val="en-AU"/>
        </w:rPr>
        <w:t>The program will then instruct you on how to proceed</w:t>
      </w:r>
      <w:r w:rsidR="00E76999">
        <w:rPr>
          <w:lang w:val="en-AU"/>
        </w:rPr>
        <w:t>.</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233E97" w:rsidP="004C12CD">
      <w:pPr>
        <w:ind w:left="576"/>
        <w:rPr>
          <w:lang w:val="en-AU"/>
        </w:rPr>
      </w:pPr>
      <w:hyperlink r:id="rId8"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6CC07925"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E76999">
        <w:rPr>
          <w:lang w:val="en-AU" w:eastAsia="ar-SA"/>
        </w:rPr>
        <w:t>according</w:t>
      </w:r>
      <w:r w:rsidR="00007B1A">
        <w:rPr>
          <w:lang w:val="en-AU" w:eastAsia="ar-SA"/>
        </w:rPr>
        <w:t xml:space="preserve">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E76999">
        <w:rPr>
          <w:lang w:val="en-AU" w:eastAsia="ar-SA"/>
        </w:rPr>
        <w:t xml:space="preserve"> input by the user</w:t>
      </w:r>
      <w:r w:rsidR="003A2151">
        <w:rPr>
          <w:lang w:val="en-AU" w:eastAsia="ar-SA"/>
        </w:rPr>
        <w:t>.</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2EF47C86"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sidR="00E76999">
        <w:rPr>
          <w:lang w:val="en-AU" w:eastAsia="ar-SA"/>
        </w:rPr>
        <w:t xml:space="preserve"> </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3A3A7B9" w:rsidR="00EA03F8" w:rsidRDefault="003A2151" w:rsidP="00EA03F8">
      <w:pPr>
        <w:ind w:left="288"/>
        <w:rPr>
          <w:lang w:val="en-AU"/>
        </w:rPr>
      </w:pPr>
      <w:r>
        <w:rPr>
          <w:lang w:val="en-AU"/>
        </w:rPr>
        <w:t xml:space="preserve">This document and all the project files are hosted at GitHub: </w:t>
      </w:r>
      <w:hyperlink r:id="rId9" w:history="1">
        <w:r>
          <w:rPr>
            <w:rStyle w:val="Hyperlink"/>
            <w:lang w:val="en-AU"/>
          </w:rPr>
          <w:t>Project ScreeningTest.py At Github</w:t>
        </w:r>
      </w:hyperlink>
      <w:r w:rsidR="00390767" w:rsidRPr="00390767">
        <w:rPr>
          <w:rStyle w:val="Hyperlink"/>
          <w:color w:val="auto"/>
          <w:u w:val="none"/>
          <w:lang w:val="en-AU"/>
        </w:rPr>
        <w:t>.</w:t>
      </w:r>
    </w:p>
    <w:p w14:paraId="14F07B3A" w14:textId="77777777" w:rsidR="00491623" w:rsidRDefault="00491623" w:rsidP="00FF43A3">
      <w:pPr>
        <w:ind w:left="270"/>
      </w:pPr>
    </w:p>
    <w:p w14:paraId="085B0844" w14:textId="176EE4B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 xml:space="preserve">See </w:t>
      </w:r>
      <w:r w:rsidR="00E76999">
        <w:t>the program</w:t>
      </w:r>
      <w:r w:rsidR="00390767">
        <w:t>'</w:t>
      </w:r>
      <w:r w:rsidR="00E76999">
        <w:t>s</w:t>
      </w:r>
      <w:r w:rsidR="00491623">
        <w:t xml:space="preserve"> web page "About" menu</w:t>
      </w:r>
      <w:r w:rsidR="00E76999">
        <w:t xml:space="preserve"> for all information.</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10"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B460E11"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r w:rsidR="00E76999">
        <w:rPr>
          <w:lang w:val="en-AU"/>
        </w:rPr>
        <w:t>:</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0C76A3EB"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312625AD" w:rsidR="00866002" w:rsidRDefault="007272FC" w:rsidP="007272FC">
      <w:pPr>
        <w:ind w:left="432" w:hanging="144"/>
        <w:rPr>
          <w:lang w:val="en-AU"/>
        </w:rPr>
      </w:pPr>
      <w:r>
        <w:rPr>
          <w:lang w:val="en-AU"/>
        </w:rPr>
        <w:t xml:space="preserve">- </w:t>
      </w:r>
      <w:r w:rsidR="00866002">
        <w:rPr>
          <w:lang w:val="en-AU"/>
        </w:rPr>
        <w:t xml:space="preserve">The program permits the user to show or hide the </w:t>
      </w:r>
      <w:r w:rsidR="00E76999">
        <w:rPr>
          <w:lang w:val="en-AU"/>
        </w:rPr>
        <w:t xml:space="preserve">plotted </w:t>
      </w:r>
      <w:r w:rsidR="00866002">
        <w:rPr>
          <w:lang w:val="en-AU"/>
        </w:rPr>
        <w:t>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711E9EC7" w14:textId="7D378C7E" w:rsidR="00E76999"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11"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2AB15BE1" w:rsidR="00B74A92" w:rsidRDefault="00E76999" w:rsidP="00E76999">
      <w:pPr>
        <w:pStyle w:val="Heading2"/>
        <w:framePr w:wrap="notBeside"/>
      </w:pPr>
      <w:r w:rsidRPr="00E76999">
        <w:t>Evaluating Screening Tests Is Very Complicated</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2" w:history="1">
        <w:r w:rsidR="00384DBD" w:rsidRPr="00884CA8">
          <w:rPr>
            <w:rStyle w:val="Hyperlink"/>
          </w:rPr>
          <w:t>FIS</w:t>
        </w:r>
      </w:hyperlink>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3" w:history="1">
        <w:r w:rsidR="006A7487" w:rsidRPr="00506DD6">
          <w:rPr>
            <w:rStyle w:val="Hyperlink"/>
            <w:lang w:val="en-AU"/>
          </w:rPr>
          <w:t>FDA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sidRPr="00E76999">
        <w:rPr>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4"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5"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2993A589"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BinaxN</w:t>
      </w:r>
      <w:r w:rsidR="003133A1">
        <w:rPr>
          <w:lang w:val="en-AU"/>
        </w:rPr>
        <w:t>ow</w:t>
      </w:r>
      <w:r w:rsidR="00173252" w:rsidRPr="00173252">
        <w:rPr>
          <w:lang w:val="en-AU"/>
        </w:rPr>
        <w:t xml:space="preserve">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6"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6BB82310" w:rsidR="00E56398" w:rsidRDefault="0022071F" w:rsidP="0022071F">
      <w:pPr>
        <w:ind w:left="576" w:hanging="144"/>
        <w:rPr>
          <w:lang w:val="en-AU"/>
        </w:rPr>
      </w:pPr>
      <w:r>
        <w:rPr>
          <w:lang w:val="en-AU"/>
        </w:rPr>
        <w:t>"</w:t>
      </w:r>
      <w:r>
        <w:rPr>
          <w:b/>
          <w:bCs/>
          <w:lang w:val="en-AU"/>
        </w:rPr>
        <w:t>Asymptomatic"</w:t>
      </w:r>
      <w:r>
        <w:rPr>
          <w:lang w:val="en-AU"/>
        </w:rPr>
        <w:t>:  This word is used to mean "asymptomatic and pre-</w:t>
      </w:r>
      <w:r w:rsidR="00465149">
        <w:rPr>
          <w:lang w:val="en-AU"/>
        </w:rPr>
        <w:t>symptomatic</w:t>
      </w:r>
      <w:r>
        <w:rPr>
          <w:lang w:val="en-AU"/>
        </w:rPr>
        <w:t xml:space="preserve">". These are not the same thing, but for prevalence and false positive </w:t>
      </w:r>
      <w:r w:rsidR="00465149">
        <w:rPr>
          <w:lang w:val="en-AU"/>
        </w:rPr>
        <w:t>modelling</w:t>
      </w:r>
      <w:r>
        <w:rPr>
          <w:lang w:val="en-AU"/>
        </w:rPr>
        <w:t xml:space="preserve"> of </w:t>
      </w:r>
      <w:r w:rsidR="00465149">
        <w:rPr>
          <w:lang w:val="en-AU"/>
        </w:rPr>
        <w:t>antigen</w:t>
      </w:r>
      <w:r>
        <w:rPr>
          <w:lang w:val="en-AU"/>
        </w:rPr>
        <w:t xml:space="preserve"> tests they can be combined.</w:t>
      </w:r>
      <w:r w:rsidR="00E56398">
        <w:rPr>
          <w:lang w:val="en-AU"/>
        </w:rPr>
        <w:br w:type="page"/>
      </w: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7377C577"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xml:space="preserve">, skills of </w:t>
      </w:r>
      <w:r w:rsidR="00354985">
        <w:rPr>
          <w:lang w:val="en-AU"/>
        </w:rPr>
        <w:t xml:space="preserve">the </w:t>
      </w:r>
      <w:r w:rsidR="000F0BD9">
        <w:rPr>
          <w:lang w:val="en-AU"/>
        </w:rPr>
        <w:t>tester</w:t>
      </w:r>
      <w:r w:rsidR="00604F02">
        <w:rPr>
          <w:lang w:val="en-AU"/>
        </w:rPr>
        <w:t>, testee disease exposure</w:t>
      </w:r>
      <w:r w:rsidR="0028354C">
        <w:rPr>
          <w:lang w:val="en-AU"/>
        </w:rPr>
        <w:t>,</w:t>
      </w:r>
      <w:r w:rsidR="00354985">
        <w:rPr>
          <w:lang w:val="en-AU"/>
        </w:rPr>
        <w:t xml:space="preserve"> testee vaccination status,</w:t>
      </w:r>
      <w:r w:rsidR="0028354C">
        <w:rPr>
          <w:lang w:val="en-AU"/>
        </w:rPr>
        <w:t xml:space="preserve">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7" w:history="1">
        <w:r w:rsidR="00F2674A" w:rsidRPr="00F2674A">
          <w:rPr>
            <w:rStyle w:val="Hyperlink"/>
            <w:lang w:val="en-AU"/>
          </w:rPr>
          <w:t>ASM</w:t>
        </w:r>
      </w:hyperlink>
      <w:r w:rsidR="00F2674A">
        <w:rPr>
          <w:lang w:val="en-AU"/>
        </w:rPr>
        <w:t xml:space="preserve"> </w:t>
      </w:r>
      <w:r w:rsidR="00A77FC4">
        <w:rPr>
          <w:lang w:val="en-AU"/>
        </w:rPr>
        <w:t xml:space="preserve"> </w:t>
      </w:r>
      <w:hyperlink r:id="rId18"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9"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C5497AA"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w:t>
      </w:r>
      <w:r w:rsidR="001E2FCF">
        <w:rPr>
          <w:lang w:val="en-AU"/>
        </w:rPr>
        <w:t>many, if not most,</w:t>
      </w:r>
      <w:r w:rsidRPr="00F93039">
        <w:rPr>
          <w:lang w:val="en-AU"/>
        </w:rPr>
        <w:t xml:space="preserve">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w:t>
      </w:r>
      <w:r w:rsidR="001E2FCF">
        <w:rPr>
          <w:lang w:val="en-AU"/>
        </w:rPr>
        <w:t>.</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20"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21"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60AD0C86" w:rsidR="001232F5" w:rsidRDefault="00003D4C" w:rsidP="00863CD4">
      <w:pPr>
        <w:ind w:left="576"/>
        <w:rPr>
          <w:rStyle w:val="Hyperlink"/>
          <w:rFonts w:cs="Arial"/>
          <w:shd w:val="clear" w:color="auto" w:fill="FFFFFF"/>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2" w:anchor="Sec3" w:history="1">
        <w:r w:rsidRPr="00652D3A">
          <w:rPr>
            <w:rStyle w:val="Hyperlink"/>
            <w:rFonts w:cs="Arial"/>
            <w:shd w:val="clear" w:color="auto" w:fill="FFFFFF"/>
          </w:rPr>
          <w:t>Nature</w:t>
        </w:r>
      </w:hyperlink>
    </w:p>
    <w:p w14:paraId="69C66CFC" w14:textId="43D1B984" w:rsidR="00055F18" w:rsidRDefault="00055F18">
      <w:pPr>
        <w:ind w:left="432" w:hanging="144"/>
        <w:rPr>
          <w:lang w:val="en-AU"/>
        </w:rPr>
      </w:pPr>
      <w:r>
        <w:rPr>
          <w:lang w:val="en-AU"/>
        </w:rPr>
        <w:br w:type="page"/>
      </w:r>
    </w:p>
    <w:p w14:paraId="180142E2" w14:textId="60784BFD" w:rsidR="00F722AE" w:rsidRDefault="00F722AE" w:rsidP="00CE1B3B">
      <w:pPr>
        <w:pStyle w:val="Heading2"/>
        <w:framePr w:wrap="notBeside"/>
      </w:pPr>
      <w:r>
        <w:lastRenderedPageBreak/>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3"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6B27517E"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w:t>
      </w:r>
      <w:r w:rsidR="00207FD1">
        <w:rPr>
          <w:lang w:val="en-AU"/>
        </w:rPr>
        <w:t xml:space="preserve">Prevalance is usually </w:t>
      </w:r>
      <w:r w:rsidR="00207FD1" w:rsidRPr="00207FD1">
        <w:rPr>
          <w:b/>
          <w:bCs/>
          <w:lang w:val="en-AU"/>
        </w:rPr>
        <w:t>less than 1%.</w:t>
      </w:r>
      <w:r w:rsidR="00207FD1">
        <w:rPr>
          <w:lang w:val="en-AU"/>
        </w:rPr>
        <w:t xml:space="preserve"> One b</w:t>
      </w:r>
      <w:r w:rsidR="00236F67">
        <w:rPr>
          <w:lang w:val="en-AU"/>
        </w:rPr>
        <w:t>rief peak</w:t>
      </w:r>
      <w:r w:rsidR="00207FD1">
        <w:rPr>
          <w:lang w:val="en-AU"/>
        </w:rPr>
        <w:t xml:space="preserve"> </w:t>
      </w:r>
      <w:r w:rsidR="00236F67">
        <w:rPr>
          <w:lang w:val="en-AU"/>
        </w:rPr>
        <w:t xml:space="preserve">of 3% </w:t>
      </w:r>
      <w:r w:rsidR="00690D97">
        <w:rPr>
          <w:lang w:val="en-AU"/>
        </w:rPr>
        <w:t>is alledged but this</w:t>
      </w:r>
      <w:r w:rsidR="00236F67">
        <w:rPr>
          <w:lang w:val="en-AU"/>
        </w:rPr>
        <w:t xml:space="preserve">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4"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5" w:history="1">
        <w:r w:rsidRPr="004F594E">
          <w:rPr>
            <w:rStyle w:val="Hyperlink"/>
            <w:lang w:val="en-AU"/>
          </w:rPr>
          <w:t>Covid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6"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7" w:history="1">
        <w:r w:rsidRPr="00BB7DB4">
          <w:rPr>
            <w:rStyle w:val="Hyperlink"/>
          </w:rPr>
          <w:t>Utah Study</w:t>
        </w:r>
      </w:hyperlink>
    </w:p>
    <w:p w14:paraId="6DFBB525" w14:textId="6E94E762" w:rsidR="009C14F4" w:rsidRDefault="00D40E3A" w:rsidP="00055F18">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41C29E9E" w14:textId="4B13A30B" w:rsidR="00B626B7" w:rsidRDefault="00F722AE" w:rsidP="00CE1B3B">
      <w:pPr>
        <w:pStyle w:val="Heading2"/>
        <w:framePr w:wrap="notBeside"/>
      </w:pPr>
      <w:r>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8" w:history="1">
        <w:r w:rsidRPr="008828C1">
          <w:rPr>
            <w:rStyle w:val="Hyperlink"/>
            <w:lang w:val="en-AU"/>
          </w:rPr>
          <w:t>NCBI</w:t>
        </w:r>
      </w:hyperlink>
      <w:r w:rsidR="005C70BE" w:rsidRPr="005C70BE">
        <w:rPr>
          <w:rStyle w:val="Hyperlink"/>
          <w:u w:val="none"/>
          <w:lang w:val="en-AU"/>
        </w:rPr>
        <w:t xml:space="preserve">  </w:t>
      </w:r>
      <w:hyperlink r:id="rId29"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30"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31"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32" w:history="1">
        <w:r w:rsidRPr="009B1F45">
          <w:rPr>
            <w:rStyle w:val="Hyperlink"/>
            <w:lang w:val="en-AU"/>
          </w:rPr>
          <w:t>CDC</w:t>
        </w:r>
      </w:hyperlink>
      <w:r w:rsidR="00F722AE" w:rsidRPr="00096543">
        <w:rPr>
          <w:rStyle w:val="Hyperlink"/>
          <w:u w:val="none"/>
          <w:lang w:val="en-AU"/>
        </w:rPr>
        <w:t xml:space="preserve">  </w:t>
      </w:r>
      <w:hyperlink r:id="rId33"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617D7A35" w:rsidR="004D3ABF" w:rsidRDefault="00456AB4" w:rsidP="007673C7">
      <w:pPr>
        <w:ind w:left="576"/>
        <w:rPr>
          <w:rStyle w:val="Hyperlink"/>
          <w:i/>
          <w:iCs/>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4" w:history="1">
        <w:r w:rsidRPr="009B43BA">
          <w:rPr>
            <w:rStyle w:val="Hyperlink"/>
            <w:i/>
            <w:iCs/>
            <w:lang w:val="en-AU"/>
          </w:rPr>
          <w:t>CDC</w:t>
        </w:r>
      </w:hyperlink>
    </w:p>
    <w:p w14:paraId="25C63AC4" w14:textId="516D3327" w:rsidR="00055F18" w:rsidRDefault="00055F18">
      <w:pPr>
        <w:ind w:left="432" w:hanging="144"/>
        <w:rPr>
          <w:lang w:val="en-AU"/>
        </w:rPr>
      </w:pPr>
      <w:r>
        <w:rPr>
          <w:lang w:val="en-AU"/>
        </w:rPr>
        <w:br w:type="page"/>
      </w:r>
    </w:p>
    <w:p w14:paraId="65503735" w14:textId="77777777" w:rsidR="00055F18" w:rsidRDefault="00055F18" w:rsidP="00055F18">
      <w:pPr>
        <w:rPr>
          <w:lang w:val="en-AU"/>
        </w:rPr>
      </w:pPr>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5"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6"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7"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8" w:history="1"/>
      <w:r>
        <w:rPr>
          <w:lang w:val="en-AU"/>
        </w:rPr>
        <w:t xml:space="preserve"> </w:t>
      </w:r>
      <w:hyperlink r:id="rId39"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40"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41" w:history="1">
        <w:r w:rsidRPr="00EE2881">
          <w:rPr>
            <w:rStyle w:val="Hyperlink"/>
            <w:lang w:val="en-AU"/>
          </w:rPr>
          <w:t>Lancet</w:t>
        </w:r>
      </w:hyperlink>
    </w:p>
    <w:p w14:paraId="1C79C7FC" w14:textId="57CBDC11" w:rsidR="007673C7" w:rsidRDefault="003263B7" w:rsidP="00055F18">
      <w:pPr>
        <w:ind w:left="864"/>
        <w:rPr>
          <w:rStyle w:val="Hyperlink"/>
          <w:lang w:val="en-AU"/>
        </w:rPr>
      </w:pPr>
      <w:r>
        <w:rPr>
          <w:lang w:val="en-AU"/>
        </w:rPr>
        <w:t xml:space="preserve">98% </w:t>
      </w:r>
      <w:r w:rsidR="00C47931">
        <w:rPr>
          <w:lang w:val="en-AU"/>
        </w:rPr>
        <w:t xml:space="preserve"> </w:t>
      </w:r>
      <w:r>
        <w:rPr>
          <w:lang w:val="en-AU"/>
        </w:rPr>
        <w:t xml:space="preserve"> </w:t>
      </w:r>
      <w:hyperlink r:id="rId42" w:history="1">
        <w:r w:rsidRPr="003263B7">
          <w:rPr>
            <w:rStyle w:val="Hyperlink"/>
            <w:lang w:val="en-AU"/>
          </w:rPr>
          <w:t>Shanghai</w:t>
        </w:r>
      </w:hyperlink>
      <w:r w:rsidR="007673C7">
        <w:rPr>
          <w:rStyle w:val="Hyperlink"/>
          <w:lang w:val="en-AU"/>
        </w:rPr>
        <w:t xml:space="preserve">   </w:t>
      </w:r>
    </w:p>
    <w:p w14:paraId="0DDA03E8" w14:textId="44FDC0ED" w:rsidR="001D6B84" w:rsidRDefault="000D03C8" w:rsidP="00CE1B3B">
      <w:pPr>
        <w:pStyle w:val="Heading2"/>
        <w:framePr w:wrap="notBeside"/>
      </w:pPr>
      <w:r>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3134C276"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3" w:anchor="anchor_1631294997480" w:history="1">
        <w:r w:rsidRPr="008E0B98">
          <w:rPr>
            <w:rStyle w:val="Hyperlink"/>
          </w:rPr>
          <w:t>CDC Guidance</w:t>
        </w:r>
      </w:hyperlink>
      <w:r>
        <w:rPr>
          <w:i/>
          <w:iCs/>
        </w:rPr>
        <w:t xml:space="preserve"> </w:t>
      </w:r>
      <w:r w:rsidR="00A9316F">
        <w:rPr>
          <w:i/>
          <w:iCs/>
        </w:rPr>
        <w:t xml:space="preserve"> </w:t>
      </w:r>
    </w:p>
    <w:p w14:paraId="1E9C750A" w14:textId="77777777" w:rsidR="003217EF" w:rsidRPr="000D03C8" w:rsidRDefault="003217EF" w:rsidP="00476C5C"/>
    <w:p w14:paraId="5EB12C6C" w14:textId="26D795EB" w:rsidR="00A9316F" w:rsidRPr="00A9316F" w:rsidRDefault="00775AD3" w:rsidP="00A9316F">
      <w:pPr>
        <w:ind w:left="288"/>
      </w:pPr>
      <w:r>
        <w:rPr>
          <w:lang w:val="en-AU"/>
        </w:rPr>
        <w:t>In other words the result of the test in meaningless without the</w:t>
      </w:r>
      <w:r w:rsidR="00A9316F">
        <w:rPr>
          <w:lang w:val="en-AU"/>
        </w:rPr>
        <w:t xml:space="preserve"> </w:t>
      </w:r>
      <w:r w:rsidR="00A9316F" w:rsidRPr="00A9316F">
        <w:rPr>
          <w:i/>
          <w:iCs/>
          <w:lang w:val="en-AU"/>
        </w:rPr>
        <w:t>"</w:t>
      </w:r>
      <w:r w:rsidR="00A9316F" w:rsidRPr="00A9316F">
        <w:rPr>
          <w:i/>
          <w:iCs/>
        </w:rPr>
        <w:t>Antigen Test Algorithm</w:t>
      </w:r>
      <w:r w:rsidR="00A9316F">
        <w:rPr>
          <w:i/>
          <w:iCs/>
        </w:rPr>
        <w:t xml:space="preserve">" </w:t>
      </w:r>
      <w:r w:rsidR="00A9316F" w:rsidRPr="00A9316F">
        <w:t>requiring</w:t>
      </w:r>
    </w:p>
    <w:p w14:paraId="21E17DEE" w14:textId="7A767009" w:rsidR="00477B26" w:rsidRDefault="00775AD3" w:rsidP="003425CE">
      <w:pPr>
        <w:ind w:left="288"/>
        <w:rPr>
          <w:lang w:val="en-AU"/>
        </w:rPr>
      </w:pPr>
      <w:r>
        <w:rPr>
          <w:lang w:val="en-AU"/>
        </w:rPr>
        <w:t>judgement of a skilled analyst and full and honest information about contact of the testee with the virus</w:t>
      </w:r>
      <w:r w:rsidR="00A9316F">
        <w:rPr>
          <w:lang w:val="en-AU"/>
        </w:rPr>
        <w:t xml:space="preserve"> and </w:t>
      </w:r>
      <w:r w:rsidR="0098763C">
        <w:rPr>
          <w:lang w:val="en-AU"/>
        </w:rPr>
        <w:t>vaccination</w:t>
      </w:r>
      <w:r w:rsidR="00A9316F">
        <w:rPr>
          <w:lang w:val="en-AU"/>
        </w:rPr>
        <w:t xml:space="preserve"> status</w:t>
      </w:r>
      <w:r>
        <w:rPr>
          <w:lang w:val="en-AU"/>
        </w:rPr>
        <w:t xml:space="preserve">. This of course is impossible to perform </w:t>
      </w:r>
      <w:r w:rsidR="0051027C">
        <w:rPr>
          <w:lang w:val="en-AU"/>
        </w:rPr>
        <w:t xml:space="preserve">properly </w:t>
      </w:r>
      <w:r>
        <w:rPr>
          <w:lang w:val="en-AU"/>
        </w:rPr>
        <w:t xml:space="preserve">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1AD14CBD" w14:textId="62634B84"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w:t>
      </w:r>
      <w:r w:rsidR="000D33F3">
        <w:rPr>
          <w:i/>
          <w:iCs/>
        </w:rPr>
        <w:t>…</w:t>
      </w:r>
      <w:r w:rsidRPr="00176161">
        <w:rPr>
          <w:i/>
          <w:iCs/>
        </w:rPr>
        <w:t xml:space="preserve"> you are going to be seeing more of that soon,"</w:t>
      </w:r>
      <w:r w:rsidR="002A5E20">
        <w:rPr>
          <w:i/>
          <w:iCs/>
        </w:rPr>
        <w:t xml:space="preserve"> </w:t>
      </w:r>
      <w:hyperlink r:id="rId44" w:history="1">
        <w:r w:rsidR="008A6A51">
          <w:rPr>
            <w:rStyle w:val="Hyperlink"/>
          </w:rPr>
          <w:t>Fauci</w:t>
        </w:r>
      </w:hyperlink>
    </w:p>
    <w:p w14:paraId="229332E2" w14:textId="77777777" w:rsidR="004C782A" w:rsidRDefault="004C782A" w:rsidP="00CC0A0C">
      <w:pPr>
        <w:ind w:left="288"/>
      </w:pPr>
    </w:p>
    <w:p w14:paraId="23907E75" w14:textId="648D7A21"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5"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26E5B52A" w:rsidR="00431B0E" w:rsidRDefault="00BF064E" w:rsidP="00BF064E">
      <w:pPr>
        <w:ind w:left="288"/>
        <w:rPr>
          <w:lang w:val="en-AU"/>
        </w:rPr>
      </w:pPr>
      <w:r>
        <w:rPr>
          <w:lang w:val="en-AU"/>
        </w:rPr>
        <w:t xml:space="preserve">This point is not specific to the Covid 19 tests but it </w:t>
      </w:r>
      <w:r w:rsidR="007C6FBC">
        <w:rPr>
          <w:lang w:val="en-AU"/>
        </w:rPr>
        <w:t>highlights</w:t>
      </w:r>
      <w:r>
        <w:rPr>
          <w:lang w:val="en-AU"/>
        </w:rPr>
        <w:t xml:space="preserve">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5DFA3B1" w14:textId="42C663C6" w:rsidR="00615CE9" w:rsidRDefault="00615CE9" w:rsidP="009E3292">
      <w:pPr>
        <w:ind w:left="576" w:hanging="144"/>
        <w:rPr>
          <w:rStyle w:val="Hyperlink"/>
          <w:lang w:val="en-AU"/>
        </w:rPr>
      </w:pPr>
      <w:r w:rsidRPr="00615CE9">
        <w:rPr>
          <w:i/>
          <w:iCs/>
          <w:lang w:val="en-AU"/>
        </w:rPr>
        <w:t>Sensitivity and specificity estimates (and other estimates of diagnostic</w:t>
      </w:r>
      <w:r w:rsidR="007C6FBC">
        <w:rPr>
          <w:i/>
          <w:iCs/>
          <w:lang w:val="en-AU"/>
        </w:rPr>
        <w:t xml:space="preserve"> </w:t>
      </w:r>
      <w:r w:rsidRPr="00615CE9">
        <w:rPr>
          <w:i/>
          <w:iCs/>
          <w:lang w:val="en-AU"/>
        </w:rPr>
        <w:t>performance) can be subject to bias. Biased estimates are systematically too high</w:t>
      </w:r>
      <w:r w:rsidR="007C6FBC">
        <w:rPr>
          <w:i/>
          <w:iCs/>
          <w:lang w:val="en-AU"/>
        </w:rPr>
        <w:t xml:space="preserve"> </w:t>
      </w:r>
      <w:r w:rsidRPr="00615CE9">
        <w:rPr>
          <w:i/>
          <w:iCs/>
          <w:lang w:val="en-AU"/>
        </w:rPr>
        <w:t>or too low. Biased sensitivity and specificity estimates will not equal the true</w:t>
      </w:r>
      <w:r w:rsidR="007C6FBC">
        <w:rPr>
          <w:i/>
          <w:iCs/>
          <w:lang w:val="en-AU"/>
        </w:rPr>
        <w:t xml:space="preserve"> </w:t>
      </w:r>
      <w:r w:rsidRPr="00615CE9">
        <w:rPr>
          <w:i/>
          <w:iCs/>
          <w:lang w:val="en-AU"/>
        </w:rPr>
        <w:t xml:space="preserve">sensitivity and specificity, on average. </w:t>
      </w:r>
      <w:r w:rsidRPr="00F30F71">
        <w:rPr>
          <w:b/>
          <w:bCs/>
          <w:i/>
          <w:iCs/>
          <w:lang w:val="en-AU"/>
        </w:rPr>
        <w:t>Often the existence, size (magnitude), and</w:t>
      </w:r>
      <w:r w:rsidR="007C6FBC">
        <w:rPr>
          <w:b/>
          <w:bCs/>
          <w:i/>
          <w:iCs/>
          <w:lang w:val="en-AU"/>
        </w:rPr>
        <w:t xml:space="preserve"> </w:t>
      </w:r>
      <w:r w:rsidRPr="00F30F71">
        <w:rPr>
          <w:b/>
          <w:bCs/>
          <w:i/>
          <w:iCs/>
          <w:lang w:val="en-AU"/>
        </w:rPr>
        <w:t>direction of the bias cannot be determined.</w:t>
      </w:r>
      <w:r w:rsidRPr="00615CE9">
        <w:rPr>
          <w:i/>
          <w:iCs/>
          <w:lang w:val="en-AU"/>
        </w:rPr>
        <w:t xml:space="preserve"> </w:t>
      </w:r>
      <w:hyperlink r:id="rId46" w:history="1">
        <w:r w:rsidR="00F30F71" w:rsidRPr="00F30F71">
          <w:rPr>
            <w:rStyle w:val="Hyperlink"/>
            <w:lang w:val="en-AU"/>
          </w:rPr>
          <w:t>FDA</w:t>
        </w:r>
      </w:hyperlink>
    </w:p>
    <w:p w14:paraId="4FEE7679" w14:textId="4803652A" w:rsidR="00055F18" w:rsidRDefault="00055F18">
      <w:pPr>
        <w:ind w:left="432" w:hanging="144"/>
        <w:rPr>
          <w:lang w:val="en-AU"/>
        </w:rPr>
      </w:pPr>
      <w:r>
        <w:rPr>
          <w:lang w:val="en-AU"/>
        </w:rPr>
        <w:br w:type="page"/>
      </w:r>
    </w:p>
    <w:p w14:paraId="454CD2E0" w14:textId="77777777" w:rsidR="00055F18" w:rsidRDefault="00055F18" w:rsidP="00055F18">
      <w:pPr>
        <w:rPr>
          <w:lang w:val="en-AU"/>
        </w:rPr>
      </w:pPr>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7"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6A65D090" w:rsidR="00F74B09" w:rsidRDefault="00EE6A5A" w:rsidP="00EE6A5A">
      <w:pPr>
        <w:ind w:left="288"/>
      </w:pPr>
      <w:r>
        <w:rPr>
          <w:lang w:val="en-AU"/>
        </w:rPr>
        <w:t>In short</w:t>
      </w:r>
      <w:r w:rsidR="003133A1">
        <w:rPr>
          <w:lang w:val="en-AU"/>
        </w:rPr>
        <w:t>,</w:t>
      </w:r>
      <w:r>
        <w:rPr>
          <w:lang w:val="en-AU"/>
        </w:rPr>
        <w:t xml:space="preserve">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8"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9"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50" w:history="1">
        <w:r w:rsidR="004B252E">
          <w:rPr>
            <w:rStyle w:val="Hyperlink"/>
            <w:lang w:val="en-AU"/>
          </w:rPr>
          <w:t>NCBI2</w:t>
        </w:r>
      </w:hyperlink>
      <w:r w:rsidR="004B252E">
        <w:rPr>
          <w:rStyle w:val="Hyperlink"/>
          <w:u w:val="none"/>
          <w:lang w:val="en-AU"/>
        </w:rPr>
        <w:t xml:space="preserve">  </w:t>
      </w:r>
      <w:hyperlink r:id="rId51"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52"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3" w:history="1">
        <w:r w:rsidRPr="00731CB6">
          <w:rPr>
            <w:rStyle w:val="Hyperlink"/>
            <w:rFonts w:cs="Arial"/>
          </w:rPr>
          <w:t>Cochrane Evidence Based Medicine</w:t>
        </w:r>
      </w:hyperlink>
    </w:p>
    <w:p w14:paraId="7974A3F0" w14:textId="77777777" w:rsidR="00731CB6" w:rsidRDefault="00731CB6" w:rsidP="00731CB6">
      <w:pPr>
        <w:ind w:left="288"/>
      </w:pPr>
    </w:p>
    <w:p w14:paraId="54F0821B" w14:textId="096C82F4" w:rsidR="00E752C2" w:rsidRPr="00055F18" w:rsidRDefault="00E752C2" w:rsidP="00055F18">
      <w:pPr>
        <w:pStyle w:val="Heading2"/>
        <w:framePr w:wrap="notBeside"/>
        <w:rPr>
          <w:b w:val="0"/>
          <w:bCs w:val="0"/>
        </w:rPr>
      </w:pPr>
      <w:r w:rsidRPr="00055F18">
        <w:rPr>
          <w:rStyle w:val="Heading2Char"/>
          <w:b/>
          <w:bCs/>
        </w:rPr>
        <w:t>Models of mass screening benefits have ignored common sense</w:t>
      </w:r>
      <w:r w:rsidRPr="00055F18">
        <w:rPr>
          <w:b w:val="0"/>
          <w:bCs w:val="0"/>
        </w:rPr>
        <w:t>.</w:t>
      </w:r>
    </w:p>
    <w:p w14:paraId="3E3A169E" w14:textId="77777777" w:rsidR="00AA341A" w:rsidRDefault="00AA341A" w:rsidP="0051027C">
      <w:pPr>
        <w:ind w:left="576" w:hanging="144"/>
        <w:rPr>
          <w:i/>
          <w:iCs/>
        </w:rPr>
      </w:pPr>
    </w:p>
    <w:p w14:paraId="22BE6938" w14:textId="77777777" w:rsidR="00055F18" w:rsidRDefault="00B51132" w:rsidP="0051027C">
      <w:pPr>
        <w:ind w:left="576" w:hanging="144"/>
        <w:rPr>
          <w:rStyle w:val="Hyperlink"/>
        </w:rPr>
      </w:pPr>
      <w:r w:rsidRPr="005D3995">
        <w:rPr>
          <w:i/>
          <w:iCs/>
        </w:rPr>
        <w:t xml:space="preserve">Studies in which models of test parameters have been used to evaluate effects on transmission of SARS-CoV-2 </w:t>
      </w:r>
      <w:r w:rsidR="00AA341A" w:rsidRPr="00AA341A">
        <w:t>[by mass screening]</w:t>
      </w:r>
      <w:r w:rsidR="00B73367">
        <w:t xml:space="preserve"> </w:t>
      </w:r>
      <w:r w:rsidRPr="005D3995">
        <w:rPr>
          <w:i/>
          <w:iCs/>
        </w:rPr>
        <w:t>have paid little or no attention to the specificity of tests or the practical impacts of imperfect specificity. According to these models, both turnaround time and test frequency are more important than test sensitivity for preventing transmission (6, 7). These models rely on theoretical test performance parameters and assume ideal test utilization and human behavior</w:t>
      </w:r>
      <w:r w:rsidR="004C782A">
        <w:rPr>
          <w:i/>
          <w:iCs/>
        </w:rPr>
        <w:t xml:space="preserve">…. </w:t>
      </w:r>
      <w:r w:rsidR="004C782A" w:rsidRPr="004C782A">
        <w:rPr>
          <w:i/>
          <w:iCs/>
        </w:rPr>
        <w:t>In reality,</w:t>
      </w:r>
      <w:r w:rsidR="004C782A">
        <w:rPr>
          <w:color w:val="333333"/>
          <w:sz w:val="30"/>
          <w:szCs w:val="30"/>
          <w:shd w:val="clear" w:color="auto" w:fill="FAFAFA"/>
        </w:rPr>
        <w:t xml:space="preserve"> </w:t>
      </w:r>
      <w:r w:rsidR="004C782A" w:rsidRPr="004C782A">
        <w:rPr>
          <w:i/>
          <w:iCs/>
        </w:rPr>
        <w:t>if specificity is even modestly compromised, it will strike at the core of an important parameter for real-world impact of testing: the reliability of the results.</w:t>
      </w:r>
      <w:r w:rsidR="005D3995">
        <w:rPr>
          <w:i/>
          <w:iCs/>
        </w:rPr>
        <w:t xml:space="preserve"> </w:t>
      </w:r>
      <w:hyperlink r:id="rId54" w:anchor="core-B6" w:history="1">
        <w:r w:rsidR="005D3995" w:rsidRPr="005D3995">
          <w:rPr>
            <w:rStyle w:val="Hyperlink"/>
          </w:rPr>
          <w:t>ASM</w:t>
        </w:r>
      </w:hyperlink>
    </w:p>
    <w:p w14:paraId="482D9477" w14:textId="77777777" w:rsidR="00055F18" w:rsidRDefault="00055F18" w:rsidP="0051027C">
      <w:pPr>
        <w:ind w:left="576" w:hanging="144"/>
      </w:pPr>
    </w:p>
    <w:p w14:paraId="792317F7" w14:textId="785F33F4" w:rsidR="002960C9" w:rsidRDefault="00055F18" w:rsidP="00055F18">
      <w:pPr>
        <w:ind w:left="432"/>
      </w:pPr>
      <w:r>
        <w:t>So there is a</w:t>
      </w:r>
      <w:r w:rsidR="003133A1">
        <w:t>n</w:t>
      </w:r>
      <w:r>
        <w:t xml:space="preserve"> attitude that any test will do so long as it's quick. Well I can see the financial and political benefits of such thinking</w:t>
      </w:r>
      <w:r w:rsidR="003133A1">
        <w:t xml:space="preserve">. It would certainly make a lot of money and create a great impression of the </w:t>
      </w:r>
      <w:r w:rsidR="00465149">
        <w:t>public</w:t>
      </w:r>
      <w:r w:rsidR="003133A1">
        <w:t xml:space="preserve"> </w:t>
      </w:r>
      <w:r w:rsidR="00465149">
        <w:t>health</w:t>
      </w:r>
      <w:r w:rsidR="003133A1">
        <w:t xml:space="preserve"> system "doing something". </w:t>
      </w:r>
      <w:r w:rsidR="002960C9">
        <w:br w:type="page"/>
      </w:r>
    </w:p>
    <w:p w14:paraId="14983C8B" w14:textId="7AD35CDD" w:rsidR="002960C9" w:rsidRDefault="002960C9" w:rsidP="00731CB6">
      <w:pPr>
        <w:ind w:left="288"/>
      </w:pPr>
    </w:p>
    <w:p w14:paraId="199E87B8" w14:textId="2B3F209E" w:rsidR="002960C9" w:rsidRDefault="002960C9" w:rsidP="00731CB6">
      <w:pPr>
        <w:ind w:left="288"/>
      </w:pPr>
      <w:r w:rsidRPr="002960C9">
        <w:rPr>
          <w:rStyle w:val="Heading2Char"/>
        </w:rPr>
        <w:t>CDC infers that screening tests are not determinative</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5" w:history="1">
        <w:r w:rsidRPr="002960C9">
          <w:rPr>
            <w:rStyle w:val="Hyperlink"/>
          </w:rPr>
          <w:t>CDC</w:t>
        </w:r>
      </w:hyperlink>
    </w:p>
    <w:p w14:paraId="1213FD41" w14:textId="77777777" w:rsidR="002960C9" w:rsidRDefault="002960C9" w:rsidP="002960C9">
      <w:pPr>
        <w:ind w:left="576"/>
      </w:pPr>
    </w:p>
    <w:p w14:paraId="7CAA3B73" w14:textId="325593CD" w:rsidR="00655D5A" w:rsidRDefault="002960C9" w:rsidP="002960C9">
      <w:pPr>
        <w:ind w:left="576"/>
      </w:pPr>
      <w:r>
        <w:t xml:space="preserve">So if we have to </w:t>
      </w:r>
      <w:r w:rsidR="00AA115F">
        <w:t xml:space="preserve">subjectively decide if a testee is asymptomatic or not and then depending on the screening result use a </w:t>
      </w:r>
      <w:r w:rsidR="0098763C" w:rsidRPr="0098763C">
        <w:t xml:space="preserve">laboratory </w:t>
      </w:r>
      <w:r w:rsidR="00AA115F">
        <w:t>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204250D0" w:rsidR="009E3292" w:rsidRDefault="009E3292" w:rsidP="00D2009D">
      <w:pPr>
        <w:pStyle w:val="Heading2"/>
        <w:framePr w:wrap="notBeside"/>
        <w:ind w:left="270"/>
      </w:pPr>
      <w:r>
        <w:t>T</w:t>
      </w:r>
      <w:r w:rsidRPr="003A6178">
        <w:t>he Abbott BinaxNOW Rapid Antigen Test for SARS-CoV-2</w:t>
      </w:r>
      <w:r>
        <w:t xml:space="preserve">.    </w:t>
      </w:r>
    </w:p>
    <w:p w14:paraId="78043837" w14:textId="77777777" w:rsidR="00F97F41" w:rsidRDefault="00F97F41" w:rsidP="00D2009D">
      <w:pPr>
        <w:ind w:left="270"/>
        <w:rPr>
          <w:lang w:val="en-AU"/>
        </w:rPr>
      </w:pPr>
    </w:p>
    <w:p w14:paraId="2D364763" w14:textId="7E02B601" w:rsidR="003234C5" w:rsidRPr="00A06B0A" w:rsidRDefault="00ED41A8" w:rsidP="00D2009D">
      <w:pPr>
        <w:ind w:left="270"/>
        <w:rPr>
          <w:lang w:val="en-AU"/>
        </w:rPr>
      </w:pPr>
      <w:r>
        <w:rPr>
          <w:lang w:val="en-AU"/>
        </w:rPr>
        <w:t xml:space="preserve">As a test case </w:t>
      </w:r>
      <w:r w:rsidR="003133A1">
        <w:rPr>
          <w:lang w:val="en-AU"/>
        </w:rPr>
        <w:t xml:space="preserve">we will use </w:t>
      </w:r>
      <w:r w:rsidR="00C56613">
        <w:rPr>
          <w:lang w:val="en-AU"/>
        </w:rPr>
        <w:t xml:space="preserve">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xml:space="preserve">: </w:t>
      </w:r>
      <w:r w:rsidR="008C75CA" w:rsidRPr="00AC3516">
        <w:rPr>
          <w:i/>
          <w:iCs/>
          <w:lang w:val="en-AU"/>
        </w:rPr>
        <w:t>t</w:t>
      </w:r>
      <w:r w:rsidR="00BA5F50" w:rsidRPr="00AC3516">
        <w:rPr>
          <w:i/>
          <w:iCs/>
          <w:lang w:val="en-AU"/>
        </w:rPr>
        <w:t>he Abbott BinaxNOW Rapid Antigen Test for SARS-CoV-2.</w:t>
      </w:r>
      <w:r w:rsidR="00BA5F50" w:rsidRPr="00BA5F50">
        <w:rPr>
          <w:lang w:val="en-AU"/>
        </w:rPr>
        <w:t xml:space="preserve"> </w:t>
      </w:r>
      <w:r w:rsidR="00E34F35">
        <w:rPr>
          <w:lang w:val="en-AU"/>
        </w:rPr>
        <w:t xml:space="preserve"> </w:t>
      </w:r>
      <w:hyperlink r:id="rId56" w:history="1">
        <w:r w:rsidR="00AC3516">
          <w:rPr>
            <w:rStyle w:val="Hyperlink"/>
            <w:lang w:val="en-AU"/>
          </w:rPr>
          <w:t>BinaxNow</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5F6F33C7" w:rsidR="00CE1B3B" w:rsidRDefault="00CE1B3B" w:rsidP="00D2009D">
      <w:pPr>
        <w:pStyle w:val="Heading3"/>
        <w:ind w:left="270"/>
      </w:pPr>
      <w:r>
        <w:t>Binax</w:t>
      </w:r>
      <w:r w:rsidR="003133A1">
        <w:t>Now</w:t>
      </w:r>
      <w:r>
        <w:t xml:space="preserve"> Claims</w:t>
      </w:r>
      <w:r w:rsidR="00D359BC">
        <w:t>.</w:t>
      </w:r>
    </w:p>
    <w:p w14:paraId="3AF1EC06" w14:textId="77777777" w:rsidR="00F97F41" w:rsidRDefault="00F97F41" w:rsidP="00D2009D">
      <w:pPr>
        <w:ind w:left="270"/>
        <w:rPr>
          <w:lang w:val="en-AU"/>
        </w:rPr>
      </w:pPr>
    </w:p>
    <w:p w14:paraId="27C591D6" w14:textId="34FC2564"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7"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12DF8">
        <w:rPr>
          <w:lang w:val="en-AU"/>
        </w:rPr>
        <w:t xml:space="preserve"> It also seems to be just plain wrong.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17966240" w:rsidR="00CE1B3B" w:rsidRDefault="001120FD" w:rsidP="00D2009D">
      <w:pPr>
        <w:pStyle w:val="Heading3"/>
        <w:ind w:left="270"/>
      </w:pPr>
      <w:r>
        <w:t>Shortcomings</w:t>
      </w:r>
      <w:r w:rsidR="00CE1B3B">
        <w:t xml:space="preserve"> </w:t>
      </w:r>
      <w:r>
        <w:t>n</w:t>
      </w:r>
      <w:r w:rsidR="00CE1B3B">
        <w:t xml:space="preserve">ot </w:t>
      </w:r>
      <w:r>
        <w:t>m</w:t>
      </w:r>
      <w:r w:rsidR="00CE1B3B">
        <w:t>entioned</w:t>
      </w:r>
      <w:r w:rsidR="00D359BC">
        <w:t>.</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4C25D052" w:rsidR="00227A0C" w:rsidRPr="00CE1B3B" w:rsidRDefault="003133A1" w:rsidP="00D2009D">
      <w:pPr>
        <w:pStyle w:val="Heading3"/>
        <w:ind w:left="270"/>
      </w:pPr>
      <w:r>
        <w:rPr>
          <w:rStyle w:val="Heading3Char"/>
          <w:b/>
          <w:bCs/>
          <w:i/>
        </w:rPr>
        <w:t>BinaxNow</w:t>
      </w:r>
      <w:r w:rsidR="00227A0C" w:rsidRPr="00CE1B3B">
        <w:rPr>
          <w:rStyle w:val="Heading3Char"/>
          <w:b/>
          <w:bCs/>
          <w:i/>
        </w:rPr>
        <w:t xml:space="preserve"> literature </w:t>
      </w:r>
      <w:r w:rsidR="00CE1B3B">
        <w:rPr>
          <w:rStyle w:val="Heading3Char"/>
          <w:b/>
          <w:bCs/>
          <w:i/>
        </w:rPr>
        <w:t>cites</w:t>
      </w:r>
      <w:r w:rsidR="00227A0C"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1B495274" w:rsidR="00692377" w:rsidRDefault="00692377" w:rsidP="00D2009D">
      <w:pPr>
        <w:ind w:left="576"/>
        <w:rPr>
          <w:lang w:val="en-AU"/>
        </w:rPr>
      </w:pPr>
      <w:r w:rsidRPr="00692377">
        <w:rPr>
          <w:i/>
          <w:iCs/>
          <w:lang w:val="en-AU"/>
        </w:rPr>
        <w:t xml:space="preserve">Abbot’s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8" w:history="1">
        <w:r w:rsidR="0097342A">
          <w:rPr>
            <w:rStyle w:val="Hyperlink"/>
            <w:lang w:val="en-AU"/>
          </w:rPr>
          <w:t>Bin</w:t>
        </w:r>
        <w:r w:rsidR="003133A1">
          <w:rPr>
            <w:rStyle w:val="Hyperlink"/>
            <w:lang w:val="en-AU"/>
          </w:rPr>
          <w:t>a</w:t>
        </w:r>
        <w:r w:rsidR="0097342A">
          <w:rPr>
            <w:rStyle w:val="Hyperlink"/>
            <w:lang w:val="en-AU"/>
          </w:rPr>
          <w:t>x</w:t>
        </w:r>
        <w:r w:rsidR="003133A1">
          <w:rPr>
            <w:rStyle w:val="Hyperlink"/>
            <w:lang w:val="en-AU"/>
          </w:rPr>
          <w:t>Now</w:t>
        </w:r>
        <w:r w:rsidR="0097342A">
          <w:rPr>
            <w:rStyle w:val="Hyperlink"/>
            <w:lang w:val="en-AU"/>
          </w:rPr>
          <w:t xml:space="preserve">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5707BCA3" w14:textId="2F6B58CC" w:rsidR="00D32ADF" w:rsidRDefault="00692377" w:rsidP="00AC3516">
      <w:pPr>
        <w:ind w:left="576"/>
      </w:pPr>
      <w:r w:rsidRPr="00692377">
        <w:rPr>
          <w:lang w:val="en-AU"/>
        </w:rPr>
        <w:t>"</w:t>
      </w:r>
      <w:r w:rsidR="00AC3516">
        <w:rPr>
          <w:i/>
          <w:iCs/>
          <w:lang w:val="en-AU"/>
        </w:rPr>
        <w:t>A</w:t>
      </w:r>
      <w:r w:rsidRPr="00692377">
        <w:rPr>
          <w:i/>
          <w:iCs/>
          <w:lang w:val="en-AU"/>
        </w:rPr>
        <w:t>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00403F7B">
        <w:rPr>
          <w:lang w:val="en-AU"/>
        </w:rPr>
        <w:t xml:space="preserve"> and in a document targeting consumers is </w:t>
      </w:r>
      <w:r w:rsidR="00AC3516">
        <w:rPr>
          <w:lang w:val="en-AU"/>
        </w:rPr>
        <w:t>the phrase could not be better composed</w:t>
      </w:r>
      <w:r w:rsidR="00403F7B">
        <w:rPr>
          <w:lang w:val="en-AU"/>
        </w:rPr>
        <w:t xml:space="preserve"> to mislead.</w:t>
      </w:r>
      <w:r w:rsidRPr="00692377">
        <w:rPr>
          <w:lang w:val="en-AU"/>
        </w:rPr>
        <w:t xml:space="preserve"> </w:t>
      </w:r>
      <w:r w:rsidR="00403F7B">
        <w:rPr>
          <w:lang w:val="en-AU"/>
        </w:rPr>
        <w:t>Other documents show that by "accuracy rate'</w:t>
      </w:r>
      <w:r>
        <w:rPr>
          <w:lang w:val="en-AU"/>
        </w:rPr>
        <w:t xml:space="preserve"> </w:t>
      </w:r>
      <w:r w:rsidR="00403F7B">
        <w:rPr>
          <w:lang w:val="en-AU"/>
        </w:rPr>
        <w:t>Abbot</w:t>
      </w:r>
      <w:r w:rsidR="007D56E1">
        <w:rPr>
          <w:lang w:val="en-AU"/>
        </w:rPr>
        <w:t xml:space="preserve">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42DB4E52" w14:textId="5E98E2A1"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9" w:history="1">
        <w:r w:rsidR="004B600D">
          <w:rPr>
            <w:rStyle w:val="Hyperlink"/>
          </w:rPr>
          <w:t xml:space="preserve">FIPH </w:t>
        </w:r>
      </w:hyperlink>
    </w:p>
    <w:p w14:paraId="24521F7C" w14:textId="77777777" w:rsidR="007D56E1" w:rsidRDefault="007D56E1" w:rsidP="00D2009D">
      <w:pPr>
        <w:ind w:left="576"/>
        <w:rPr>
          <w:rStyle w:val="Hyperlink"/>
        </w:rPr>
      </w:pPr>
    </w:p>
    <w:p w14:paraId="69D0CBF5" w14:textId="6184ADB9" w:rsidR="00692377" w:rsidRPr="00227A0C" w:rsidRDefault="00692377" w:rsidP="00D2009D">
      <w:pPr>
        <w:ind w:left="576"/>
      </w:pPr>
      <w:r>
        <w:rPr>
          <w:lang w:val="en-AU"/>
        </w:rPr>
        <w:t>Why would Binax</w:t>
      </w:r>
      <w:r w:rsidR="003133A1">
        <w:rPr>
          <w:lang w:val="en-AU"/>
        </w:rPr>
        <w:t>Now</w:t>
      </w:r>
      <w:r>
        <w:rPr>
          <w:lang w:val="en-AU"/>
        </w:rPr>
        <w:t xml:space="preserve">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60" w:history="1">
        <w:r w:rsidR="007D56E1" w:rsidRPr="00731CB6">
          <w:rPr>
            <w:rStyle w:val="Hyperlink"/>
            <w:lang w:val="en-AU"/>
          </w:rPr>
          <w:t>Time</w:t>
        </w:r>
      </w:hyperlink>
    </w:p>
    <w:p w14:paraId="28C68F91" w14:textId="77777777" w:rsidR="00CE1B3B" w:rsidRDefault="00CE1B3B" w:rsidP="00D2009D">
      <w:pPr>
        <w:ind w:left="270"/>
      </w:pPr>
    </w:p>
    <w:p w14:paraId="647E69EB" w14:textId="7010E8AC" w:rsidR="00CE1B3B" w:rsidRDefault="00CE1B3B" w:rsidP="00D2009D">
      <w:pPr>
        <w:pStyle w:val="Heading3"/>
        <w:ind w:left="270"/>
      </w:pPr>
      <w:r w:rsidRPr="0039421C">
        <w:t xml:space="preserve">CDC says manufactures </w:t>
      </w:r>
      <w:r>
        <w:t>Binax</w:t>
      </w:r>
      <w:r w:rsidR="003133A1">
        <w:t>Now</w:t>
      </w:r>
      <w:r>
        <w:t xml:space="preserve">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65D745E7" w:rsidR="00CE1B3B" w:rsidRPr="00A1738E" w:rsidRDefault="00CE1B3B" w:rsidP="00D2009D">
      <w:pPr>
        <w:ind w:left="720" w:hanging="144"/>
        <w:rPr>
          <w:lang w:val="en-AU"/>
        </w:rPr>
      </w:pPr>
      <w:r w:rsidRPr="00A1738E">
        <w:rPr>
          <w:lang w:val="en-AU"/>
        </w:rPr>
        <w:t>Binax</w:t>
      </w:r>
      <w:r w:rsidR="003133A1">
        <w:rPr>
          <w:lang w:val="en-AU"/>
        </w:rPr>
        <w:t>Now</w:t>
      </w:r>
      <w:r w:rsidRPr="00A1738E">
        <w:rPr>
          <w:lang w:val="en-AU"/>
        </w:rPr>
        <w:t xml:space="preserve">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8E4621">
        <w:rPr>
          <w:i/>
          <w:iCs/>
          <w:lang w:val="en-AU"/>
        </w:rPr>
        <w:t xml:space="preserve">64.2% for specimens from symptomatic persons and </w:t>
      </w:r>
      <w:r w:rsidRPr="008E4621">
        <w:rPr>
          <w:b/>
          <w:bCs/>
          <w:i/>
          <w:iCs/>
          <w:lang w:val="en-AU"/>
        </w:rPr>
        <w:t>35.8%</w:t>
      </w:r>
      <w:r w:rsidRPr="008E4621">
        <w:rPr>
          <w:i/>
          <w:iCs/>
          <w:lang w:val="en-AU"/>
        </w:rPr>
        <w:t xml:space="preserve"> for specimens from asymptomatic persons.</w:t>
      </w:r>
      <w:r w:rsidR="006F29B2">
        <w:rPr>
          <w:i/>
          <w:iCs/>
          <w:lang w:val="en-AU"/>
        </w:rPr>
        <w:t xml:space="preserve">  </w:t>
      </w:r>
    </w:p>
    <w:p w14:paraId="50ABBE9E" w14:textId="77777777" w:rsidR="00D32ADF" w:rsidRDefault="00D32ADF" w:rsidP="004F3484">
      <w:pPr>
        <w:rPr>
          <w:lang w:val="en-AU"/>
        </w:rPr>
      </w:pPr>
    </w:p>
    <w:p w14:paraId="69367049" w14:textId="66ECDFFD" w:rsidR="00CE1B3B" w:rsidRDefault="00CE1B3B" w:rsidP="003133A1">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61" w:history="1">
        <w:r w:rsidR="00203357" w:rsidRPr="00FE46E0">
          <w:rPr>
            <w:rStyle w:val="Hyperlink"/>
          </w:rPr>
          <w:t>MedxRiv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62" w:history="1">
        <w:r w:rsidR="00810DAA" w:rsidRPr="00810DAA">
          <w:rPr>
            <w:rStyle w:val="Hyperlink"/>
          </w:rPr>
          <w:t>JID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63"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33B4D34E"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4" w:history="1">
        <w:r w:rsidR="003133A1">
          <w:rPr>
            <w:rStyle w:val="Hyperlink"/>
          </w:rPr>
          <w:t>BinaxNow-training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5"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6F43D947" w:rsidR="001B4E28" w:rsidRDefault="00FF7C77" w:rsidP="00521AF5">
      <w:pPr>
        <w:ind w:left="864" w:hanging="288"/>
      </w:pPr>
      <w:r>
        <w:rPr>
          <w:lang w:val="en-AU"/>
        </w:rPr>
        <w:t xml:space="preserve">-  The sensitivity </w:t>
      </w:r>
      <w:r w:rsidR="00BD4BB6">
        <w:rPr>
          <w:lang w:val="en-AU"/>
        </w:rPr>
        <w:t>claimed by Binax</w:t>
      </w:r>
      <w:r w:rsidR="003133A1">
        <w:rPr>
          <w:lang w:val="en-AU"/>
        </w:rPr>
        <w:t>Now</w:t>
      </w:r>
      <w:r w:rsidR="00BD4BB6">
        <w:rPr>
          <w:lang w:val="en-AU"/>
        </w:rPr>
        <w:t xml:space="preserve">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w:t>
      </w:r>
      <w:r w:rsidR="003133A1">
        <w:t>Now</w:t>
      </w:r>
      <w:r w:rsidR="0003433E">
        <w:t xml:space="preserve"> </w:t>
      </w:r>
      <w:r w:rsidR="00F53BF1">
        <w:t>conclusions</w:t>
      </w:r>
      <w:r w:rsidR="0003433E">
        <w:t xml:space="preserve"> ?</w:t>
      </w:r>
      <w:r w:rsidR="00417F14">
        <w:t xml:space="preserve"> </w:t>
      </w:r>
      <w:r w:rsidR="00E95EDB">
        <w:t xml:space="preserve">  (</w:t>
      </w:r>
      <w:hyperlink r:id="rId66"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6BD29EEC" w:rsidR="00D14127" w:rsidRDefault="00D14127" w:rsidP="00D14127">
      <w:pPr>
        <w:ind w:left="864"/>
      </w:pPr>
      <w:r>
        <w:t xml:space="preserve">Prima facie this seems </w:t>
      </w:r>
      <w:r w:rsidR="00887A4F">
        <w:t>to be</w:t>
      </w:r>
      <w:r w:rsidR="00166132">
        <w:t xml:space="preserve"> special pleading</w:t>
      </w:r>
      <w:r w:rsidR="00F14F5F">
        <w:t>,</w:t>
      </w:r>
      <w:r w:rsidR="00166132">
        <w:t xml:space="preserve"> using </w:t>
      </w:r>
      <w:r w:rsidR="00D54A4F">
        <w:t xml:space="preserve">highly subjective </w:t>
      </w:r>
      <w:r w:rsidR="00166132">
        <w:t>criteria</w:t>
      </w:r>
      <w:r w:rsidR="00887A4F">
        <w:t xml:space="preserve"> to alter the performance of the test</w:t>
      </w:r>
      <w:r w:rsidR="00166132">
        <w:t xml:space="preserve"> </w:t>
      </w:r>
      <w:r w:rsidR="00D54A4F">
        <w:t>and</w:t>
      </w:r>
      <w:r>
        <w:t xml:space="preserve"> a lack of independence between </w:t>
      </w:r>
      <w:r w:rsidR="00F14F5F">
        <w:t>evaluator</w:t>
      </w:r>
      <w:r>
        <w:t xml:space="preserve"> and </w:t>
      </w:r>
      <w:r w:rsidR="00F14F5F">
        <w:t>manufacturer</w:t>
      </w:r>
      <w:r>
        <w:t xml:space="preserve">. </w:t>
      </w:r>
      <w:r w:rsidR="00A87097">
        <w:t xml:space="preserve">A </w:t>
      </w:r>
      <w:r>
        <w:t xml:space="preserve">CDC review </w:t>
      </w:r>
      <w:r w:rsidR="00D359BC">
        <w:t>found</w:t>
      </w:r>
      <w:r>
        <w:t xml:space="preserve"> the maximum sensitivity of 64%</w:t>
      </w:r>
      <w:r w:rsidR="009D5634">
        <w:t xml:space="preserve"> in </w:t>
      </w:r>
      <w:r w:rsidR="009D5634" w:rsidRPr="009D5634">
        <w:t>symptomatic</w:t>
      </w:r>
      <w:r w:rsidR="009D5634">
        <w:t xml:space="preserve"> persons</w:t>
      </w:r>
      <w:r>
        <w:t>.</w:t>
      </w:r>
      <w:r w:rsidR="00CA0C65">
        <w:t xml:space="preserve"> </w:t>
      </w:r>
      <w:hyperlink r:id="rId67" w:history="1">
        <w:r w:rsidR="00CA0C65" w:rsidRPr="00CD350D">
          <w:rPr>
            <w:rStyle w:val="Hyperlink"/>
            <w:lang w:val="en-AU"/>
          </w:rPr>
          <w:t>CDC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20B032FB"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74656FF1" w14:textId="77777777" w:rsidR="00D359BC" w:rsidRDefault="00C21F50" w:rsidP="00764BE3">
      <w:pPr>
        <w:ind w:left="576"/>
      </w:pPr>
      <w:r>
        <w:t xml:space="preserve">This is a problem for science based medicine. </w:t>
      </w:r>
    </w:p>
    <w:p w14:paraId="1081AD17" w14:textId="2054E86D" w:rsidR="00764BE3" w:rsidRDefault="00C21F50" w:rsidP="00764BE3">
      <w:pPr>
        <w:ind w:left="576"/>
      </w:pPr>
      <w:r>
        <w:t xml:space="preserve">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5B8160BB" w14:textId="02908B4C" w:rsidR="00D359BC"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w:t>
      </w:r>
      <w:r w:rsidR="00D359BC">
        <w:rPr>
          <w:lang w:val="en-AU"/>
        </w:rPr>
        <w:t xml:space="preserve">Prevalence, asymptomatic cases, pre symptomatic cases, constantly evolving Covid variants, skills of tester, testee disease exposure, viral load, sensitivity, specificity, similarity of symptoms to many other diseases </w:t>
      </w:r>
      <w:r w:rsidR="00927681">
        <w:t>are all variables whose value is highly debatable</w:t>
      </w:r>
      <w:r w:rsidR="00764BE3">
        <w:t xml:space="preserve"> and variable</w:t>
      </w:r>
      <w:r w:rsidR="00F14F5F">
        <w:t>.</w:t>
      </w:r>
    </w:p>
    <w:p w14:paraId="06D11DC3" w14:textId="77777777" w:rsidR="00D359BC" w:rsidRDefault="00D359BC" w:rsidP="00764BE3">
      <w:pPr>
        <w:ind w:left="576"/>
      </w:pPr>
    </w:p>
    <w:p w14:paraId="3B66C89A" w14:textId="29289840" w:rsidR="00927681" w:rsidRDefault="00F14F5F" w:rsidP="00764BE3">
      <w:pPr>
        <w:ind w:left="576"/>
      </w:pPr>
      <w:r>
        <w:t>S</w:t>
      </w:r>
      <w:r w:rsidR="00D359BC">
        <w:t xml:space="preserve">mall changes in any of these variables </w:t>
      </w:r>
      <w:r w:rsidR="00114670">
        <w:t>can make</w:t>
      </w:r>
      <w:r w:rsidR="00764BE3">
        <w:t xml:space="preserve"> a huge difference to the practical </w:t>
      </w:r>
      <w:r w:rsidR="008527DB">
        <w:t>usefulness</w:t>
      </w:r>
      <w:r w:rsidR="00764BE3">
        <w:t xml:space="preserve"> of a screening test. </w:t>
      </w:r>
    </w:p>
    <w:p w14:paraId="712A915C" w14:textId="578B8CB6" w:rsidR="00927681" w:rsidRDefault="00927681" w:rsidP="00764BE3">
      <w:pPr>
        <w:ind w:left="576"/>
      </w:pPr>
    </w:p>
    <w:p w14:paraId="03A7242C" w14:textId="6928E6D4"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w:t>
      </w:r>
      <w:r w:rsidR="004D4E59">
        <w:t>between</w:t>
      </w:r>
      <w:r>
        <w:t xml:space="preserve">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w:t>
      </w:r>
      <w:r w:rsidR="004D4E59">
        <w:t>s</w:t>
      </w:r>
      <w:r>
        <w:t>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7D094993" w:rsidR="00764BE3" w:rsidRDefault="00764BE3" w:rsidP="00764BE3">
      <w:pPr>
        <w:ind w:left="576"/>
      </w:pPr>
      <w:r>
        <w:t>In the fa</w:t>
      </w:r>
      <w:r w:rsidR="000F3875">
        <w:t>ce</w:t>
      </w:r>
      <w:r>
        <w:t xml:space="preserve"> of this complexity and lack of information</w:t>
      </w:r>
      <w:r w:rsidR="0022071F">
        <w:t>,</w:t>
      </w:r>
      <w:r>
        <w:t xml:space="preserve"> any definitive statement about performance and role </w:t>
      </w:r>
      <w:r w:rsidR="00CA22A4">
        <w:t>of Covid</w:t>
      </w:r>
      <w:r>
        <w:t xml:space="preserve"> screening</w:t>
      </w:r>
      <w:r w:rsidR="00CA22A4">
        <w:t xml:space="preserve"> tests</w:t>
      </w:r>
      <w:r>
        <w:t xml:space="preserve"> </w:t>
      </w:r>
      <w:r w:rsidR="0022071F">
        <w:t xml:space="preserve">(and therefore of Covid screening) </w:t>
      </w:r>
      <w:r>
        <w:t>is not justified by evidence based medicine.</w:t>
      </w:r>
      <w:r w:rsidR="00CA22A4">
        <w:t xml:space="preserve"> </w:t>
      </w:r>
    </w:p>
    <w:p w14:paraId="6607BEDE" w14:textId="77777777" w:rsidR="00764BE3" w:rsidRDefault="00764BE3" w:rsidP="00764BE3">
      <w:pPr>
        <w:ind w:left="576"/>
      </w:pPr>
    </w:p>
    <w:p w14:paraId="4FF066F0" w14:textId="7CC51562" w:rsidR="00764BE3" w:rsidRDefault="00764BE3" w:rsidP="00764BE3">
      <w:pPr>
        <w:ind w:left="576"/>
      </w:pPr>
      <w:r>
        <w:t xml:space="preserve">So we will use the screening test model to simulate a variety of what I believe to </w:t>
      </w:r>
      <w:r w:rsidR="001B0129">
        <w:t xml:space="preserve">be </w:t>
      </w:r>
      <w:r>
        <w:t>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w:t>
      </w:r>
      <w:r w:rsidR="00D359BC">
        <w:t>Now</w:t>
      </w:r>
      <w:r>
        <w:t xml:space="preserve"> and other Covid screening tests</w:t>
      </w:r>
      <w:r w:rsidR="00357549">
        <w:t>.</w:t>
      </w:r>
    </w:p>
    <w:p w14:paraId="2FD250CE" w14:textId="77777777" w:rsidR="0022071F" w:rsidRDefault="0022071F" w:rsidP="00764BE3">
      <w:pPr>
        <w:ind w:left="576"/>
      </w:pP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544513A1" w14:textId="77777777" w:rsidR="0022071F" w:rsidRDefault="0022071F" w:rsidP="0022071F">
      <w:pPr>
        <w:ind w:left="576"/>
        <w:rPr>
          <w:lang w:val="en-AU"/>
        </w:rPr>
      </w:pPr>
      <w:r>
        <w:rPr>
          <w:lang w:val="en-AU"/>
        </w:rPr>
        <w:t>To</w:t>
      </w:r>
      <w:r w:rsidR="000F3875">
        <w:rPr>
          <w:lang w:val="en-AU"/>
        </w:rPr>
        <w:t xml:space="preserve"> limit the scope of the project</w:t>
      </w:r>
      <w:r>
        <w:rPr>
          <w:lang w:val="en-AU"/>
        </w:rPr>
        <w:t xml:space="preserve"> to a practical size we will focus our simulations on the relationship between prevalence and false positives.</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3DF93E30" w:rsidR="00ED41A8" w:rsidRDefault="00ED41A8" w:rsidP="003133A1">
      <w:pPr>
        <w:ind w:left="576"/>
        <w:rPr>
          <w:lang w:val="en-AU"/>
        </w:rPr>
      </w:pPr>
      <w:r>
        <w:rPr>
          <w:lang w:val="en-AU"/>
        </w:rPr>
        <w:t xml:space="preserve">Imagine all the students at a university being </w:t>
      </w:r>
      <w:r w:rsidR="00A75E6F">
        <w:rPr>
          <w:lang w:val="en-AU"/>
        </w:rPr>
        <w:t>screened using the Binax</w:t>
      </w:r>
      <w:r w:rsidR="003133A1">
        <w:rPr>
          <w:lang w:val="en-AU"/>
        </w:rPr>
        <w:t>Now</w:t>
      </w:r>
      <w:r w:rsidR="00A75E6F">
        <w:rPr>
          <w:lang w:val="en-AU"/>
        </w:rPr>
        <w:t xml:space="preserve">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58B79943" w:rsidR="00CA22A4" w:rsidRDefault="00CA22A4" w:rsidP="00CA22A4">
      <w:pPr>
        <w:ind w:left="576"/>
      </w:pPr>
      <w:r>
        <w:t xml:space="preserve">There are an infinite combinations </w:t>
      </w:r>
      <w:r w:rsidR="009A2D7A">
        <w:t xml:space="preserve">of the screening test parameters, </w:t>
      </w:r>
      <w:r>
        <w:t xml:space="preserve">so I will pick a few scenarios to </w:t>
      </w:r>
      <w:r w:rsidR="00D359BC">
        <w:t>model</w:t>
      </w:r>
      <w:r>
        <w:t xml:space="preserve"> </w:t>
      </w:r>
      <w:r w:rsidR="0022071F">
        <w:t xml:space="preserve">with </w:t>
      </w:r>
      <w:r>
        <w:t xml:space="preserve">(in my opinion) realistic </w:t>
      </w:r>
      <w:r w:rsidR="0022071F">
        <w:t>values</w:t>
      </w:r>
      <w:r>
        <w:t xml:space="preserve">. </w:t>
      </w:r>
      <w:r w:rsidR="0022071F">
        <w:t xml:space="preserve">I justify the choice of values of the variables below, but of course nobody knows what the values are. </w:t>
      </w:r>
      <w:r>
        <w:t>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57999FC1" w:rsidR="000C0693" w:rsidRDefault="000C0693" w:rsidP="000C0693">
      <w:pPr>
        <w:ind w:left="864"/>
        <w:rPr>
          <w:lang w:val="en-AU"/>
        </w:rPr>
      </w:pPr>
      <w:r>
        <w:t>Although higher rates of asymptomatic testees decreases accuracy of the tests the model has no code to account for this</w:t>
      </w:r>
      <w:r w:rsidR="007F3778">
        <w:t xml:space="preserve"> </w:t>
      </w:r>
      <w:r w:rsidR="0022071F">
        <w:t>directly. Instead the model uses</w:t>
      </w:r>
      <w:r w:rsidR="007F3778">
        <w:t xml:space="preserve"> the lower or higher sensitivity rates for asymptomatic and symptomatic testees provided by the CDC</w:t>
      </w:r>
      <w:r w:rsidR="0022071F">
        <w:t xml:space="preserve"> to account for </w:t>
      </w:r>
      <w:r w:rsidR="00465149">
        <w:t>asymptomatic</w:t>
      </w:r>
      <w:r w:rsidR="0022071F">
        <w:t xml:space="preserve"> rates</w:t>
      </w:r>
      <w:r>
        <w:t xml:space="preserve">. </w:t>
      </w:r>
    </w:p>
    <w:p w14:paraId="30653161" w14:textId="5D3B12A8" w:rsidR="000C0693" w:rsidRDefault="000C0693" w:rsidP="0072674A">
      <w:pPr>
        <w:ind w:left="720" w:hanging="144"/>
      </w:pPr>
    </w:p>
    <w:p w14:paraId="3E479272" w14:textId="77777777" w:rsidR="0022071F" w:rsidRDefault="0022071F"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698512F0" w:rsidR="005724F1" w:rsidRDefault="000167C2" w:rsidP="000167C2">
      <w:pPr>
        <w:ind w:left="1152"/>
        <w:rPr>
          <w:lang w:val="en-AU"/>
        </w:rPr>
      </w:pPr>
      <w:r>
        <w:rPr>
          <w:lang w:val="en-AU"/>
        </w:rPr>
        <w:t xml:space="preserve">I feel justified using </w:t>
      </w:r>
      <w:bookmarkStart w:id="9" w:name="_Hlk101343698"/>
      <w:r>
        <w:rPr>
          <w:lang w:val="en-AU"/>
        </w:rPr>
        <w:t xml:space="preserve">64.2%.  </w:t>
      </w:r>
      <w:bookmarkEnd w:id="9"/>
      <w:r>
        <w:rPr>
          <w:lang w:val="en-AU"/>
        </w:rPr>
        <w:t xml:space="preserve">The 64% </w:t>
      </w:r>
      <w:r w:rsidR="004F2B73">
        <w:rPr>
          <w:lang w:val="en-AU"/>
        </w:rPr>
        <w:t>sensitivity</w:t>
      </w:r>
      <w:r>
        <w:rPr>
          <w:lang w:val="en-AU"/>
        </w:rPr>
        <w:t xml:space="preserve"> for symptomatic persons is the highest sensitivity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sidR="007F3778">
        <w:rPr>
          <w:lang w:val="en-AU"/>
        </w:rPr>
        <w:t xml:space="preserve"> for 100% symptomatic testee samples</w:t>
      </w:r>
      <w:r w:rsidR="0023125F">
        <w:rPr>
          <w:lang w:val="en-AU"/>
        </w:rPr>
        <w:t>.</w:t>
      </w:r>
      <w:r w:rsidR="007F3778">
        <w:rPr>
          <w:lang w:val="en-AU"/>
        </w:rPr>
        <w:t xml:space="preserve"> This of course is an absurd presumption in a screening scenario but we will favor the BinaxNow test by using it.</w:t>
      </w:r>
      <w:r>
        <w:rPr>
          <w:lang w:val="en-AU"/>
        </w:rPr>
        <w:t xml:space="preserve">  </w:t>
      </w:r>
    </w:p>
    <w:p w14:paraId="561C17DD" w14:textId="77777777" w:rsidR="005724F1" w:rsidRDefault="005724F1" w:rsidP="000167C2">
      <w:pPr>
        <w:ind w:left="1152"/>
        <w:rPr>
          <w:lang w:val="en-AU"/>
        </w:rPr>
      </w:pPr>
    </w:p>
    <w:p w14:paraId="4A9C00C2" w14:textId="4BDB31C7" w:rsidR="004A6358" w:rsidRDefault="004A6358" w:rsidP="004A6358">
      <w:pPr>
        <w:ind w:left="1152"/>
      </w:pPr>
      <w:r>
        <w:t>The WHO expects</w:t>
      </w:r>
      <w:r w:rsidR="00C8507E">
        <w:t>,</w:t>
      </w:r>
      <w:r>
        <w:t xml:space="preserve"> </w:t>
      </w:r>
      <w:r>
        <w:rPr>
          <w:rFonts w:cs="Arial"/>
          <w:color w:val="3C4245"/>
        </w:rPr>
        <w:t>b</w:t>
      </w:r>
      <w:r w:rsidRPr="00171E35">
        <w:rPr>
          <w:rFonts w:cs="Arial"/>
          <w:color w:val="3C4245"/>
        </w:rPr>
        <w:t>ased on experience with influenza</w:t>
      </w:r>
      <w:r w:rsidR="00C8507E">
        <w:rPr>
          <w:rFonts w:cs="Arial"/>
          <w:color w:val="3C4245"/>
        </w:rPr>
        <w:t>,</w:t>
      </w:r>
      <w:r w:rsidRPr="00171E35">
        <w:rPr>
          <w:rFonts w:cs="Arial"/>
          <w:color w:val="3C4245"/>
        </w:rPr>
        <w:t xml:space="preserve">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r w:rsidR="001F2261">
        <w:rPr>
          <w:rFonts w:cs="Arial"/>
          <w:color w:val="3C4245"/>
        </w:rPr>
        <w:t>Notice that</w:t>
      </w:r>
      <w:r>
        <w:rPr>
          <w:rFonts w:cs="Arial"/>
          <w:color w:val="3C4245"/>
        </w:rPr>
        <w:t xml:space="preserve"> </w:t>
      </w:r>
      <w:r w:rsidR="00C8507E">
        <w:rPr>
          <w:rFonts w:cs="Arial"/>
          <w:color w:val="3C4245"/>
        </w:rPr>
        <w:t>the CDC value</w:t>
      </w:r>
      <w:r>
        <w:rPr>
          <w:rFonts w:cs="Arial"/>
          <w:color w:val="3C4245"/>
        </w:rPr>
        <w:t xml:space="preserve"> </w:t>
      </w:r>
      <w:r w:rsidR="001F2261">
        <w:rPr>
          <w:rFonts w:cs="Arial"/>
          <w:color w:val="3C4245"/>
        </w:rPr>
        <w:t xml:space="preserve">is almost in the center of the WHO interval and is </w:t>
      </w:r>
      <w:r w:rsidR="00465149">
        <w:rPr>
          <w:rFonts w:cs="Arial"/>
          <w:color w:val="3C4245"/>
        </w:rPr>
        <w:t>consistent</w:t>
      </w:r>
      <w:r>
        <w:rPr>
          <w:rFonts w:cs="Arial"/>
          <w:color w:val="3C4245"/>
        </w:rPr>
        <w:t xml:space="preserve"> with </w:t>
      </w:r>
      <w:r w:rsidR="001F2261">
        <w:rPr>
          <w:rFonts w:cs="Arial"/>
          <w:color w:val="3C4245"/>
        </w:rPr>
        <w:t xml:space="preserve">long </w:t>
      </w:r>
      <w:r>
        <w:rPr>
          <w:rFonts w:cs="Arial"/>
          <w:color w:val="3C4245"/>
        </w:rPr>
        <w:t>historic experience</w:t>
      </w:r>
      <w:r w:rsidR="001F2261">
        <w:rPr>
          <w:rFonts w:cs="Arial"/>
          <w:color w:val="3C4245"/>
        </w:rPr>
        <w:t>.</w:t>
      </w:r>
      <w:r>
        <w:rPr>
          <w:rFonts w:cs="Arial"/>
          <w:color w:val="3C4245"/>
        </w:rPr>
        <w:t xml:space="preserve"> </w:t>
      </w:r>
      <w:r w:rsidR="001F2261">
        <w:rPr>
          <w:rFonts w:cs="Arial"/>
          <w:color w:val="3C4245"/>
        </w:rPr>
        <w:t>The</w:t>
      </w:r>
      <w:r>
        <w:rPr>
          <w:rFonts w:cs="Arial"/>
          <w:color w:val="3C4245"/>
        </w:rPr>
        <w:t xml:space="preserve"> much higher </w:t>
      </w:r>
      <w:r w:rsidR="00465149">
        <w:rPr>
          <w:rFonts w:cs="Arial"/>
          <w:color w:val="3C4245"/>
        </w:rPr>
        <w:t>manufacturer's</w:t>
      </w:r>
      <w:r w:rsidR="005A71CD">
        <w:rPr>
          <w:rFonts w:cs="Arial"/>
          <w:color w:val="3C4245"/>
        </w:rPr>
        <w:t xml:space="preserve"> </w:t>
      </w:r>
      <w:r>
        <w:rPr>
          <w:rFonts w:cs="Arial"/>
          <w:color w:val="3C4245"/>
        </w:rPr>
        <w:t>numbers</w:t>
      </w:r>
      <w:r w:rsidR="00C8507E">
        <w:rPr>
          <w:rFonts w:cs="Arial"/>
          <w:color w:val="3C4245"/>
        </w:rPr>
        <w:t xml:space="preserve"> </w:t>
      </w:r>
      <w:r w:rsidR="005A71CD">
        <w:rPr>
          <w:rFonts w:cs="Arial"/>
          <w:color w:val="3C4245"/>
        </w:rPr>
        <w:t xml:space="preserve">are </w:t>
      </w:r>
      <w:r w:rsidR="00C8507E">
        <w:rPr>
          <w:rFonts w:cs="Arial"/>
          <w:color w:val="3C4245"/>
        </w:rPr>
        <w:t>well outside the WHO interval</w:t>
      </w:r>
      <w:r>
        <w:rPr>
          <w:rFonts w:cs="Arial"/>
          <w:color w:val="3C4245"/>
        </w:rPr>
        <w:t>.</w:t>
      </w:r>
      <w:r>
        <w:rPr>
          <w:rFonts w:cs="Arial"/>
          <w:i/>
          <w:iCs/>
          <w:color w:val="3C4245"/>
        </w:rPr>
        <w:t xml:space="preserve">  </w:t>
      </w:r>
      <w:r>
        <w:t xml:space="preserve">  </w:t>
      </w:r>
      <w:hyperlink r:id="rId68" w:history="1">
        <w:r w:rsidRPr="00477B26">
          <w:rPr>
            <w:rStyle w:val="Hyperlink"/>
            <w:rFonts w:cs="Arial"/>
          </w:rPr>
          <w:t>WHO</w:t>
        </w:r>
      </w:hyperlink>
      <w:r>
        <w:rPr>
          <w:rFonts w:cs="Arial"/>
          <w:color w:val="3C4245"/>
        </w:rPr>
        <w:t>.</w:t>
      </w:r>
    </w:p>
    <w:p w14:paraId="6FDE19E7" w14:textId="77777777" w:rsidR="000167C2" w:rsidRDefault="000167C2" w:rsidP="000167C2">
      <w:pPr>
        <w:ind w:left="1152"/>
        <w:rPr>
          <w:lang w:val="en-AU"/>
        </w:rPr>
      </w:pPr>
    </w:p>
    <w:p w14:paraId="3694AAF4" w14:textId="352C0CBC" w:rsidR="000167C2" w:rsidRDefault="000167C2" w:rsidP="000167C2">
      <w:pPr>
        <w:ind w:left="1152"/>
        <w:rPr>
          <w:lang w:val="en-AU"/>
        </w:rPr>
      </w:pPr>
      <w:r>
        <w:rPr>
          <w:lang w:val="en-AU"/>
        </w:rPr>
        <w:t xml:space="preserve">Bear in mind that even this appallingly low level of </w:t>
      </w:r>
      <w:r w:rsidR="004A6358">
        <w:rPr>
          <w:lang w:val="en-AU"/>
        </w:rPr>
        <w:t>specificity (64.2%.)</w:t>
      </w:r>
      <w:r>
        <w:rPr>
          <w:lang w:val="en-AU"/>
        </w:rPr>
        <w:t xml:space="preserve"> assumes high prevalence</w:t>
      </w:r>
      <w:r w:rsidR="007F3778">
        <w:rPr>
          <w:lang w:val="en-AU"/>
        </w:rPr>
        <w:t>,</w:t>
      </w:r>
      <w:r>
        <w:rPr>
          <w:lang w:val="en-AU"/>
        </w:rPr>
        <w:t xml:space="preserve"> and unrepresentatively skilled testers. </w:t>
      </w:r>
      <w:r w:rsidR="007F3778">
        <w:rPr>
          <w:lang w:val="en-AU"/>
        </w:rPr>
        <w:t>Neither</w:t>
      </w:r>
      <w:r>
        <w:rPr>
          <w:lang w:val="en-AU"/>
        </w:rPr>
        <w:t xml:space="preserv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688D2115" w:rsidR="000167C2" w:rsidRPr="000167C2" w:rsidRDefault="000167C2" w:rsidP="000167C2">
      <w:pPr>
        <w:ind w:left="1152"/>
        <w:rPr>
          <w:lang w:val="en-AU"/>
        </w:rPr>
      </w:pPr>
      <w:r w:rsidRPr="000167C2">
        <w:rPr>
          <w:lang w:val="en-AU"/>
        </w:rPr>
        <w:t xml:space="preserve">We'll also 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sidR="003133A1">
        <w:rPr>
          <w:lang w:val="en-AU"/>
        </w:rPr>
        <w:t>Now</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4526EEBA" w14:textId="77777777" w:rsidR="007F3778" w:rsidRDefault="007F3778" w:rsidP="00D5153B">
      <w:pPr>
        <w:ind w:left="864"/>
      </w:pPr>
    </w:p>
    <w:p w14:paraId="2D9C4D19" w14:textId="75F14D14"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0C4F826" w:rsidR="00ED41A8" w:rsidRDefault="00ED41A8" w:rsidP="00F81479">
      <w:pPr>
        <w:pStyle w:val="Heading1"/>
        <w:framePr w:wrap="around"/>
      </w:pPr>
      <w:bookmarkStart w:id="10" w:name="_Hlk100736130"/>
      <w:r>
        <w:t xml:space="preserve">Results Of The Covid 19 </w:t>
      </w:r>
      <w:r w:rsidR="001251E5">
        <w:t>Test Cases</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25AA0DFF" w:rsidR="004C33E8" w:rsidRDefault="00927681" w:rsidP="00927681">
      <w:pPr>
        <w:ind w:left="288"/>
      </w:pPr>
      <w:r>
        <w:t xml:space="preserve">I </w:t>
      </w:r>
      <w:r w:rsidR="0023125F">
        <w:t>modeled</w:t>
      </w:r>
      <w:r>
        <w:t xml:space="preserve">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4CF2160B" w:rsidR="00C420EE" w:rsidRDefault="00C72B73" w:rsidP="00105317">
      <w:pPr>
        <w:ind w:left="288"/>
      </w:pPr>
      <w:r>
        <w:t>One scenario u</w:t>
      </w:r>
      <w:r w:rsidR="00C420EE">
        <w:t>sing the variables most favorable to the Binax</w:t>
      </w:r>
      <w:r w:rsidR="00876FF6">
        <w:t>Now</w:t>
      </w:r>
      <w:r w:rsidR="00C420EE">
        <w:t xml:space="preserve">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rsidR="0098763C">
        <w:t>T</w:t>
      </w:r>
      <w:r>
        <w: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50A7F4F1"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3B97AADD"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 xml:space="preserve">mass screening program </w:t>
      </w:r>
      <w:r w:rsidR="00FF1FC0">
        <w:t xml:space="preserve">using BinaxNow </w:t>
      </w:r>
      <w:r w:rsidR="00927681">
        <w:t>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DB544D1"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69" w:history="1">
        <w:r w:rsidR="003133A1">
          <w:rPr>
            <w:rStyle w:val="Hyperlink"/>
          </w:rPr>
          <w:t>BinaxNow Insert</w:t>
        </w:r>
      </w:hyperlink>
    </w:p>
    <w:p w14:paraId="03BA0D65" w14:textId="77777777" w:rsidR="004C33E8" w:rsidRDefault="004C33E8" w:rsidP="004C33E8">
      <w:pPr>
        <w:ind w:left="1152"/>
        <w:rPr>
          <w:rStyle w:val="Hyperlink"/>
        </w:rPr>
      </w:pPr>
    </w:p>
    <w:p w14:paraId="13A07DB6" w14:textId="721ED3D4" w:rsidR="004C33E8" w:rsidRPr="00F97B83" w:rsidRDefault="004C33E8" w:rsidP="004C33E8">
      <w:pPr>
        <w:ind w:left="1152"/>
      </w:pPr>
      <w:r w:rsidRPr="00F97B83">
        <w:t xml:space="preserve">According to the model exactly the reverse </w:t>
      </w:r>
      <w:r w:rsidR="0023125F">
        <w:t>is</w:t>
      </w:r>
      <w:r w:rsidRPr="00F97B83">
        <w:t xml:space="preserve"> true</w:t>
      </w:r>
      <w:r w:rsidR="0023125F">
        <w:t xml:space="preserve"> at lower prevalences.</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1EF14870" w:rsidR="007B36BB" w:rsidRDefault="007B36BB" w:rsidP="003B2E79">
      <w:pPr>
        <w:rPr>
          <w:lang w:val="en-AU"/>
        </w:rPr>
      </w:pPr>
    </w:p>
    <w:p w14:paraId="5C8401BD" w14:textId="77777777" w:rsidR="003B2E79" w:rsidRDefault="003B2E79" w:rsidP="00454293">
      <w:pPr>
        <w:ind w:left="288"/>
        <w:rPr>
          <w:b/>
          <w:bCs/>
        </w:rPr>
      </w:pPr>
      <w:r w:rsidRPr="00E90052">
        <w:rPr>
          <w:b/>
          <w:bCs/>
        </w:rPr>
        <w:t>REPORT ON YOUR SCREENING TEST</w:t>
      </w:r>
    </w:p>
    <w:p w14:paraId="4F43A034" w14:textId="77777777" w:rsidR="003B2E79" w:rsidRPr="00E90052" w:rsidRDefault="003B2E79" w:rsidP="00454293">
      <w:pPr>
        <w:ind w:left="288"/>
      </w:pPr>
      <w:r>
        <w:br/>
      </w:r>
      <w:r w:rsidRPr="00095D6D">
        <w:t>1% prevalence</w:t>
      </w:r>
      <w:r>
        <w:t>.</w:t>
      </w:r>
    </w:p>
    <w:p w14:paraId="7065BDFC" w14:textId="77777777" w:rsidR="003B2E79" w:rsidRPr="00E90052" w:rsidRDefault="003B2E79" w:rsidP="00454293">
      <w:pPr>
        <w:ind w:left="288"/>
      </w:pPr>
      <w:r w:rsidRPr="00E90052">
        <w:t>CDC Sensitivity</w:t>
      </w:r>
      <w:r>
        <w:t xml:space="preserve"> for </w:t>
      </w:r>
      <w:r w:rsidRPr="00E90052">
        <w:t>High Asymptomatic rates</w:t>
      </w:r>
    </w:p>
    <w:p w14:paraId="0A365740" w14:textId="77777777" w:rsidR="003B2E79" w:rsidRDefault="003B2E79" w:rsidP="00454293">
      <w:pPr>
        <w:ind w:left="288"/>
      </w:pPr>
      <w:r w:rsidRPr="00E90052">
        <w:t>Slightly lower</w:t>
      </w:r>
      <w:r>
        <w:t xml:space="preserve"> than manufacturers</w:t>
      </w:r>
      <w:r w:rsidRPr="00E90052">
        <w:t xml:space="preserve"> Specification.</w:t>
      </w:r>
    </w:p>
    <w:p w14:paraId="61BDD889" w14:textId="77777777" w:rsidR="003B2E79" w:rsidRPr="00E90052" w:rsidRDefault="003B2E79" w:rsidP="00454293">
      <w:pPr>
        <w:ind w:left="288"/>
      </w:pPr>
    </w:p>
    <w:p w14:paraId="4B28F901" w14:textId="77777777" w:rsidR="003B2E79" w:rsidRDefault="003B2E79" w:rsidP="00454293">
      <w:pPr>
        <w:ind w:left="288"/>
      </w:pPr>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t xml:space="preserve">   Binax says 98%.</w:t>
      </w:r>
      <w:r w:rsidRPr="00E90052">
        <w:br/>
        <w:t>-- Plot Prevalence Start = 0.00000.</w:t>
      </w:r>
      <w:r w:rsidRPr="00E90052">
        <w:br/>
        <w:t>-- Plot Prevalence End = 0.03000.</w:t>
      </w:r>
      <w:r w:rsidRPr="00E90052">
        <w:br/>
        <w:t>-- Population = 100.</w:t>
      </w:r>
    </w:p>
    <w:p w14:paraId="7DE57127" w14:textId="77777777" w:rsidR="003B2E79" w:rsidRPr="00E90052" w:rsidRDefault="003B2E79" w:rsidP="00454293">
      <w:pPr>
        <w:ind w:left="288"/>
      </w:pPr>
    </w:p>
    <w:p w14:paraId="6632E48B" w14:textId="77777777" w:rsidR="003B2E79" w:rsidRDefault="003B2E79" w:rsidP="00454293">
      <w:pPr>
        <w:ind w:left="288"/>
      </w:pPr>
      <w:r w:rsidRPr="00E90052">
        <w:t>** The range of false results. **</w:t>
      </w:r>
      <w:r w:rsidRPr="00E90052">
        <w:br/>
        <w:t>-- The false positive rate varies from 1.00000 to 0.90032.</w:t>
      </w:r>
      <w:r w:rsidRPr="00E90052">
        <w:br/>
        <w:t>-- The false negative rate varies from 0.00000 to 0.02159.</w:t>
      </w:r>
    </w:p>
    <w:p w14:paraId="4976A09B" w14:textId="77777777" w:rsidR="003B2E79" w:rsidRPr="00E90052" w:rsidRDefault="003B2E79" w:rsidP="00454293">
      <w:pPr>
        <w:ind w:left="288"/>
      </w:pPr>
    </w:p>
    <w:p w14:paraId="66FC3AAA" w14:textId="77777777" w:rsidR="003B2E79" w:rsidRPr="00E90052" w:rsidRDefault="003B2E79" w:rsidP="00454293">
      <w:pPr>
        <w:ind w:left="288"/>
      </w:pPr>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5C8204B3" w:rsidR="007B36BB" w:rsidRDefault="006B7FAB" w:rsidP="007B36BB">
      <w:pPr>
        <w:rPr>
          <w:lang w:val="en-AU"/>
        </w:rPr>
      </w:pPr>
      <w:r>
        <w:rPr>
          <w:noProof/>
        </w:rPr>
        <w:drawing>
          <wp:anchor distT="0" distB="0" distL="114300" distR="114300" simplePos="0" relativeHeight="251676672" behindDoc="0" locked="0" layoutInCell="1" allowOverlap="1" wp14:anchorId="32FB3F11" wp14:editId="1C09AEED">
            <wp:simplePos x="0" y="0"/>
            <wp:positionH relativeFrom="column">
              <wp:posOffset>161925</wp:posOffset>
            </wp:positionH>
            <wp:positionV relativeFrom="paragraph">
              <wp:posOffset>97790</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3F22F" w14:textId="2A480FF8" w:rsidR="007B36BB" w:rsidRDefault="007B36BB" w:rsidP="007B36BB">
      <w:pPr>
        <w:rPr>
          <w:lang w:val="en-AU"/>
        </w:rPr>
      </w:pPr>
    </w:p>
    <w:p w14:paraId="441EE385" w14:textId="4F800DDD" w:rsidR="007B36BB" w:rsidRDefault="007B36BB" w:rsidP="007B36BB">
      <w:pPr>
        <w:rPr>
          <w:lang w:val="en-AU"/>
        </w:rPr>
      </w:pPr>
    </w:p>
    <w:p w14:paraId="700B351D" w14:textId="7052E7A3" w:rsidR="007B36BB" w:rsidRDefault="007B36BB" w:rsidP="007B36BB">
      <w:pPr>
        <w:rPr>
          <w:lang w:val="en-AU"/>
        </w:rPr>
      </w:pPr>
    </w:p>
    <w:p w14:paraId="79018488" w14:textId="690E35A7" w:rsidR="007B36BB" w:rsidRDefault="007B36BB" w:rsidP="007B36BB">
      <w:pPr>
        <w:rPr>
          <w:lang w:val="en-AU"/>
        </w:rPr>
      </w:pPr>
    </w:p>
    <w:p w14:paraId="4A463DEE" w14:textId="01A29305"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43137526" w:rsidR="007B36BB" w:rsidRDefault="007B36BB" w:rsidP="007B36BB">
      <w:pPr>
        <w:ind w:left="432" w:hanging="144"/>
        <w:rPr>
          <w:lang w:val="en-AU"/>
        </w:rPr>
      </w:pPr>
    </w:p>
    <w:p w14:paraId="3BC6075C" w14:textId="101A5B76" w:rsidR="007B36BB" w:rsidRDefault="007B36BB" w:rsidP="007B36BB">
      <w:pPr>
        <w:ind w:left="432" w:hanging="144"/>
        <w:rPr>
          <w:lang w:val="en-AU"/>
        </w:rPr>
      </w:pPr>
    </w:p>
    <w:p w14:paraId="37153694" w14:textId="42BB2B06" w:rsidR="007B36BB" w:rsidRDefault="007B36BB" w:rsidP="007B36BB">
      <w:pPr>
        <w:ind w:left="432" w:hanging="144"/>
        <w:rPr>
          <w:lang w:val="en-AU"/>
        </w:rPr>
      </w:pPr>
    </w:p>
    <w:p w14:paraId="43DBA3A8" w14:textId="6E8D5707" w:rsidR="007B36BB" w:rsidRDefault="007B36BB" w:rsidP="007B36BB">
      <w:pPr>
        <w:ind w:left="432" w:hanging="144"/>
        <w:rPr>
          <w:lang w:val="en-AU"/>
        </w:rPr>
      </w:pPr>
    </w:p>
    <w:p w14:paraId="5C224057" w14:textId="713765A0"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51DB63F1" w:rsidR="00264263" w:rsidRDefault="00264263">
      <w:pPr>
        <w:ind w:left="432" w:hanging="144"/>
        <w:rPr>
          <w:lang w:val="en-AU"/>
        </w:rPr>
      </w:pPr>
    </w:p>
    <w:p w14:paraId="3DEF2048" w14:textId="02C573AB" w:rsidR="00264263" w:rsidRDefault="00264263" w:rsidP="00264263">
      <w:pPr>
        <w:ind w:left="144" w:hanging="144"/>
        <w:rPr>
          <w:lang w:val="en-AU"/>
        </w:rPr>
      </w:pPr>
    </w:p>
    <w:p w14:paraId="0DA06FE2" w14:textId="074ED04D" w:rsidR="002A0C6E" w:rsidRDefault="002A0C6E">
      <w:pPr>
        <w:ind w:left="432" w:hanging="144"/>
        <w:rPr>
          <w:lang w:val="en-AU"/>
        </w:rPr>
      </w:pPr>
    </w:p>
    <w:p w14:paraId="5A91F288" w14:textId="77777777" w:rsidR="002A0C6E" w:rsidRDefault="002A0C6E">
      <w:pPr>
        <w:ind w:left="432" w:hanging="144"/>
        <w:rPr>
          <w:lang w:val="en-AU"/>
        </w:rPr>
      </w:pPr>
    </w:p>
    <w:p w14:paraId="508783E9" w14:textId="63DF7BBA"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67242EC6" w:rsidR="002A0C6E" w:rsidRDefault="002A0C6E">
      <w:pPr>
        <w:ind w:left="432" w:hanging="144"/>
        <w:rPr>
          <w:lang w:val="en-AU"/>
        </w:rPr>
      </w:pPr>
    </w:p>
    <w:p w14:paraId="4456D4DE" w14:textId="1FF06278" w:rsidR="002A0C6E" w:rsidRDefault="002A0C6E">
      <w:pPr>
        <w:ind w:left="432" w:hanging="144"/>
        <w:rPr>
          <w:lang w:val="en-AU"/>
        </w:rPr>
      </w:pPr>
    </w:p>
    <w:p w14:paraId="2CBF4035" w14:textId="54788DFA" w:rsidR="00EF21A2" w:rsidRDefault="00EF21A2">
      <w:pPr>
        <w:ind w:left="432" w:hanging="144"/>
        <w:rPr>
          <w:lang w:val="en-AU"/>
        </w:rPr>
      </w:pPr>
    </w:p>
    <w:p w14:paraId="56D1A380" w14:textId="77777777" w:rsidR="002E463B" w:rsidRDefault="002E463B" w:rsidP="002A0C6E">
      <w:pPr>
        <w:rPr>
          <w:rFonts w:cs="Arial"/>
          <w:b/>
          <w:bCs/>
        </w:rPr>
      </w:pPr>
    </w:p>
    <w:p w14:paraId="0243FFCC" w14:textId="014F30F0" w:rsidR="002A0C6E" w:rsidRDefault="00ED1116" w:rsidP="002E463B">
      <w:pPr>
        <w:pStyle w:val="Heading2"/>
        <w:framePr w:wrap="notBeside"/>
      </w:pPr>
      <w:r w:rsidRPr="00ED1116">
        <w:lastRenderedPageBreak/>
        <w:t xml:space="preserve">High Asymptomatic rates. CDC Sensitivity. </w:t>
      </w:r>
      <w:r>
        <w:t>Binax</w:t>
      </w:r>
      <w:r w:rsidR="003133A1">
        <w:t>Now</w:t>
      </w:r>
      <w:r>
        <w:t xml:space="preserve"> High</w:t>
      </w:r>
      <w:r w:rsidRPr="00ED1116">
        <w:t xml:space="preserve"> Specification</w:t>
      </w:r>
      <w:r w:rsidRPr="006408D1">
        <w:t xml:space="preserve"> </w:t>
      </w:r>
    </w:p>
    <w:p w14:paraId="44C2B3EE" w14:textId="77777777" w:rsidR="002E463B" w:rsidRDefault="002E463B" w:rsidP="002A0C6E">
      <w:pPr>
        <w:rPr>
          <w:lang w:val="en-AU"/>
        </w:rPr>
      </w:pPr>
    </w:p>
    <w:p w14:paraId="2185BB49" w14:textId="77777777" w:rsidR="00933D0D" w:rsidRPr="00454293" w:rsidRDefault="00933D0D" w:rsidP="00454293">
      <w:pPr>
        <w:ind w:left="288"/>
        <w:rPr>
          <w:b/>
          <w:bCs/>
        </w:rPr>
      </w:pPr>
      <w:r w:rsidRPr="00454293">
        <w:rPr>
          <w:b/>
          <w:bCs/>
        </w:rPr>
        <w:t>REPORT ON YOUR SCREENING TEST</w:t>
      </w:r>
    </w:p>
    <w:p w14:paraId="226EB04C" w14:textId="77777777" w:rsidR="00933D0D" w:rsidRDefault="00933D0D" w:rsidP="00454293">
      <w:pPr>
        <w:ind w:left="288"/>
      </w:pPr>
    </w:p>
    <w:p w14:paraId="0B6E0B3F" w14:textId="77777777" w:rsidR="00933D0D" w:rsidRDefault="00933D0D" w:rsidP="00454293">
      <w:pPr>
        <w:ind w:left="288"/>
        <w:rPr>
          <w:iCs/>
        </w:rPr>
      </w:pPr>
      <w:r w:rsidRPr="00095D6D">
        <w:rPr>
          <w:iCs/>
        </w:rPr>
        <w:t>1% prevalence</w:t>
      </w:r>
      <w:r>
        <w:rPr>
          <w:iCs/>
        </w:rPr>
        <w:t>.</w:t>
      </w:r>
    </w:p>
    <w:p w14:paraId="17B2317D" w14:textId="77777777" w:rsidR="00933D0D" w:rsidRPr="00E90052" w:rsidRDefault="00933D0D" w:rsidP="00454293">
      <w:pPr>
        <w:ind w:left="288"/>
      </w:pPr>
      <w:r w:rsidRPr="00E90052">
        <w:t>CDC Sensitivity</w:t>
      </w:r>
      <w:r>
        <w:t xml:space="preserve"> for </w:t>
      </w:r>
      <w:r w:rsidRPr="00E90052">
        <w:t>High Asymptomatic rates</w:t>
      </w:r>
      <w:r>
        <w:t>.</w:t>
      </w:r>
    </w:p>
    <w:p w14:paraId="2A215015" w14:textId="77777777" w:rsidR="00933D0D" w:rsidRDefault="00933D0D" w:rsidP="00454293">
      <w:pPr>
        <w:ind w:left="288"/>
      </w:pPr>
      <w:r>
        <w:t>BinaxNow highest Specification.</w:t>
      </w:r>
    </w:p>
    <w:p w14:paraId="5B09F248" w14:textId="77777777" w:rsidR="00933D0D" w:rsidRDefault="00933D0D" w:rsidP="00454293">
      <w:pPr>
        <w:ind w:left="288"/>
      </w:pPr>
    </w:p>
    <w:p w14:paraId="27A0A2A4" w14:textId="77777777" w:rsidR="00933D0D" w:rsidRDefault="00933D0D" w:rsidP="00454293">
      <w:pPr>
        <w:ind w:left="288"/>
      </w:pPr>
      <w:r>
        <w:t>** Inputs specifying the simulation. **</w:t>
      </w:r>
    </w:p>
    <w:p w14:paraId="588C2DB7" w14:textId="77777777" w:rsidR="00933D0D" w:rsidRDefault="00933D0D" w:rsidP="00454293">
      <w:pPr>
        <w:ind w:left="288"/>
      </w:pPr>
      <w:r>
        <w:t>-- In this simulation the disease prevalence varies from 0.00000 to 0.03000.</w:t>
      </w:r>
    </w:p>
    <w:p w14:paraId="14C2B1E8" w14:textId="77777777" w:rsidR="00933D0D" w:rsidRDefault="00933D0D" w:rsidP="00454293">
      <w:pPr>
        <w:ind w:left="288"/>
      </w:pPr>
      <w:r>
        <w:t>-- Test Sensitivity = 0.3580.</w:t>
      </w:r>
    </w:p>
    <w:p w14:paraId="0C2FBE64" w14:textId="77777777" w:rsidR="00933D0D" w:rsidRDefault="00933D0D" w:rsidP="00454293">
      <w:pPr>
        <w:ind w:left="288"/>
      </w:pPr>
      <w:r>
        <w:t>-- Test Specificity = 0.9850.</w:t>
      </w:r>
    </w:p>
    <w:p w14:paraId="1EA7C325" w14:textId="77777777" w:rsidR="00933D0D" w:rsidRDefault="00933D0D" w:rsidP="00454293">
      <w:pPr>
        <w:ind w:left="288"/>
      </w:pPr>
      <w:r>
        <w:t>-- Plot Prevalence Start = 0.00000.</w:t>
      </w:r>
    </w:p>
    <w:p w14:paraId="24F61A7D" w14:textId="77777777" w:rsidR="00933D0D" w:rsidRDefault="00933D0D" w:rsidP="00454293">
      <w:pPr>
        <w:ind w:left="288"/>
      </w:pPr>
      <w:r>
        <w:t>-- Plot Prevalence End = 0.03000.</w:t>
      </w:r>
    </w:p>
    <w:p w14:paraId="10630228" w14:textId="77777777" w:rsidR="00933D0D" w:rsidRDefault="00933D0D" w:rsidP="00454293">
      <w:pPr>
        <w:ind w:left="288"/>
      </w:pPr>
      <w:r>
        <w:t>-- Population = 100.</w:t>
      </w:r>
    </w:p>
    <w:p w14:paraId="41567CB7" w14:textId="77777777" w:rsidR="00933D0D" w:rsidRDefault="00933D0D" w:rsidP="00454293">
      <w:pPr>
        <w:ind w:left="288"/>
      </w:pPr>
    </w:p>
    <w:p w14:paraId="2DFB5D8F" w14:textId="77777777" w:rsidR="00933D0D" w:rsidRDefault="00933D0D" w:rsidP="00454293">
      <w:pPr>
        <w:ind w:left="288"/>
      </w:pPr>
      <w:r>
        <w:t>** The range of false results. **</w:t>
      </w:r>
    </w:p>
    <w:p w14:paraId="1F411210" w14:textId="77777777" w:rsidR="00933D0D" w:rsidRDefault="00933D0D" w:rsidP="00454293">
      <w:pPr>
        <w:ind w:left="288"/>
      </w:pPr>
      <w:r>
        <w:t>-- The false positive rate varies from 1.00000 to 0.57533.</w:t>
      </w:r>
    </w:p>
    <w:p w14:paraId="1E5EC4DC" w14:textId="77777777" w:rsidR="00933D0D" w:rsidRDefault="00933D0D" w:rsidP="00454293">
      <w:pPr>
        <w:ind w:left="288"/>
      </w:pPr>
      <w:r>
        <w:t>-- The false negative rate varies from 0.00000 to 0.01976.</w:t>
      </w:r>
    </w:p>
    <w:p w14:paraId="34B2E59E" w14:textId="77777777" w:rsidR="00933D0D" w:rsidRDefault="00933D0D" w:rsidP="00454293">
      <w:pPr>
        <w:ind w:left="288"/>
      </w:pPr>
    </w:p>
    <w:p w14:paraId="4E1FB2FE" w14:textId="77777777" w:rsidR="00933D0D" w:rsidRDefault="00933D0D" w:rsidP="00454293">
      <w:pPr>
        <w:ind w:left="288"/>
      </w:pPr>
      <w:r>
        <w:t>** At The Prevalence Of Interest = 0.010000. **</w:t>
      </w:r>
    </w:p>
    <w:p w14:paraId="312296E3" w14:textId="77777777" w:rsidR="00933D0D" w:rsidRDefault="00933D0D" w:rsidP="00454293">
      <w:pPr>
        <w:ind w:left="288"/>
      </w:pPr>
      <w:r>
        <w:t>-- About 0.80 of all positives are false.</w:t>
      </w:r>
    </w:p>
    <w:p w14:paraId="1703496D" w14:textId="77777777" w:rsidR="00933D0D" w:rsidRDefault="00933D0D" w:rsidP="00454293">
      <w:pPr>
        <w:ind w:left="288"/>
      </w:pPr>
      <w:r>
        <w:t>-- About 0.01 of all negatives are false.</w:t>
      </w:r>
    </w:p>
    <w:p w14:paraId="74248E98" w14:textId="77777777" w:rsidR="00933D0D" w:rsidRDefault="00933D0D" w:rsidP="00454293">
      <w:pPr>
        <w:ind w:left="288"/>
      </w:pPr>
      <w:r>
        <w:t>-- Positive Predictive Value (PPV) = 0.1974.</w:t>
      </w:r>
    </w:p>
    <w:p w14:paraId="397F5FAB" w14:textId="77777777" w:rsidR="00933D0D" w:rsidRDefault="00933D0D" w:rsidP="00454293">
      <w:pPr>
        <w:ind w:left="288"/>
      </w:pPr>
      <w:r>
        <w:t>-- Negative Predictive Value (NPV) = 0.9933.</w:t>
      </w:r>
    </w:p>
    <w:p w14:paraId="66860619" w14:textId="77777777" w:rsidR="00933D0D" w:rsidRDefault="00933D0D" w:rsidP="00454293">
      <w:pPr>
        <w:ind w:left="288"/>
      </w:pPr>
      <w:r>
        <w:t>-- Claimed True Positives = 0.37.</w:t>
      </w:r>
    </w:p>
    <w:p w14:paraId="3EA4EB43" w14:textId="77777777" w:rsidR="00933D0D" w:rsidRDefault="00933D0D" w:rsidP="00454293">
      <w:pPr>
        <w:ind w:left="288"/>
      </w:pPr>
      <w:r>
        <w:t>-- Claimed False Positives = 1.48.</w:t>
      </w:r>
    </w:p>
    <w:p w14:paraId="57E23EAF" w14:textId="77777777" w:rsidR="00933D0D" w:rsidRDefault="00933D0D" w:rsidP="00454293">
      <w:pPr>
        <w:ind w:left="288"/>
      </w:pPr>
      <w:r>
        <w:t>-- Claimed True Negatives = 97.50.</w:t>
      </w:r>
    </w:p>
    <w:p w14:paraId="1D8B9525" w14:textId="77777777" w:rsidR="00933D0D" w:rsidRDefault="00933D0D" w:rsidP="00454293">
      <w:pPr>
        <w:ind w:left="288"/>
      </w:pPr>
      <w:r>
        <w:t>-- Claimed False Negatives = 0.65.</w:t>
      </w:r>
    </w:p>
    <w:p w14:paraId="05B8F627" w14:textId="0189E0E7" w:rsidR="002A0C6E" w:rsidRDefault="002A0C6E" w:rsidP="002A0C6E">
      <w:pPr>
        <w:rPr>
          <w:lang w:val="en-AU"/>
        </w:rPr>
      </w:pPr>
    </w:p>
    <w:p w14:paraId="23C7DCC3" w14:textId="69A9E2D9" w:rsidR="002A0C6E" w:rsidRDefault="00933D0D" w:rsidP="002A0C6E">
      <w:pPr>
        <w:rPr>
          <w:lang w:val="en-AU"/>
        </w:rPr>
      </w:pPr>
      <w:r>
        <w:rPr>
          <w:noProof/>
        </w:rPr>
        <w:drawing>
          <wp:anchor distT="0" distB="0" distL="114300" distR="114300" simplePos="0" relativeHeight="251678720" behindDoc="0" locked="0" layoutInCell="1" allowOverlap="1" wp14:anchorId="1FED385C" wp14:editId="3EE8ED4B">
            <wp:simplePos x="0" y="0"/>
            <wp:positionH relativeFrom="column">
              <wp:posOffset>152400</wp:posOffset>
            </wp:positionH>
            <wp:positionV relativeFrom="paragraph">
              <wp:posOffset>143510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CDDDA" w14:textId="1D22F9F9" w:rsidR="002A0C6E" w:rsidRDefault="002A0C6E" w:rsidP="002A0C6E">
      <w:pPr>
        <w:rPr>
          <w:lang w:val="en-AU"/>
        </w:rPr>
      </w:pPr>
    </w:p>
    <w:p w14:paraId="7C87C78D" w14:textId="0F25AC4D" w:rsidR="002A0C6E" w:rsidRDefault="002A0C6E" w:rsidP="002A0C6E">
      <w:pPr>
        <w:rPr>
          <w:lang w:val="en-AU"/>
        </w:rPr>
      </w:pPr>
    </w:p>
    <w:p w14:paraId="7FFF5C29" w14:textId="1EF2CA7D" w:rsidR="002A0C6E" w:rsidRDefault="002A0C6E" w:rsidP="002A0C6E">
      <w:pPr>
        <w:rPr>
          <w:lang w:val="en-AU"/>
        </w:rPr>
      </w:pPr>
    </w:p>
    <w:p w14:paraId="027F9F7D" w14:textId="4ABAB898"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6B77B00D" w:rsidR="002A0C6E" w:rsidRDefault="002A0C6E" w:rsidP="002A0C6E">
      <w:pPr>
        <w:ind w:left="432" w:hanging="144"/>
        <w:rPr>
          <w:lang w:val="en-AU"/>
        </w:rPr>
      </w:pPr>
    </w:p>
    <w:p w14:paraId="5C36CC97" w14:textId="3C6DC9C2"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4181C435"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42D4EAEB"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26ADE3D0"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3570900D" w:rsidR="00933D0D" w:rsidRDefault="00933D0D">
      <w:pPr>
        <w:ind w:left="432" w:hanging="144"/>
        <w:rPr>
          <w:lang w:val="en-AU"/>
        </w:rPr>
      </w:pPr>
      <w:r>
        <w:rPr>
          <w:lang w:val="en-AU"/>
        </w:rPr>
        <w:br w:type="page"/>
      </w:r>
    </w:p>
    <w:p w14:paraId="3A5307CF" w14:textId="77777777" w:rsidR="002A0C6E" w:rsidRDefault="002A0C6E">
      <w:pPr>
        <w:ind w:left="432" w:hanging="144"/>
        <w:rPr>
          <w:lang w:val="en-AU"/>
        </w:rPr>
      </w:pPr>
    </w:p>
    <w:p w14:paraId="43DDD0D7" w14:textId="10279E05" w:rsidR="00E70C4E" w:rsidRDefault="00095D6D" w:rsidP="00454293">
      <w:pPr>
        <w:pStyle w:val="Heading2"/>
        <w:framePr w:wrap="notBeside"/>
        <w:ind w:left="90"/>
      </w:pPr>
      <w:r>
        <w:t>Best Case For Binax</w:t>
      </w:r>
      <w:r w:rsidR="003133A1">
        <w:t>Now</w:t>
      </w:r>
      <w:r>
        <w:t xml:space="preserve"> </w:t>
      </w:r>
      <w:r w:rsidR="00D449F1">
        <w:t xml:space="preserve">- </w:t>
      </w:r>
      <w:r>
        <w:t>1% prevalence</w:t>
      </w:r>
    </w:p>
    <w:p w14:paraId="2FA1A7B7" w14:textId="77777777" w:rsidR="00E70C4E" w:rsidRDefault="00E70C4E" w:rsidP="00E70C4E">
      <w:pPr>
        <w:rPr>
          <w:lang w:val="en-AU"/>
        </w:rPr>
      </w:pPr>
    </w:p>
    <w:p w14:paraId="67ABE8A0" w14:textId="10743206" w:rsidR="00E70C4E" w:rsidRDefault="00E70C4E" w:rsidP="00E70C4E">
      <w:pPr>
        <w:rPr>
          <w:lang w:val="en-AU"/>
        </w:rPr>
      </w:pPr>
    </w:p>
    <w:p w14:paraId="54AFBCFC" w14:textId="77777777" w:rsidR="005C3545" w:rsidRPr="00F469DD" w:rsidRDefault="005C3545" w:rsidP="00F469DD">
      <w:pPr>
        <w:rPr>
          <w:b/>
          <w:bCs/>
        </w:rPr>
      </w:pPr>
      <w:r w:rsidRPr="00F469DD">
        <w:rPr>
          <w:b/>
          <w:bCs/>
        </w:rPr>
        <w:t>REPORT ON YOUR SCREENING TEST</w:t>
      </w:r>
    </w:p>
    <w:p w14:paraId="74F20136" w14:textId="77777777" w:rsidR="005C3545" w:rsidRDefault="005C3545" w:rsidP="00F469DD"/>
    <w:p w14:paraId="03256384" w14:textId="77777777" w:rsidR="005C3545" w:rsidRPr="00095D6D" w:rsidRDefault="005C3545" w:rsidP="00F469DD">
      <w:pPr>
        <w:rPr>
          <w:i/>
        </w:rPr>
      </w:pPr>
      <w:r w:rsidRPr="00095D6D">
        <w:t>Best Case For Binax</w:t>
      </w:r>
      <w:r>
        <w:rPr>
          <w:i/>
        </w:rPr>
        <w:t>Now</w:t>
      </w:r>
      <w:r w:rsidRPr="00095D6D">
        <w:t xml:space="preserve"> </w:t>
      </w:r>
      <w:r>
        <w:rPr>
          <w:i/>
        </w:rPr>
        <w:t xml:space="preserve">- </w:t>
      </w:r>
      <w:r w:rsidRPr="00095D6D">
        <w:t>1% prevalence</w:t>
      </w:r>
      <w:r>
        <w:t>.</w:t>
      </w:r>
    </w:p>
    <w:p w14:paraId="4C676BD6" w14:textId="77777777" w:rsidR="005C3545" w:rsidRDefault="005C3545" w:rsidP="00F469DD">
      <w:r>
        <w:t>Sensitivity.  CDC Symptomatic level.</w:t>
      </w:r>
    </w:p>
    <w:p w14:paraId="36A0C304" w14:textId="77777777" w:rsidR="005C3545" w:rsidRDefault="005C3545" w:rsidP="00F469DD">
      <w:r w:rsidRPr="00960CB5">
        <w:t>Specificity</w:t>
      </w:r>
      <w:r>
        <w:t xml:space="preserve"> highest as claimed by manufacturer.</w:t>
      </w:r>
    </w:p>
    <w:p w14:paraId="50664BDD" w14:textId="77777777" w:rsidR="005C3545" w:rsidRPr="00095D6D" w:rsidRDefault="005C3545" w:rsidP="00F469DD"/>
    <w:p w14:paraId="7F794E33" w14:textId="77777777" w:rsidR="005C3545" w:rsidRDefault="005C3545" w:rsidP="00F469DD">
      <w:pPr>
        <w:rPr>
          <w:i/>
        </w:rPr>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BB9F076" w14:textId="77777777" w:rsidR="005C3545" w:rsidRPr="00960CB5" w:rsidRDefault="005C3545" w:rsidP="00F469DD">
      <w:pPr>
        <w:rPr>
          <w:lang w:val="en-AU"/>
        </w:rPr>
      </w:pPr>
    </w:p>
    <w:p w14:paraId="574ADB79" w14:textId="77777777" w:rsidR="005C3545" w:rsidRDefault="005C3545" w:rsidP="00F469DD">
      <w:pPr>
        <w:rPr>
          <w:i/>
        </w:rPr>
      </w:pPr>
      <w:r w:rsidRPr="00960CB5">
        <w:t>** The range of false results. **</w:t>
      </w:r>
      <w:r w:rsidRPr="00960CB5">
        <w:br/>
        <w:t>-- The false positive rate varies from 1.00000 to 0.26796.</w:t>
      </w:r>
      <w:r w:rsidRPr="00960CB5">
        <w:br/>
        <w:t>-- The false negative rate varies from 0.00000 to 0.02267.</w:t>
      </w:r>
    </w:p>
    <w:p w14:paraId="6DD28D7E" w14:textId="77777777" w:rsidR="005C3545" w:rsidRPr="00960CB5" w:rsidRDefault="005C3545" w:rsidP="00F469DD">
      <w:pPr>
        <w:rPr>
          <w:lang w:val="en-AU"/>
        </w:rPr>
      </w:pPr>
    </w:p>
    <w:p w14:paraId="418B0120" w14:textId="77777777" w:rsidR="005C3545" w:rsidRPr="00960CB5" w:rsidRDefault="005C3545" w:rsidP="00F469DD">
      <w:pPr>
        <w:rPr>
          <w:rFonts w:eastAsia="Times New Roman" w:cs="Arial"/>
          <w:color w:val="1E6777"/>
          <w:sz w:val="24"/>
          <w:szCs w:val="24"/>
        </w:rPr>
      </w:pPr>
      <w:r w:rsidRPr="00960CB5">
        <w:t>** At The Prevalence Of Interest = 0.010000. **</w:t>
      </w:r>
      <w:r w:rsidRPr="00960CB5">
        <w:br/>
        <w:t>-- About 0.69 of all positives are false.</w:t>
      </w:r>
      <w:r w:rsidRPr="00960CB5">
        <w:br/>
        <w:t>-- About 0.00 of all negatives are false.</w:t>
      </w:r>
      <w:r w:rsidRPr="00960CB5">
        <w:br/>
        <w:t>-- Positive Predictive Value (PPV) = 0.3061.</w:t>
      </w:r>
      <w:r w:rsidRPr="00960CB5">
        <w:br/>
        <w:t>-- Negative Predictive Value (NPV) = 0.9963.</w:t>
      </w:r>
      <w:r w:rsidRPr="00960CB5">
        <w:br/>
        <w:t>-- Claimed True Positives = 0.65.</w:t>
      </w:r>
      <w:r w:rsidRPr="00960CB5">
        <w:br/>
        <w:t>-- Claimed False Positives = 1.48.</w:t>
      </w:r>
      <w:r w:rsidRPr="00960CB5">
        <w:br/>
        <w:t>-- Claimed True Negatives = 97.50.</w:t>
      </w:r>
      <w:r w:rsidRPr="00960CB5">
        <w:rPr>
          <w:rFonts w:eastAsia="Times New Roman" w:cs="Arial"/>
          <w:color w:val="1E6777"/>
          <w:sz w:val="24"/>
          <w:szCs w:val="24"/>
        </w:rPr>
        <w:br/>
      </w:r>
      <w:r w:rsidRPr="00960CB5">
        <w:t>-- Claimed False Negatives = 0.37.</w: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0B0B567A" w:rsidR="002E463B" w:rsidRDefault="002E463B" w:rsidP="001342FC">
      <w:pPr>
        <w:pStyle w:val="Heading2"/>
        <w:framePr w:wrap="notBeside"/>
      </w:pPr>
      <w:bookmarkStart w:id="11" w:name="_Hlk101263843"/>
      <w:r>
        <w:t>Best Case For Binax</w:t>
      </w:r>
      <w:r w:rsidR="003133A1">
        <w:t>Now</w:t>
      </w:r>
      <w:r w:rsidR="00D449F1">
        <w:t xml:space="preserve"> -</w:t>
      </w:r>
      <w:r>
        <w:t xml:space="preserve"> 2% prevalence</w:t>
      </w:r>
    </w:p>
    <w:bookmarkEnd w:id="11"/>
    <w:p w14:paraId="58A102DC" w14:textId="1EE1B920" w:rsidR="002A0C6E" w:rsidRDefault="002A0C6E" w:rsidP="002A0C6E">
      <w:pPr>
        <w:rPr>
          <w:lang w:val="en-AU"/>
        </w:rPr>
      </w:pPr>
    </w:p>
    <w:p w14:paraId="350EDFCE" w14:textId="77777777" w:rsidR="00F469DD" w:rsidRPr="00F469DD" w:rsidRDefault="00F469DD" w:rsidP="00454293">
      <w:pPr>
        <w:ind w:left="288"/>
        <w:rPr>
          <w:b/>
          <w:bCs/>
        </w:rPr>
      </w:pPr>
      <w:r w:rsidRPr="00F469DD">
        <w:rPr>
          <w:b/>
          <w:bCs/>
        </w:rPr>
        <w:t>REPORT ON YOUR SCREENING TEST</w:t>
      </w:r>
    </w:p>
    <w:p w14:paraId="16ACC4F8" w14:textId="77777777" w:rsidR="00F469DD" w:rsidRDefault="00F469DD" w:rsidP="00454293">
      <w:pPr>
        <w:ind w:left="288"/>
      </w:pPr>
    </w:p>
    <w:p w14:paraId="7D0D1D7B" w14:textId="77777777" w:rsidR="00F469DD" w:rsidRDefault="00F469DD" w:rsidP="00454293">
      <w:pPr>
        <w:ind w:left="288"/>
        <w:rPr>
          <w:i/>
        </w:rPr>
      </w:pPr>
      <w:r w:rsidRPr="00095D6D">
        <w:t>Best Case For Binax</w:t>
      </w:r>
      <w:r>
        <w:t>Now</w:t>
      </w:r>
      <w:r w:rsidRPr="00095D6D">
        <w:t xml:space="preserve"> </w:t>
      </w:r>
      <w:r>
        <w:t>- 2</w:t>
      </w:r>
      <w:r w:rsidRPr="00095D6D">
        <w:t>% prevalence</w:t>
      </w:r>
      <w:r>
        <w:t>.</w:t>
      </w:r>
    </w:p>
    <w:p w14:paraId="7B30EB25" w14:textId="77777777" w:rsidR="00F469DD" w:rsidRDefault="00F469DD" w:rsidP="00454293">
      <w:pPr>
        <w:ind w:left="288"/>
      </w:pPr>
      <w:r>
        <w:t>Sensitivity.  CDC Symptomatic level.</w:t>
      </w:r>
    </w:p>
    <w:p w14:paraId="1EB9E733" w14:textId="77777777" w:rsidR="00F469DD" w:rsidRDefault="00F469DD" w:rsidP="00454293">
      <w:pPr>
        <w:ind w:left="288"/>
      </w:pPr>
      <w:r w:rsidRPr="00960CB5">
        <w:t>Specificity</w:t>
      </w:r>
      <w:r>
        <w:t xml:space="preserve"> highest as claimed by manufacturer.</w:t>
      </w:r>
    </w:p>
    <w:p w14:paraId="5CE753A3" w14:textId="77777777" w:rsidR="00F469DD" w:rsidRPr="00D271A7" w:rsidRDefault="00F469DD" w:rsidP="00454293">
      <w:pPr>
        <w:ind w:left="288"/>
        <w:rPr>
          <w:lang w:val="en-AU"/>
        </w:rPr>
      </w:pPr>
    </w:p>
    <w:p w14:paraId="31807253" w14:textId="77777777" w:rsidR="00F469DD" w:rsidRDefault="00F469DD" w:rsidP="00454293">
      <w:pPr>
        <w:ind w:left="288"/>
        <w:rPr>
          <w:lang w:val="en-AU"/>
        </w:rPr>
      </w:pPr>
    </w:p>
    <w:p w14:paraId="27AEB963" w14:textId="77777777" w:rsidR="00F469DD" w:rsidRPr="00960CB5" w:rsidRDefault="00F469DD" w:rsidP="00454293">
      <w:pPr>
        <w:ind w:left="288"/>
        <w:rPr>
          <w:lang w:val="en-AU"/>
        </w:rPr>
      </w:pPr>
      <w:r w:rsidRPr="00960CB5">
        <w:rPr>
          <w:lang w:val="en-AU"/>
        </w:rPr>
        <w:t>** Inputs specifying the simulation. **</w:t>
      </w:r>
    </w:p>
    <w:p w14:paraId="750ADFA2" w14:textId="77777777" w:rsidR="00F469DD" w:rsidRPr="00960CB5" w:rsidRDefault="00F469DD" w:rsidP="00454293">
      <w:pPr>
        <w:ind w:left="288"/>
        <w:rPr>
          <w:lang w:val="en-AU"/>
        </w:rPr>
      </w:pPr>
      <w:r w:rsidRPr="00960CB5">
        <w:rPr>
          <w:lang w:val="en-AU"/>
        </w:rPr>
        <w:t>-- In this simulation the disease prevalence varies from 0.00000 to 0.06000.</w:t>
      </w:r>
    </w:p>
    <w:p w14:paraId="3D322D6F" w14:textId="77777777" w:rsidR="00F469DD" w:rsidRPr="00960CB5" w:rsidRDefault="00F469DD" w:rsidP="00454293">
      <w:pPr>
        <w:ind w:left="288"/>
        <w:rPr>
          <w:lang w:val="en-AU"/>
        </w:rPr>
      </w:pPr>
      <w:r w:rsidRPr="00960CB5">
        <w:rPr>
          <w:lang w:val="en-AU"/>
        </w:rPr>
        <w:t>-- Test Sensitivity = 0.6420.</w:t>
      </w:r>
    </w:p>
    <w:p w14:paraId="4905BE3C" w14:textId="77777777" w:rsidR="00F469DD" w:rsidRPr="00960CB5" w:rsidRDefault="00F469DD" w:rsidP="00454293">
      <w:pPr>
        <w:ind w:left="288"/>
        <w:rPr>
          <w:lang w:val="en-AU"/>
        </w:rPr>
      </w:pPr>
      <w:r w:rsidRPr="00960CB5">
        <w:rPr>
          <w:lang w:val="en-AU"/>
        </w:rPr>
        <w:t>-- Test Specificity = 0.9850.</w:t>
      </w:r>
    </w:p>
    <w:p w14:paraId="7C5FE580" w14:textId="77777777" w:rsidR="00F469DD" w:rsidRPr="00960CB5" w:rsidRDefault="00F469DD" w:rsidP="00454293">
      <w:pPr>
        <w:ind w:left="288"/>
        <w:rPr>
          <w:lang w:val="en-AU"/>
        </w:rPr>
      </w:pPr>
      <w:r w:rsidRPr="00960CB5">
        <w:rPr>
          <w:lang w:val="en-AU"/>
        </w:rPr>
        <w:t>-- Plot Prevalence Start = 0.00000.</w:t>
      </w:r>
    </w:p>
    <w:p w14:paraId="05F45A50" w14:textId="77777777" w:rsidR="00F469DD" w:rsidRPr="00960CB5" w:rsidRDefault="00F469DD" w:rsidP="00454293">
      <w:pPr>
        <w:ind w:left="288"/>
        <w:rPr>
          <w:lang w:val="en-AU"/>
        </w:rPr>
      </w:pPr>
      <w:r w:rsidRPr="00960CB5">
        <w:rPr>
          <w:lang w:val="en-AU"/>
        </w:rPr>
        <w:t>-- Plot Prevalence End = 0.06000.</w:t>
      </w:r>
    </w:p>
    <w:p w14:paraId="0A395774" w14:textId="77777777" w:rsidR="00F469DD" w:rsidRPr="00960CB5" w:rsidRDefault="00F469DD" w:rsidP="00454293">
      <w:pPr>
        <w:ind w:left="288"/>
        <w:rPr>
          <w:lang w:val="en-AU"/>
        </w:rPr>
      </w:pPr>
      <w:r w:rsidRPr="00960CB5">
        <w:rPr>
          <w:lang w:val="en-AU"/>
        </w:rPr>
        <w:t>-- Population = 100.</w:t>
      </w:r>
    </w:p>
    <w:p w14:paraId="54DCACF2" w14:textId="77777777" w:rsidR="00F469DD" w:rsidRPr="00960CB5" w:rsidRDefault="00F469DD" w:rsidP="00454293">
      <w:pPr>
        <w:ind w:left="288"/>
        <w:rPr>
          <w:lang w:val="en-AU"/>
        </w:rPr>
      </w:pPr>
    </w:p>
    <w:p w14:paraId="30E39569" w14:textId="77777777" w:rsidR="00F469DD" w:rsidRPr="00960CB5" w:rsidRDefault="00F469DD" w:rsidP="00454293">
      <w:pPr>
        <w:ind w:left="288"/>
        <w:rPr>
          <w:lang w:val="en-AU"/>
        </w:rPr>
      </w:pPr>
      <w:r w:rsidRPr="00960CB5">
        <w:rPr>
          <w:lang w:val="en-AU"/>
        </w:rPr>
        <w:t>** The range of false results. **</w:t>
      </w:r>
    </w:p>
    <w:p w14:paraId="25E79A4A" w14:textId="77777777" w:rsidR="00F469DD" w:rsidRPr="00960CB5" w:rsidRDefault="00F469DD" w:rsidP="00454293">
      <w:pPr>
        <w:ind w:left="288"/>
        <w:rPr>
          <w:lang w:val="en-AU"/>
        </w:rPr>
      </w:pPr>
      <w:r w:rsidRPr="00960CB5">
        <w:rPr>
          <w:lang w:val="en-AU"/>
        </w:rPr>
        <w:t>-- The false positive rate varies from 1.00000 to 0.26796.</w:t>
      </w:r>
    </w:p>
    <w:p w14:paraId="4116C4C0" w14:textId="77777777" w:rsidR="00F469DD" w:rsidRPr="00960CB5" w:rsidRDefault="00F469DD" w:rsidP="00454293">
      <w:pPr>
        <w:ind w:left="288"/>
        <w:rPr>
          <w:lang w:val="en-AU"/>
        </w:rPr>
      </w:pPr>
      <w:r w:rsidRPr="00960CB5">
        <w:rPr>
          <w:lang w:val="en-AU"/>
        </w:rPr>
        <w:t>-- The false negative rate varies from 0.00000 to 0.02267.</w:t>
      </w:r>
    </w:p>
    <w:p w14:paraId="2186D89D" w14:textId="77777777" w:rsidR="00F469DD" w:rsidRPr="00960CB5" w:rsidRDefault="00F469DD" w:rsidP="00454293">
      <w:pPr>
        <w:ind w:left="288"/>
        <w:rPr>
          <w:lang w:val="en-AU"/>
        </w:rPr>
      </w:pPr>
    </w:p>
    <w:p w14:paraId="4D30B0DD" w14:textId="77777777" w:rsidR="00F469DD" w:rsidRPr="00960CB5" w:rsidRDefault="00F469DD" w:rsidP="00454293">
      <w:pPr>
        <w:ind w:left="288"/>
        <w:rPr>
          <w:lang w:val="en-AU"/>
        </w:rPr>
      </w:pPr>
      <w:r w:rsidRPr="00960CB5">
        <w:rPr>
          <w:lang w:val="en-AU"/>
        </w:rPr>
        <w:t>** At The Prevalence Of Interest = 0.020000. **</w:t>
      </w:r>
    </w:p>
    <w:p w14:paraId="5FFDE01B" w14:textId="77777777" w:rsidR="00F469DD" w:rsidRPr="00960CB5" w:rsidRDefault="00F469DD" w:rsidP="00454293">
      <w:pPr>
        <w:ind w:left="288"/>
        <w:rPr>
          <w:lang w:val="en-AU"/>
        </w:rPr>
      </w:pPr>
      <w:r w:rsidRPr="00960CB5">
        <w:rPr>
          <w:lang w:val="en-AU"/>
        </w:rPr>
        <w:t>-- About 0.53 of all positives are false.</w:t>
      </w:r>
    </w:p>
    <w:p w14:paraId="298B5323" w14:textId="77777777" w:rsidR="00F469DD" w:rsidRPr="00960CB5" w:rsidRDefault="00F469DD" w:rsidP="00454293">
      <w:pPr>
        <w:ind w:left="288"/>
        <w:rPr>
          <w:lang w:val="en-AU"/>
        </w:rPr>
      </w:pPr>
      <w:r w:rsidRPr="00960CB5">
        <w:rPr>
          <w:lang w:val="en-AU"/>
        </w:rPr>
        <w:t>-- About 0.01 of all negatives are false.</w:t>
      </w:r>
    </w:p>
    <w:p w14:paraId="61012BB2" w14:textId="77777777" w:rsidR="00F469DD" w:rsidRPr="00960CB5" w:rsidRDefault="00F469DD" w:rsidP="00454293">
      <w:pPr>
        <w:ind w:left="288"/>
        <w:rPr>
          <w:lang w:val="en-AU"/>
        </w:rPr>
      </w:pPr>
      <w:r w:rsidRPr="00960CB5">
        <w:rPr>
          <w:lang w:val="en-AU"/>
        </w:rPr>
        <w:t>-- Positive Predictive Value (PPV) = 0.4713.</w:t>
      </w:r>
    </w:p>
    <w:p w14:paraId="04F63E88" w14:textId="77777777" w:rsidR="00F469DD" w:rsidRPr="00960CB5" w:rsidRDefault="00F469DD" w:rsidP="00454293">
      <w:pPr>
        <w:ind w:left="288"/>
        <w:rPr>
          <w:lang w:val="en-AU"/>
        </w:rPr>
      </w:pPr>
      <w:r w:rsidRPr="00960CB5">
        <w:rPr>
          <w:lang w:val="en-AU"/>
        </w:rPr>
        <w:t>-- Negative Predictive Value (NPV) = 0.9925.</w:t>
      </w:r>
    </w:p>
    <w:p w14:paraId="75C9AC56" w14:textId="77777777" w:rsidR="00F469DD" w:rsidRPr="00960CB5" w:rsidRDefault="00F469DD" w:rsidP="00454293">
      <w:pPr>
        <w:ind w:left="288"/>
        <w:rPr>
          <w:lang w:val="en-AU"/>
        </w:rPr>
      </w:pPr>
      <w:r w:rsidRPr="00960CB5">
        <w:rPr>
          <w:lang w:val="en-AU"/>
        </w:rPr>
        <w:t>-- Claimed True Positives = 1.31.</w:t>
      </w:r>
    </w:p>
    <w:p w14:paraId="54E563A4" w14:textId="77777777" w:rsidR="00F469DD" w:rsidRPr="00960CB5" w:rsidRDefault="00F469DD" w:rsidP="00454293">
      <w:pPr>
        <w:ind w:left="288"/>
        <w:rPr>
          <w:lang w:val="en-AU"/>
        </w:rPr>
      </w:pPr>
      <w:r w:rsidRPr="00960CB5">
        <w:rPr>
          <w:lang w:val="en-AU"/>
        </w:rPr>
        <w:t>-- Claimed False Positives = 1.47.</w:t>
      </w:r>
    </w:p>
    <w:p w14:paraId="7F2C62EA" w14:textId="77777777" w:rsidR="00F469DD" w:rsidRPr="00960CB5" w:rsidRDefault="00F469DD" w:rsidP="00454293">
      <w:pPr>
        <w:ind w:left="288"/>
        <w:rPr>
          <w:lang w:val="en-AU"/>
        </w:rPr>
      </w:pPr>
      <w:r w:rsidRPr="00960CB5">
        <w:rPr>
          <w:lang w:val="en-AU"/>
        </w:rPr>
        <w:t>-- Claimed True Negatives = 96.49.</w:t>
      </w:r>
    </w:p>
    <w:p w14:paraId="64DBB121" w14:textId="77777777" w:rsidR="00F469DD" w:rsidRPr="00960CB5" w:rsidRDefault="00F469DD" w:rsidP="00454293">
      <w:pPr>
        <w:ind w:left="288"/>
        <w:rPr>
          <w:lang w:val="en-AU"/>
        </w:rPr>
      </w:pPr>
      <w:r w:rsidRPr="00960CB5">
        <w:rPr>
          <w:lang w:val="en-AU"/>
        </w:rPr>
        <w:t>-- Claimed False Negatives = 0.73.</w:t>
      </w:r>
    </w:p>
    <w:p w14:paraId="33F7A370" w14:textId="775939E4"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2BA5E393" w:rsidR="0039189D" w:rsidRDefault="0039189D" w:rsidP="001342FC">
      <w:pPr>
        <w:pStyle w:val="Heading2"/>
        <w:framePr w:wrap="notBeside"/>
      </w:pPr>
      <w:r>
        <w:lastRenderedPageBreak/>
        <w:t>Best Case For Binax</w:t>
      </w:r>
      <w:r w:rsidR="003133A1">
        <w:t>Now</w:t>
      </w:r>
      <w:r>
        <w:t xml:space="preserve"> </w:t>
      </w:r>
      <w:r w:rsidR="003133A1">
        <w:t xml:space="preserve">- </w:t>
      </w:r>
      <w:r>
        <w:t>3% prevalence</w:t>
      </w:r>
    </w:p>
    <w:p w14:paraId="5570360F" w14:textId="62E648E0" w:rsidR="002A0C6E" w:rsidRDefault="002A0C6E" w:rsidP="002A0C6E">
      <w:pPr>
        <w:rPr>
          <w:lang w:val="en-AU"/>
        </w:rPr>
      </w:pPr>
    </w:p>
    <w:p w14:paraId="4CD6B32B" w14:textId="4C288E5F" w:rsidR="002A0C6E" w:rsidRDefault="002A0C6E" w:rsidP="002A0C6E">
      <w:pPr>
        <w:rPr>
          <w:lang w:val="en-AU"/>
        </w:rPr>
      </w:pPr>
    </w:p>
    <w:p w14:paraId="4AEAAD66" w14:textId="77777777" w:rsidR="00F469DD" w:rsidRPr="00D271A7" w:rsidRDefault="00F469DD" w:rsidP="00F469DD">
      <w:pPr>
        <w:rPr>
          <w:b/>
          <w:bCs/>
          <w:i/>
          <w:iCs/>
        </w:rPr>
      </w:pPr>
      <w:r w:rsidRPr="00D271A7">
        <w:rPr>
          <w:b/>
          <w:bCs/>
        </w:rPr>
        <w:t>REPORT ON YOUR SCREENING TEST</w:t>
      </w:r>
      <w:r w:rsidRPr="00D271A7">
        <w:rPr>
          <w:b/>
          <w:bCs/>
        </w:rPr>
        <w:br/>
      </w:r>
    </w:p>
    <w:p w14:paraId="280B088F" w14:textId="77777777" w:rsidR="00F469DD" w:rsidRPr="00095D6D" w:rsidRDefault="00F469DD" w:rsidP="00F469DD">
      <w:pPr>
        <w:rPr>
          <w:b/>
          <w:bCs/>
          <w:i/>
        </w:rPr>
      </w:pPr>
      <w:r w:rsidRPr="00095D6D">
        <w:t>Best Case For Binax</w:t>
      </w:r>
      <w:r>
        <w:rPr>
          <w:b/>
          <w:bCs/>
          <w:i/>
        </w:rPr>
        <w:t>Now -</w:t>
      </w:r>
      <w:r w:rsidRPr="00095D6D">
        <w:t xml:space="preserve"> </w:t>
      </w:r>
      <w:r>
        <w:t>3</w:t>
      </w:r>
      <w:r w:rsidRPr="00095D6D">
        <w:t>% prevalence</w:t>
      </w:r>
      <w:r>
        <w:t>.</w:t>
      </w:r>
    </w:p>
    <w:p w14:paraId="4A541C02" w14:textId="77777777" w:rsidR="00F469DD" w:rsidRDefault="00F469DD" w:rsidP="00F469DD">
      <w:r>
        <w:t>Sensitivity.  CDC Symptomatic level.</w:t>
      </w:r>
    </w:p>
    <w:p w14:paraId="17C34C33" w14:textId="77777777" w:rsidR="00F469DD" w:rsidRDefault="00F469DD" w:rsidP="00F469DD">
      <w:r w:rsidRPr="00960CB5">
        <w:t>Specificity</w:t>
      </w:r>
      <w:r>
        <w:t xml:space="preserve"> highest as claimed by manufacturer.</w:t>
      </w:r>
    </w:p>
    <w:p w14:paraId="3A4F0157" w14:textId="77777777" w:rsidR="00F469DD" w:rsidRDefault="00F469DD" w:rsidP="00F469DD"/>
    <w:p w14:paraId="03F34505" w14:textId="77777777" w:rsidR="00F469DD" w:rsidRPr="00EB5143" w:rsidRDefault="00F469DD" w:rsidP="00F469DD"/>
    <w:p w14:paraId="26AB7F33" w14:textId="77777777" w:rsidR="00F469DD" w:rsidRDefault="00F469DD" w:rsidP="00F469DD">
      <w:r>
        <w:t>** Inputs specifying the simulation. **</w:t>
      </w:r>
    </w:p>
    <w:p w14:paraId="1C3B8BB7" w14:textId="77777777" w:rsidR="00F469DD" w:rsidRDefault="00F469DD" w:rsidP="00F469DD">
      <w:r>
        <w:t>-- In this simulation the disease prevalence varies from 0.00000 to 0.06000.</w:t>
      </w:r>
    </w:p>
    <w:p w14:paraId="336BAA32" w14:textId="77777777" w:rsidR="00F469DD" w:rsidRDefault="00F469DD" w:rsidP="00F469DD">
      <w:r>
        <w:t>-- Test Sensitivity = 0.6420.</w:t>
      </w:r>
    </w:p>
    <w:p w14:paraId="446D1B47" w14:textId="77777777" w:rsidR="00F469DD" w:rsidRDefault="00F469DD" w:rsidP="00F469DD">
      <w:r>
        <w:t>-- Test Specificity = 0.9850.</w:t>
      </w:r>
    </w:p>
    <w:p w14:paraId="28BC47D7" w14:textId="77777777" w:rsidR="00F469DD" w:rsidRDefault="00F469DD" w:rsidP="00F469DD">
      <w:r>
        <w:t>-- Plot Prevalence Start = 0.00000.</w:t>
      </w:r>
    </w:p>
    <w:p w14:paraId="5A1CBCCD" w14:textId="77777777" w:rsidR="00F469DD" w:rsidRDefault="00F469DD" w:rsidP="00F469DD">
      <w:r>
        <w:t>-- Plot Prevalence End = 0.06000.</w:t>
      </w:r>
    </w:p>
    <w:p w14:paraId="1B83D912" w14:textId="77777777" w:rsidR="00F469DD" w:rsidRDefault="00F469DD" w:rsidP="00F469DD">
      <w:r>
        <w:t>-- Population = 100.</w:t>
      </w:r>
    </w:p>
    <w:p w14:paraId="2C2B3DCA" w14:textId="77777777" w:rsidR="00F469DD" w:rsidRDefault="00F469DD" w:rsidP="00F469DD"/>
    <w:p w14:paraId="11EE3558" w14:textId="77777777" w:rsidR="00F469DD" w:rsidRDefault="00F469DD" w:rsidP="00F469DD">
      <w:r>
        <w:t>** The range of false results. **</w:t>
      </w:r>
    </w:p>
    <w:p w14:paraId="7A8124F7" w14:textId="77777777" w:rsidR="00F469DD" w:rsidRDefault="00F469DD" w:rsidP="00F469DD">
      <w:r>
        <w:t>-- The false positive rate varies from 1.00000 to 0.26796.</w:t>
      </w:r>
    </w:p>
    <w:p w14:paraId="47741A2E" w14:textId="77777777" w:rsidR="00F469DD" w:rsidRDefault="00F469DD" w:rsidP="00F469DD">
      <w:r>
        <w:t>-- The false negative rate varies from 0.00000 to 0.02267.</w:t>
      </w:r>
    </w:p>
    <w:p w14:paraId="4C1D39B1" w14:textId="77777777" w:rsidR="00F469DD" w:rsidRDefault="00F469DD" w:rsidP="00F469DD"/>
    <w:p w14:paraId="183B131F" w14:textId="77777777" w:rsidR="00F469DD" w:rsidRDefault="00F469DD" w:rsidP="00F469DD">
      <w:r>
        <w:t>** At The Prevalence Of Interest = 0.030000. **</w:t>
      </w:r>
    </w:p>
    <w:p w14:paraId="2D593B3E" w14:textId="77777777" w:rsidR="00F469DD" w:rsidRDefault="00F469DD" w:rsidP="00F469DD">
      <w:r>
        <w:t>-- About 0.43 of all positives are false.</w:t>
      </w:r>
    </w:p>
    <w:p w14:paraId="53428F17" w14:textId="77777777" w:rsidR="00F469DD" w:rsidRDefault="00F469DD" w:rsidP="00F469DD">
      <w:r>
        <w:t>-- About 0.01 of all negatives are false.</w:t>
      </w:r>
    </w:p>
    <w:p w14:paraId="3B784FD4" w14:textId="77777777" w:rsidR="00F469DD" w:rsidRDefault="00F469DD" w:rsidP="00F469DD">
      <w:r>
        <w:t>-- Positive Predictive Value (PPV) = 0.5747.</w:t>
      </w:r>
    </w:p>
    <w:p w14:paraId="119B5621" w14:textId="77777777" w:rsidR="00F469DD" w:rsidRDefault="00F469DD" w:rsidP="00F469DD">
      <w:r>
        <w:t>-- Negative Predictive Value (NPV) = 0.9887.</w:t>
      </w:r>
    </w:p>
    <w:p w14:paraId="0F43E8DD" w14:textId="77777777" w:rsidR="00F469DD" w:rsidRDefault="00F469DD" w:rsidP="00F469DD">
      <w:r>
        <w:t>-- Claimed True Positives = 1.96.</w:t>
      </w:r>
    </w:p>
    <w:p w14:paraId="3B491497" w14:textId="77777777" w:rsidR="00F469DD" w:rsidRDefault="00F469DD" w:rsidP="00F469DD">
      <w:r>
        <w:t>-- Claimed False Positives = 1.45.</w:t>
      </w:r>
    </w:p>
    <w:p w14:paraId="7DA7C86F" w14:textId="77777777" w:rsidR="00F469DD" w:rsidRDefault="00F469DD" w:rsidP="00F469DD">
      <w:r>
        <w:t>-- Claimed True Negatives = 95.49.</w:t>
      </w:r>
    </w:p>
    <w:p w14:paraId="28C13386" w14:textId="77777777" w:rsidR="00F469DD" w:rsidRDefault="00F469DD" w:rsidP="00F469DD">
      <w:r>
        <w:t>-- Claimed False Negatives = 1.10.</w:t>
      </w:r>
    </w:p>
    <w:p w14:paraId="63A44AAA" w14:textId="7172FBA5"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2014F40E" w:rsidR="003D06ED" w:rsidRDefault="003D06ED">
      <w:pPr>
        <w:ind w:left="432" w:hanging="144"/>
        <w:rPr>
          <w:lang w:val="en-AU"/>
        </w:rPr>
      </w:pPr>
    </w:p>
    <w:p w14:paraId="3A431F00" w14:textId="1BAA2312" w:rsidR="0039189D" w:rsidRDefault="0039189D" w:rsidP="001342FC">
      <w:pPr>
        <w:pStyle w:val="Heading2"/>
        <w:framePr w:wrap="notBeside"/>
      </w:pPr>
      <w:r>
        <w:t>Best Case For Binax</w:t>
      </w:r>
      <w:r w:rsidR="003133A1">
        <w:t>Now -</w:t>
      </w:r>
      <w:r>
        <w:t xml:space="preserve"> 5% prevalence</w:t>
      </w:r>
    </w:p>
    <w:p w14:paraId="227FBA73" w14:textId="6EE0D633" w:rsidR="003D06ED" w:rsidRDefault="003D06ED">
      <w:pPr>
        <w:ind w:left="432" w:hanging="144"/>
        <w:rPr>
          <w:lang w:val="en-AU"/>
        </w:rPr>
      </w:pPr>
    </w:p>
    <w:p w14:paraId="42865F82" w14:textId="363EC889" w:rsidR="00F469DD" w:rsidRDefault="00F469DD">
      <w:pPr>
        <w:ind w:left="432" w:hanging="144"/>
        <w:rPr>
          <w:lang w:val="en-AU"/>
        </w:rPr>
      </w:pPr>
    </w:p>
    <w:p w14:paraId="219FF980" w14:textId="77777777" w:rsidR="00F469DD" w:rsidRDefault="00F469DD">
      <w:pPr>
        <w:ind w:left="432" w:hanging="144"/>
        <w:rPr>
          <w:lang w:val="en-AU"/>
        </w:rPr>
      </w:pPr>
    </w:p>
    <w:p w14:paraId="11337327" w14:textId="77777777" w:rsidR="00F469DD" w:rsidRPr="00D271A7" w:rsidRDefault="00F469DD" w:rsidP="00454293">
      <w:pPr>
        <w:ind w:left="288"/>
      </w:pPr>
      <w:r w:rsidRPr="00D271A7">
        <w:t>REPORT ON YOUR SCREENING TEST</w:t>
      </w:r>
    </w:p>
    <w:p w14:paraId="7DD555DD" w14:textId="77777777" w:rsidR="00F469DD" w:rsidRDefault="00F469DD" w:rsidP="00454293">
      <w:pPr>
        <w:ind w:left="288"/>
      </w:pPr>
      <w:r w:rsidRPr="003E626A">
        <w:br/>
        <w:t>Best Case For Binax</w:t>
      </w:r>
      <w:r>
        <w:t>Now -</w:t>
      </w:r>
      <w:r w:rsidRPr="003E626A">
        <w:t xml:space="preserve"> 5% prevalence</w:t>
      </w:r>
      <w:r>
        <w:t>.</w:t>
      </w:r>
    </w:p>
    <w:p w14:paraId="7C4BF00D" w14:textId="77777777" w:rsidR="00F469DD" w:rsidRDefault="00F469DD" w:rsidP="00454293">
      <w:pPr>
        <w:ind w:left="288"/>
      </w:pPr>
      <w:r>
        <w:t>Sensitivity highest.  Symptomatic level.</w:t>
      </w:r>
    </w:p>
    <w:p w14:paraId="08450ACD" w14:textId="77777777" w:rsidR="00F469DD" w:rsidRDefault="00F469DD" w:rsidP="00454293">
      <w:pPr>
        <w:ind w:left="288"/>
      </w:pPr>
      <w:r w:rsidRPr="00960CB5">
        <w:rPr>
          <w:iCs/>
        </w:rPr>
        <w:t>Specificity</w:t>
      </w:r>
      <w:r>
        <w:rPr>
          <w:iCs/>
        </w:rPr>
        <w:t xml:space="preserve"> highest as claimed by manufacturer.</w:t>
      </w:r>
    </w:p>
    <w:p w14:paraId="5BBC197C" w14:textId="77777777" w:rsidR="00F469DD" w:rsidRDefault="00F469DD" w:rsidP="00454293">
      <w:pPr>
        <w:ind w:left="288"/>
      </w:pPr>
    </w:p>
    <w:p w14:paraId="5A2AA108" w14:textId="77777777" w:rsidR="00F469DD" w:rsidRDefault="00F469DD" w:rsidP="00454293">
      <w:pPr>
        <w:ind w:left="288"/>
      </w:pPr>
    </w:p>
    <w:p w14:paraId="30709AD5" w14:textId="77777777" w:rsidR="00F469DD" w:rsidRDefault="00F469DD" w:rsidP="00454293">
      <w:pPr>
        <w:ind w:left="288"/>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AF09892" w14:textId="77777777" w:rsidR="00F469DD" w:rsidRPr="00960CB5" w:rsidRDefault="00F469DD" w:rsidP="00454293">
      <w:pPr>
        <w:ind w:left="288"/>
      </w:pPr>
    </w:p>
    <w:p w14:paraId="2B1A05E9" w14:textId="77777777" w:rsidR="00F469DD" w:rsidRDefault="00F469DD" w:rsidP="00454293">
      <w:pPr>
        <w:ind w:left="288"/>
      </w:pPr>
      <w:r w:rsidRPr="00960CB5">
        <w:t>** The range of false results. **</w:t>
      </w:r>
      <w:r w:rsidRPr="00960CB5">
        <w:br/>
        <w:t>-- The false positive rate varies from 1.00000 to 0.26796.</w:t>
      </w:r>
      <w:r w:rsidRPr="00960CB5">
        <w:br/>
        <w:t>-- The false negative rate varies from 0.00000 to 0.02267.</w:t>
      </w:r>
    </w:p>
    <w:p w14:paraId="206192A3" w14:textId="77777777" w:rsidR="00F469DD" w:rsidRPr="00960CB5" w:rsidRDefault="00F469DD" w:rsidP="00454293">
      <w:pPr>
        <w:ind w:left="288"/>
      </w:pPr>
    </w:p>
    <w:p w14:paraId="5A434CA2" w14:textId="77777777" w:rsidR="00F469DD" w:rsidRPr="00960CB5" w:rsidRDefault="00F469DD" w:rsidP="00454293">
      <w:pPr>
        <w:ind w:left="288"/>
      </w:pPr>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583FD2A7" w14:textId="50457D64" w:rsidR="001F1B48" w:rsidRDefault="001F1B48">
      <w:pPr>
        <w:ind w:left="432" w:hanging="144"/>
        <w:rPr>
          <w:lang w:val="en-AU"/>
        </w:rPr>
      </w:pPr>
    </w:p>
    <w:p w14:paraId="2F3138EA" w14:textId="603327DA" w:rsidR="001F1B48" w:rsidRDefault="001F1B48" w:rsidP="00454293">
      <w:pPr>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footerReference w:type="default" r:id="rId72"/>
      <w:pgSz w:w="12240" w:h="15840" w:code="1"/>
      <w:pgMar w:top="288" w:right="432" w:bottom="245"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616E" w14:textId="77777777" w:rsidR="00233E97" w:rsidRDefault="00233E97" w:rsidP="00A76F66">
      <w:r>
        <w:separator/>
      </w:r>
    </w:p>
  </w:endnote>
  <w:endnote w:type="continuationSeparator" w:id="0">
    <w:p w14:paraId="5F574778" w14:textId="77777777" w:rsidR="00233E97" w:rsidRDefault="00233E97" w:rsidP="00A7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70869"/>
      <w:docPartObj>
        <w:docPartGallery w:val="Page Numbers (Bottom of Page)"/>
        <w:docPartUnique/>
      </w:docPartObj>
    </w:sdtPr>
    <w:sdtEndPr>
      <w:rPr>
        <w:noProof/>
      </w:rPr>
    </w:sdtEndPr>
    <w:sdtContent>
      <w:p w14:paraId="07FD9D52" w14:textId="051B7598" w:rsidR="00A76F66" w:rsidRDefault="00A76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A76C9" w14:textId="77777777" w:rsidR="00A76F66" w:rsidRDefault="00A7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88B5" w14:textId="77777777" w:rsidR="00233E97" w:rsidRDefault="00233E97" w:rsidP="00A76F66">
      <w:r>
        <w:separator/>
      </w:r>
    </w:p>
  </w:footnote>
  <w:footnote w:type="continuationSeparator" w:id="0">
    <w:p w14:paraId="1EEC2CF8" w14:textId="77777777" w:rsidR="00233E97" w:rsidRDefault="00233E97" w:rsidP="00A76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5F18"/>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33F3"/>
    <w:rsid w:val="000D4CD6"/>
    <w:rsid w:val="000D5A90"/>
    <w:rsid w:val="000D63D8"/>
    <w:rsid w:val="000E168D"/>
    <w:rsid w:val="000E1F28"/>
    <w:rsid w:val="000E2D95"/>
    <w:rsid w:val="000E5197"/>
    <w:rsid w:val="000E7002"/>
    <w:rsid w:val="000F0BD9"/>
    <w:rsid w:val="000F1EE6"/>
    <w:rsid w:val="000F2EAF"/>
    <w:rsid w:val="000F3875"/>
    <w:rsid w:val="000F50A2"/>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51E5"/>
    <w:rsid w:val="00127C6C"/>
    <w:rsid w:val="00130B40"/>
    <w:rsid w:val="0013323A"/>
    <w:rsid w:val="001342FC"/>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2FCF"/>
    <w:rsid w:val="001E5D7C"/>
    <w:rsid w:val="001E7DB2"/>
    <w:rsid w:val="001F05FB"/>
    <w:rsid w:val="001F15BB"/>
    <w:rsid w:val="001F1B48"/>
    <w:rsid w:val="001F2261"/>
    <w:rsid w:val="001F5F6C"/>
    <w:rsid w:val="001F664A"/>
    <w:rsid w:val="0020013F"/>
    <w:rsid w:val="002022A3"/>
    <w:rsid w:val="00203357"/>
    <w:rsid w:val="00207A77"/>
    <w:rsid w:val="00207E62"/>
    <w:rsid w:val="00207FD1"/>
    <w:rsid w:val="00210178"/>
    <w:rsid w:val="002170CE"/>
    <w:rsid w:val="00217238"/>
    <w:rsid w:val="0022071F"/>
    <w:rsid w:val="00225C15"/>
    <w:rsid w:val="00227A0C"/>
    <w:rsid w:val="0023125F"/>
    <w:rsid w:val="00231A42"/>
    <w:rsid w:val="002322B8"/>
    <w:rsid w:val="00233E97"/>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33A1"/>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4985"/>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0767"/>
    <w:rsid w:val="0039189D"/>
    <w:rsid w:val="00391F0C"/>
    <w:rsid w:val="00393929"/>
    <w:rsid w:val="0039421C"/>
    <w:rsid w:val="003A117B"/>
    <w:rsid w:val="003A2151"/>
    <w:rsid w:val="003A3A48"/>
    <w:rsid w:val="003A6178"/>
    <w:rsid w:val="003A7E53"/>
    <w:rsid w:val="003B2E79"/>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3F7B"/>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4293"/>
    <w:rsid w:val="0045561A"/>
    <w:rsid w:val="00456AB4"/>
    <w:rsid w:val="00456E08"/>
    <w:rsid w:val="0046034C"/>
    <w:rsid w:val="00463E7F"/>
    <w:rsid w:val="00465149"/>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00D"/>
    <w:rsid w:val="004B6C2D"/>
    <w:rsid w:val="004B7C1E"/>
    <w:rsid w:val="004C0B7A"/>
    <w:rsid w:val="004C12CD"/>
    <w:rsid w:val="004C33E8"/>
    <w:rsid w:val="004C3EEF"/>
    <w:rsid w:val="004C518C"/>
    <w:rsid w:val="004C782A"/>
    <w:rsid w:val="004D025A"/>
    <w:rsid w:val="004D2863"/>
    <w:rsid w:val="004D3025"/>
    <w:rsid w:val="004D3ABF"/>
    <w:rsid w:val="004D4E59"/>
    <w:rsid w:val="004D5953"/>
    <w:rsid w:val="004E1D45"/>
    <w:rsid w:val="004E2342"/>
    <w:rsid w:val="004E2689"/>
    <w:rsid w:val="004E44A1"/>
    <w:rsid w:val="004E481F"/>
    <w:rsid w:val="004F2B73"/>
    <w:rsid w:val="004F3484"/>
    <w:rsid w:val="004F4078"/>
    <w:rsid w:val="004F4C2E"/>
    <w:rsid w:val="004F4C5D"/>
    <w:rsid w:val="004F594E"/>
    <w:rsid w:val="00500FE8"/>
    <w:rsid w:val="00503A2C"/>
    <w:rsid w:val="00506DD6"/>
    <w:rsid w:val="0051027C"/>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09D1"/>
    <w:rsid w:val="005A2A64"/>
    <w:rsid w:val="005A47FB"/>
    <w:rsid w:val="005A71CD"/>
    <w:rsid w:val="005B67F5"/>
    <w:rsid w:val="005C0324"/>
    <w:rsid w:val="005C09C0"/>
    <w:rsid w:val="005C3545"/>
    <w:rsid w:val="005C70BE"/>
    <w:rsid w:val="005D0623"/>
    <w:rsid w:val="005D3711"/>
    <w:rsid w:val="005D3995"/>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3CAC"/>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0D97"/>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B7FAB"/>
    <w:rsid w:val="006C04AD"/>
    <w:rsid w:val="006C130A"/>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3BC3"/>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D8"/>
    <w:rsid w:val="007B09FF"/>
    <w:rsid w:val="007B11F1"/>
    <w:rsid w:val="007B299F"/>
    <w:rsid w:val="007B36BB"/>
    <w:rsid w:val="007B426E"/>
    <w:rsid w:val="007B4697"/>
    <w:rsid w:val="007B4BE3"/>
    <w:rsid w:val="007B5331"/>
    <w:rsid w:val="007B68CD"/>
    <w:rsid w:val="007B7CF0"/>
    <w:rsid w:val="007C04C7"/>
    <w:rsid w:val="007C6179"/>
    <w:rsid w:val="007C6FBC"/>
    <w:rsid w:val="007D103B"/>
    <w:rsid w:val="007D388C"/>
    <w:rsid w:val="007D56E1"/>
    <w:rsid w:val="007D6A31"/>
    <w:rsid w:val="007E0139"/>
    <w:rsid w:val="007E18E1"/>
    <w:rsid w:val="007E6380"/>
    <w:rsid w:val="007F09A7"/>
    <w:rsid w:val="007F1543"/>
    <w:rsid w:val="007F2645"/>
    <w:rsid w:val="007F2B80"/>
    <w:rsid w:val="007F3778"/>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76FF6"/>
    <w:rsid w:val="008828C1"/>
    <w:rsid w:val="00884CA8"/>
    <w:rsid w:val="00887A4F"/>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621"/>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3D0D"/>
    <w:rsid w:val="0093613F"/>
    <w:rsid w:val="00941E90"/>
    <w:rsid w:val="00942AE8"/>
    <w:rsid w:val="00944849"/>
    <w:rsid w:val="0095548C"/>
    <w:rsid w:val="00955BC0"/>
    <w:rsid w:val="00960561"/>
    <w:rsid w:val="00960C13"/>
    <w:rsid w:val="00960CB5"/>
    <w:rsid w:val="00967E44"/>
    <w:rsid w:val="00971025"/>
    <w:rsid w:val="0097342A"/>
    <w:rsid w:val="00976704"/>
    <w:rsid w:val="009779E4"/>
    <w:rsid w:val="00981BE9"/>
    <w:rsid w:val="009831F2"/>
    <w:rsid w:val="00983553"/>
    <w:rsid w:val="00984F8A"/>
    <w:rsid w:val="009875C8"/>
    <w:rsid w:val="0098763C"/>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6F66"/>
    <w:rsid w:val="00A77FC4"/>
    <w:rsid w:val="00A83E2E"/>
    <w:rsid w:val="00A83E41"/>
    <w:rsid w:val="00A865E0"/>
    <w:rsid w:val="00A86E58"/>
    <w:rsid w:val="00A87097"/>
    <w:rsid w:val="00A87194"/>
    <w:rsid w:val="00A90B79"/>
    <w:rsid w:val="00A9316F"/>
    <w:rsid w:val="00A9341C"/>
    <w:rsid w:val="00AA01DC"/>
    <w:rsid w:val="00AA0AE5"/>
    <w:rsid w:val="00AA115F"/>
    <w:rsid w:val="00AA190E"/>
    <w:rsid w:val="00AA341A"/>
    <w:rsid w:val="00AA4DEC"/>
    <w:rsid w:val="00AB33BB"/>
    <w:rsid w:val="00AB4016"/>
    <w:rsid w:val="00AB4B97"/>
    <w:rsid w:val="00AB6568"/>
    <w:rsid w:val="00AB65F3"/>
    <w:rsid w:val="00AC24B4"/>
    <w:rsid w:val="00AC271B"/>
    <w:rsid w:val="00AC3516"/>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1132"/>
    <w:rsid w:val="00B53744"/>
    <w:rsid w:val="00B53A14"/>
    <w:rsid w:val="00B55D50"/>
    <w:rsid w:val="00B56C2E"/>
    <w:rsid w:val="00B5713D"/>
    <w:rsid w:val="00B57E17"/>
    <w:rsid w:val="00B6100D"/>
    <w:rsid w:val="00B615F9"/>
    <w:rsid w:val="00B626B7"/>
    <w:rsid w:val="00B63EB5"/>
    <w:rsid w:val="00B67181"/>
    <w:rsid w:val="00B728B4"/>
    <w:rsid w:val="00B72CCA"/>
    <w:rsid w:val="00B73367"/>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2DF8"/>
    <w:rsid w:val="00D14127"/>
    <w:rsid w:val="00D1552F"/>
    <w:rsid w:val="00D2009D"/>
    <w:rsid w:val="00D21B80"/>
    <w:rsid w:val="00D271A7"/>
    <w:rsid w:val="00D307C2"/>
    <w:rsid w:val="00D32ADF"/>
    <w:rsid w:val="00D338CB"/>
    <w:rsid w:val="00D359BC"/>
    <w:rsid w:val="00D35EAE"/>
    <w:rsid w:val="00D3653B"/>
    <w:rsid w:val="00D40E3A"/>
    <w:rsid w:val="00D41770"/>
    <w:rsid w:val="00D42347"/>
    <w:rsid w:val="00D42732"/>
    <w:rsid w:val="00D4469D"/>
    <w:rsid w:val="00D449F1"/>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29ED"/>
    <w:rsid w:val="00DE406A"/>
    <w:rsid w:val="00DF05ED"/>
    <w:rsid w:val="00DF6092"/>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3E64"/>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52C2"/>
    <w:rsid w:val="00E76999"/>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4F5F"/>
    <w:rsid w:val="00F15DA5"/>
    <w:rsid w:val="00F16D83"/>
    <w:rsid w:val="00F23820"/>
    <w:rsid w:val="00F24062"/>
    <w:rsid w:val="00F2674A"/>
    <w:rsid w:val="00F26865"/>
    <w:rsid w:val="00F30F71"/>
    <w:rsid w:val="00F322D5"/>
    <w:rsid w:val="00F34C2A"/>
    <w:rsid w:val="00F40539"/>
    <w:rsid w:val="00F422BD"/>
    <w:rsid w:val="00F45532"/>
    <w:rsid w:val="00F45837"/>
    <w:rsid w:val="00F469DD"/>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1FC0"/>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E752C2"/>
    <w:pPr>
      <w:framePr w:wrap="notBeside" w:vAnchor="text" w:hAnchor="page" w:x="1066" w:y="251"/>
      <w:shd w:val="clear" w:color="auto" w:fill="FFFFFF" w:themeFill="background1"/>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2C2"/>
    <w:rPr>
      <w:rFonts w:ascii="Arial" w:eastAsia="Calibri" w:hAnsi="Arial" w:cs="Arial"/>
      <w:b/>
      <w:bCs/>
      <w:noProof/>
      <w:szCs w:val="20"/>
      <w:u w:val="single" w:color="244061" w:themeColor="accent1" w:themeShade="80"/>
      <w:shd w:val="clear" w:color="auto" w:fill="FFFFFF" w:themeFill="background1"/>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 w:type="paragraph" w:styleId="Header">
    <w:name w:val="header"/>
    <w:basedOn w:val="Normal"/>
    <w:link w:val="HeaderChar"/>
    <w:uiPriority w:val="99"/>
    <w:unhideWhenUsed/>
    <w:rsid w:val="00A76F66"/>
    <w:pPr>
      <w:tabs>
        <w:tab w:val="center" w:pos="4680"/>
        <w:tab w:val="right" w:pos="9360"/>
      </w:tabs>
    </w:pPr>
  </w:style>
  <w:style w:type="character" w:customStyle="1" w:styleId="HeaderChar">
    <w:name w:val="Header Char"/>
    <w:basedOn w:val="DefaultParagraphFont"/>
    <w:link w:val="Header"/>
    <w:uiPriority w:val="99"/>
    <w:rsid w:val="00A76F66"/>
    <w:rPr>
      <w:rFonts w:ascii="Arial" w:eastAsia="Calibri" w:hAnsi="Arial" w:cs="Times New Roman"/>
    </w:rPr>
  </w:style>
  <w:style w:type="paragraph" w:styleId="Footer">
    <w:name w:val="footer"/>
    <w:basedOn w:val="Normal"/>
    <w:link w:val="FooterChar"/>
    <w:uiPriority w:val="99"/>
    <w:unhideWhenUsed/>
    <w:rsid w:val="00A76F66"/>
    <w:pPr>
      <w:tabs>
        <w:tab w:val="center" w:pos="4680"/>
        <w:tab w:val="right" w:pos="9360"/>
      </w:tabs>
    </w:pPr>
  </w:style>
  <w:style w:type="character" w:customStyle="1" w:styleId="FooterChar">
    <w:name w:val="Footer Char"/>
    <w:basedOn w:val="DefaultParagraphFont"/>
    <w:link w:val="Footer"/>
    <w:uiPriority w:val="99"/>
    <w:rsid w:val="00A76F66"/>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7863606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covid-tracker.mckinsey.com/prevalence" TargetMode="External"/><Relationship Id="rId21" Type="http://schemas.openxmlformats.org/officeDocument/2006/relationships/hyperlink" Target="https://www.pnas.org/doi/10.1073/pnas.2026412118" TargetMode="External"/><Relationship Id="rId42" Type="http://schemas.openxmlformats.org/officeDocument/2006/relationships/hyperlink" Target="https://www.reuters.com/world/china/why-are-shanghais-covid-infections-nearly-all-asymptomatic-2022-03-29/" TargetMode="External"/><Relationship Id="rId47"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63" Type="http://schemas.openxmlformats.org/officeDocument/2006/relationships/hyperlink" Target="https://www.abbott.com/corpnewsroom/diagnostics-testing/BinaxNOW-what-you-need-to-know.html" TargetMode="External"/><Relationship Id="rId68" Type="http://schemas.openxmlformats.org/officeDocument/2006/relationships/hyperlink" Target="https://www.who.int/news-room/commentaries/detail/advice-on-the-use-of-point-of-care-immunodiagnostic-tests-for-covid-19" TargetMode="External"/><Relationship Id="rId2" Type="http://schemas.openxmlformats.org/officeDocument/2006/relationships/styles" Target="styles.xml"/><Relationship Id="rId16" Type="http://schemas.openxmlformats.org/officeDocument/2006/relationships/hyperlink" Target="https://www.dshs.state.tx.us/coronavirus/docs/COVID19-TestingExplained.pdf" TargetMode="External"/><Relationship Id="rId29" Type="http://schemas.openxmlformats.org/officeDocument/2006/relationships/hyperlink" Target="https://www.pbs.org/newshour/nation/accuracy-still-unknown-for-many-coronavirus-tests-rushed-out" TargetMode="External"/><Relationship Id="rId11" Type="http://schemas.openxmlformats.org/officeDocument/2006/relationships/hyperlink" Target="https://en.wikipedia.org/wiki/Positive_and_negative_predictive_values" TargetMode="External"/><Relationship Id="rId24" Type="http://schemas.openxmlformats.org/officeDocument/2006/relationships/hyperlink" Target="https://www.imperial.ac.uk/news/231715/react-study-records-highest-coronavirus-prevalence/" TargetMode="External"/><Relationship Id="rId32" Type="http://schemas.openxmlformats.org/officeDocument/2006/relationships/hyperlink" Target="https://www.cdc.gov/mmwr/volumes/70/wr/mm7003e3.htm" TargetMode="External"/><Relationship Id="rId37" Type="http://schemas.openxmlformats.org/officeDocument/2006/relationships/hyperlink" Target="https://www.nature.com/articles/d41586-020-03141-3" TargetMode="External"/><Relationship Id="rId40" Type="http://schemas.openxmlformats.org/officeDocument/2006/relationships/hyperlink" Target="https://www.ijbs.com/v17p1119.htm" TargetMode="External"/><Relationship Id="rId45" Type="http://schemas.openxmlformats.org/officeDocument/2006/relationships/hyperlink" Target="https://www.fda.gov/medical-devices/coronavirus-covid-19-and-medical-devices/sars-cov-2-viral-mutations-impact-covid-19-tests?utm_medium=email&amp;utm_source=govdelivery" TargetMode="External"/><Relationship Id="rId53" Type="http://schemas.openxmlformats.org/officeDocument/2006/relationships/hyperlink" Target="https://www.cochrane.org/news/cochrane-rapid-review-investigates-effectiveness-screening-covid-19" TargetMode="External"/><Relationship Id="rId58" Type="http://schemas.openxmlformats.org/officeDocument/2006/relationships/hyperlink" Target="https://bttnusa.com/products/binaxnow-covid-19-antigen-self-test?gclid=EAIaIQobChMI4pul_Knz9gIVrcmUCR0VFA2dEAAYASAAEgJw_fD_BwE&amp;variant=41548371591356" TargetMode="External"/><Relationship Id="rId66" Type="http://schemas.openxmlformats.org/officeDocument/2006/relationships/hyperlink" Target="https://www.medrxiv.org/content/10.1101/2020.11.02.20223891v2"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medrxiv.org/content/10.1101/2020.11.02.20223891v2" TargetMode="External"/><Relationship Id="rId19" Type="http://schemas.openxmlformats.org/officeDocument/2006/relationships/hyperlink" Target="https://www.cdc.gov/coronavirus/2019-ncov/lab/resources/antigen-tests-guidelines.html" TargetMode="External"/><Relationship Id="rId14" Type="http://schemas.openxmlformats.org/officeDocument/2006/relationships/hyperlink" Target="https://www.nature.com/articles/s41598-021-84173-1" TargetMode="External"/><Relationship Id="rId22" Type="http://schemas.openxmlformats.org/officeDocument/2006/relationships/hyperlink" Target="https://www.nature.com/articles/s41598-021-84173-1" TargetMode="External"/><Relationship Id="rId27" Type="http://schemas.openxmlformats.org/officeDocument/2006/relationships/hyperlink" Target="http://www.nathanseegert.com/papers/Yang2020a.pdf" TargetMode="External"/><Relationship Id="rId30" Type="http://schemas.openxmlformats.org/officeDocument/2006/relationships/hyperlink" Target="https://open.fda.gov/apis/device/covid19serology/" TargetMode="External"/><Relationship Id="rId35" Type="http://schemas.openxmlformats.org/officeDocument/2006/relationships/hyperlink" Target="https://www1.racgp.org.au/newsgp/clinical/australian-study-determines-true-asymptomatic-covi" TargetMode="External"/><Relationship Id="rId43" Type="http://schemas.openxmlformats.org/officeDocument/2006/relationships/hyperlink" Target="https://www.cdc.gov/coronavirus/2019-ncov/lab/resources/antigen-tests-guidelines.html" TargetMode="External"/><Relationship Id="rId48" Type="http://schemas.openxmlformats.org/officeDocument/2006/relationships/hyperlink" Target="https://jamanetwork.com/journals/jamainternalmedicine/fullarticle/2546153" TargetMode="External"/><Relationship Id="rId56" Type="http://schemas.openxmlformats.org/officeDocument/2006/relationships/hyperlink" Target="https://bttnusa.com/products/binaxnow-covid-19-antigen-self-test?gclid=EAIaIQobChMI4pul_Knz9gIVrcmUCR0VFA2dEAAYASAAEgJw_fD_BwE&amp;variant=41548371591356" TargetMode="External"/><Relationship Id="rId64" Type="http://schemas.openxmlformats.org/officeDocument/2006/relationships/hyperlink" Target="https://unitedinhealth.org/binax-training" TargetMode="External"/><Relationship Id="rId69" Type="http://schemas.openxmlformats.org/officeDocument/2006/relationships/hyperlink" Target="https://cdn.shopify.com/s/files/1/0532/7896/5948/files/IN195150WEB_v2.0_BinaxNOW_COVID-19_Antigen_Self_Test_Prod.pdf?v=1637104282" TargetMode="External"/><Relationship Id="rId8" Type="http://schemas.openxmlformats.org/officeDocument/2006/relationships/hyperlink" Target="https://share.streamlit.io/profbrockway/screeningtest/main/screeningtest.py" TargetMode="External"/><Relationship Id="rId51" Type="http://schemas.openxmlformats.org/officeDocument/2006/relationships/hyperlink" Target="https://www.healthnewsreview.org/screening-how-overdiagnosis-and-other-harms-can-undermine-the-benefit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frontiersin.org/articles/10.3389/fpubh.2017.00307/full" TargetMode="External"/><Relationship Id="rId17" Type="http://schemas.openxmlformats.org/officeDocument/2006/relationships/hyperlink" Target="https://journals.asm.org/doi/10.1128/JCM.02225-20?permanently=true" TargetMode="External"/><Relationship Id="rId25" Type="http://schemas.openxmlformats.org/officeDocument/2006/relationships/hyperlink" Target="https://covid-tracker.mckinsey.com/prevalence" TargetMode="External"/><Relationship Id="rId33" Type="http://schemas.openxmlformats.org/officeDocument/2006/relationships/hyperlink" Target="https://www.cdc.gov/coronavirus/2019-ncov/lab/resources/antigen-tests-guidelines.html" TargetMode="External"/><Relationship Id="rId38" Type="http://schemas.openxmlformats.org/officeDocument/2006/relationships/hyperlink" Target="https://www.frontiersin.org/articles/10.3389/fmed.2021.591372/full" TargetMode="External"/><Relationship Id="rId46"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59" Type="http://schemas.openxmlformats.org/officeDocument/2006/relationships/hyperlink" Target="https://www.frontiersin.org/articles/10.3389/fpubh.2017.00307/full" TargetMode="External"/><Relationship Id="rId67" Type="http://schemas.openxmlformats.org/officeDocument/2006/relationships/hyperlink" Target="https://www.cdc.gov/mmwr/volumes/70/wr/mm7003e3.htm" TargetMode="External"/><Relationship Id="rId20" Type="http://schemas.openxmlformats.org/officeDocument/2006/relationships/hyperlink" Target="https://www.abbott.com/BinaxNOW-Tests-NAVICA-App.html" TargetMode="External"/><Relationship Id="rId41" Type="http://schemas.openxmlformats.org/officeDocument/2006/relationships/hyperlink" Target="https://www.thelancet.com/journals/eclinm/article/PIIS2589-5370(20)30461-2/fulltext" TargetMode="External"/><Relationship Id="rId54" Type="http://schemas.openxmlformats.org/officeDocument/2006/relationships/hyperlink" Target="https://journals.asm.org/doi/10.1128/JCM.02225-20?permanently=true&amp;" TargetMode="External"/><Relationship Id="rId62" Type="http://schemas.openxmlformats.org/officeDocument/2006/relationships/hyperlink" Target="https://academic.oup.com/jid/article/222/Supplement_7/S640/5813515"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da.gov/regulatory-information/search-fda-guidance-documents/statistical-guidance-reporting-results-studies-evaluating-diagnostic-tests-guidance-industry-and-fda"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www.ncbi.nlm.nih.gov/pmc/articles/PMC8196235/" TargetMode="External"/><Relationship Id="rId36" Type="http://schemas.openxmlformats.org/officeDocument/2006/relationships/hyperlink" Target="https://www.pnas.org/doi/10.1073/pnas.2109229118" TargetMode="External"/><Relationship Id="rId49" Type="http://schemas.openxmlformats.org/officeDocument/2006/relationships/hyperlink" Target="https://www.ncbi.nlm.nih.gov/books/NBK279418/" TargetMode="External"/><Relationship Id="rId57" Type="http://schemas.openxmlformats.org/officeDocument/2006/relationships/hyperlink" Target="https://www.abbott.com/corpnewsroom/diagnostics-testing/binaxnow-performance-from-studies-in-the-field.html" TargetMode="External"/><Relationship Id="rId10" Type="http://schemas.openxmlformats.org/officeDocument/2006/relationships/hyperlink" Target="https://www2.ccsu.edu/faculty/bilisolyr" TargetMode="External"/><Relationship Id="rId31" Type="http://schemas.openxmlformats.org/officeDocument/2006/relationships/hyperlink" Target="https://www.cdc.gov/mmwr/volumes/70/wr/mm7003e3.htm" TargetMode="External"/><Relationship Id="rId44" Type="http://schemas.openxmlformats.org/officeDocument/2006/relationships/hyperlink" Target="https://schrier.house.gov/media/in-the-news/we-need-flood-system-cheap-coronavirus-tests-fauci-says" TargetMode="External"/><Relationship Id="rId52" Type="http://schemas.openxmlformats.org/officeDocument/2006/relationships/hyperlink" Target="https://www.theguardian.com/science/blog/2014/jan/03/patients-truth-health-screening-harm-good" TargetMode="External"/><Relationship Id="rId60" Type="http://schemas.openxmlformats.org/officeDocument/2006/relationships/hyperlink" Target="https://time.com/6132183/2022-covid-19-testing-plan/" TargetMode="External"/><Relationship Id="rId65" Type="http://schemas.openxmlformats.org/officeDocument/2006/relationships/hyperlink" Target="https://www.nature.com/articles/s41598-021-94055-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fBrockway/ScreeningTest" TargetMode="External"/><Relationship Id="rId13" Type="http://schemas.openxmlformats.org/officeDocument/2006/relationships/hyperlink" Target="https://www.fda.gov/medical-devices/letters-health-care-providers/potential-false-positive-results-antigen-tests-rapid-detection-sars-cov-2-letter-clinical-laboratory" TargetMode="External"/><Relationship Id="rId18" Type="http://schemas.openxmlformats.org/officeDocument/2006/relationships/hyperlink" Target="https://www.fda.gov/medical-devices/letters-health-care-providers/potential-false-positive-results-antigen-tests-rapid-detection-sars-cov-2-letter-clinical-laboratory" TargetMode="External"/><Relationship Id="rId39" Type="http://schemas.openxmlformats.org/officeDocument/2006/relationships/hyperlink" Target="https://www.pnas.org/doi/10.1073/pnas.2019716118" TargetMode="External"/><Relationship Id="rId34" Type="http://schemas.openxmlformats.org/officeDocument/2006/relationships/hyperlink" Target="https://www.cdc.gov/mmwr/volumes/69/wr/mm695152a3.htm" TargetMode="External"/><Relationship Id="rId50" Type="http://schemas.openxmlformats.org/officeDocument/2006/relationships/hyperlink" Target="https://www.ncbi.nlm.nih.gov/pmc/articles/PMC6042667/" TargetMode="External"/><Relationship Id="rId55" Type="http://schemas.openxmlformats.org/officeDocument/2006/relationships/hyperlink" Target="https://www.cdc.gov/mmwr/volumes/69/wr/mm695152a3.htm" TargetMode="External"/><Relationship Id="rId7" Type="http://schemas.openxmlformats.org/officeDocument/2006/relationships/hyperlink" Target="https://youtu.be/EuKDZNXmOU8" TargetMode="External"/><Relationship Id="rId7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3613</TotalTime>
  <Pages>21</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1010</cp:revision>
  <cp:lastPrinted>2022-04-21T13:50:00Z</cp:lastPrinted>
  <dcterms:created xsi:type="dcterms:W3CDTF">2022-03-24T13:16:00Z</dcterms:created>
  <dcterms:modified xsi:type="dcterms:W3CDTF">2022-04-22T15:18:00Z</dcterms:modified>
</cp:coreProperties>
</file>