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80"/>
        <w:gridCol w:w="400"/>
        <w:gridCol w:w="240"/>
        <w:gridCol w:w="240"/>
        <w:gridCol w:w="280"/>
        <w:gridCol w:w="420"/>
        <w:gridCol w:w="340"/>
        <w:gridCol w:w="320"/>
        <w:gridCol w:w="240"/>
        <w:gridCol w:w="540"/>
        <w:gridCol w:w="40"/>
        <w:gridCol w:w="220"/>
        <w:gridCol w:w="440"/>
        <w:gridCol w:w="120"/>
        <w:gridCol w:w="20"/>
        <w:gridCol w:w="140"/>
        <w:gridCol w:w="360"/>
        <w:gridCol w:w="420"/>
        <w:gridCol w:w="120"/>
        <w:gridCol w:w="260"/>
        <w:gridCol w:w="220"/>
        <w:gridCol w:w="1040"/>
        <w:gridCol w:w="160"/>
        <w:gridCol w:w="60"/>
        <w:gridCol w:w="140"/>
        <w:gridCol w:w="380"/>
        <w:gridCol w:w="920"/>
        <w:gridCol w:w="20"/>
        <w:gridCol w:w="20"/>
        <w:gridCol w:w="260"/>
        <w:gridCol w:w="400"/>
        <w:gridCol w:w="360"/>
        <w:gridCol w:w="220"/>
        <w:gridCol w:w="180"/>
        <w:gridCol w:w="20"/>
        <w:gridCol w:w="200"/>
        <w:gridCol w:w="620"/>
        <w:gridCol w:w="6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LIQUIDACION</w:t>
            </w:r>
          </w:p>
        </w:tc>
        <w:tc>
          <w:tcPr>
            <w:gridSpan w:val="1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6.0"/>
              </w:rPr>
              <w:t xml:space="preserve">EXPORTACION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FECHA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</w:rPr>
              <w:t xml:space="preserve">02/02/2022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8.0"/>
              </w:rPr>
              <w:t xml:space="preserve">Despacho Nro:</w:t>
            </w:r>
          </w:p>
        </w:tc>
        <w:tc>
          <w:tcPr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.0"/>
                <w:b w:val="true"/>
              </w:rPr>
              <w:t xml:space="preserve">234234143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EXTRA ZONA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Cliente:</w:t>
            </w:r>
          </w:p>
        </w:tc>
        <w:tc>
          <w:tcPr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DIGNO ALFREDO TALAVERA ROJAS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Exportador:</w:t>
            </w:r>
          </w:p>
        </w:tc>
        <w:tc>
          <w:tcPr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</w:rPr>
              <w:t xml:space="preserve">ELECTRO PARANA SRL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Contenedor Nro:</w:t>
            </w:r>
          </w:p>
        </w:tc>
        <w:tc>
          <w:tcPr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.0"/>
              </w:rPr>
              <w:t xml:space="preserve">34234234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   Valor Fact.: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11.200,00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Nro Fact.: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12341231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Mercaderia: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MAQUINA AGRICOLA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Flete Terrestre: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600,00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Seguro:</w:t>
            </w:r>
          </w:p>
        </w:tc>
        <w:tc>
          <w:tcPr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150,00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Destino:</w:t>
            </w:r>
          </w:p>
        </w:tc>
        <w:tc>
          <w:tcPr>
            <w:gridSpan w:val="1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CIUDAD DEL ESTE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1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C. I. F. :</w:t>
            </w:r>
          </w:p>
        </w:tc>
        <w:tc>
          <w:tcPr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11.950,00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Ajuste:</w:t>
            </w:r>
          </w:p>
        </w:tc>
        <w:tc>
          <w:tcPr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0,00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Via:</w:t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MARITIMO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Aduana:</w:t>
            </w:r>
          </w:p>
        </w:tc>
        <w:tc>
          <w:tcPr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CIUDAD DEL ESTE</w:t>
            </w: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C.I.F + Ajuste:</w:t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11.950,00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TC Aduana:</w:t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4.0"/>
              </w:rPr>
              <w:t xml:space="preserve">6.870,17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Transporte: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DHL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Modo:</w:t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CONSOLIDADA o 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V. Imponible:</w:t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sz w:val="24.0"/>
              </w:rPr>
              <w:t xml:space="preserve">82.098.532 Gs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Moneda: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DOLAR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Regimen: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2.0"/>
              </w:rPr>
              <w:t xml:space="preserve">IC05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Inconterms:</w:t>
            </w:r>
          </w:p>
        </w:tc>
        <w:tc>
          <w:tcPr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2.0"/>
              </w:rPr>
              <w:t xml:space="preserve">FOB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Orden</w:t>
            </w:r>
          </w:p>
        </w:tc>
        <w:tc>
          <w:tcPr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Descripcion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OK</w:t>
            </w: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Comprobante Nro.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right"/>
            </w:pPr>
            <w:r>
              <w:rPr>
                <w:b w:val="true"/>
              </w:rPr>
              <w:t xml:space="preserve">Sin_iva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Solo_iva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DERECHO ADUANERO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800.000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800.000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INDI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I.S.C.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SERVICIO DE VALORACION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MULTAS VARIAS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IRACIS GENERAL 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7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I.V.A.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234234143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400.000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400.000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CANON INFORMATICO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9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CDAP/ANNP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SERVICIOS SOFIA / ANNP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FOTOCOPIAS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APERTURA AG. TRANSP.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13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TASA PORTUARIA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14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VISACION DCTOS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HON. DESP. S/ LEY 220/93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600.000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545.454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54.545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16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GASTO ADMIN.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17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TASA MIC LPI CONFECCIONES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AGILIZACION MIC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19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OTROS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8.0"/>
              </w:rPr>
              <w:t xml:space="preserve">x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1.800.000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1.345.454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454.545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TOTAL GASTO DESPACHO:</w:t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6.0"/>
              </w:rPr>
              <w:t xml:space="preserve">1.800.000 Gs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882900" cy="635000"/>
                  <wp:wrapNone/>
                  <wp:docPr id="1496792469" name="Picture"/>
                  <a:graphic>
                    <a:graphicData uri="http://schemas.openxmlformats.org/drawingml/2006/picture">
                      <pic:pic>
                        <pic:nvPicPr>
                          <pic:cNvPr id="1496792469" name="Picture"/>
                          <pic:cNvPicPr/>
                        </pic:nvPicPr>
                        <pic:blipFill>
                          <a:blip r:embed="img_0_0_20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63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TOTAL MONTO ADELANTO: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6.0"/>
              </w:rPr>
              <w:t xml:space="preserve">0 Gs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b w:val="true"/>
              </w:rPr>
              <w:t xml:space="preserve">TOTAL A PAGAR:</w:t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sz w:val="26.0"/>
                <w:b w:val="true"/>
              </w:rPr>
              <w:t xml:space="preserve">1.800.000 Gs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SON GUARANIAES:</w:t>
            </w:r>
          </w:p>
        </w:tc>
        <w:tc>
          <w:tcPr>
            <w:gridSpan w:val="3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UN MILLON OCHOCIENTOS MIL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Observacion:</w:t>
            </w:r>
          </w:p>
        </w:tc>
        <w:tc>
          <w:tcPr>
            <w:gridSpan w:val="3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NINGUNA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www.gruporoyal.com.py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b w:val="true"/>
              </w:rPr>
              <w:t xml:space="preserve">Mail: comercioexterior@gruporoyal.com.py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06" Type="http://schemas.openxmlformats.org/officeDocument/2006/relationships/image" Target="media/img_0_0_206.png"/>
</Relationships>

</file>