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calcapp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private static void Main(string[] args)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bool endApp = false;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// Exibir título da aplicação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Console.WriteLine("Console Calculadora in C#\r");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Console.WriteLine("------------------------\n");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while (!endApp)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// Declare variáveis e defina para esvaziar.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string numInput1 = "";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string numInput2 = "";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double result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// Peça ao usuário para digitar o primeiro número.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Console.Write("Digite um número, e depois pressione Enter: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numInput1 = Console.ReadLine();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double cleanNum1 =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while (!double.TryParse(numInput1, out cleanNum1))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Console.Write("digite um valor inteiro: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numInput1 = Console.ReadLine();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// Peça ao usuário para digitar o segundo número.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Console.Write("Digite outro número e, em seguida, pressione Enter: 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numInput2 = Console.ReadLine();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double cleanNum2 =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while (!double.TryParse(numInput2, out cleanNum2))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Console.Write("Esta não é uma entrada válida. Por favor, digite um valor inteiro: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numInput2 = Console.ReadLine();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// Peça ao usuário que escolha um operador.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Console.WriteLine("Choose an operator from the following list:");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Console.WriteLine("\ta - Adição");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Console.WriteLine("\ts - Subtração");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Console.WriteLine("\tm - Multiplicação");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Console.WriteLine("\td - Divisão");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Console.Write("Sua opção? 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string op = Console.ReadLine();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result = Calculator.DoOperation(cleanNum1, cleanNum2, op);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if (double.IsNaN(result))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Console.WriteLine("Esta operação resultará em um erro matemático.\n");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else Console.WriteLine("Resultado: {0:0.##}\n", result);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catch (Exception 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Console.WriteLine("Oh não! Ocorreu uma exceção ao tentar fazer as contas.\n - Detalhes: " + e.Message);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Console.WriteLine("------------------------\n");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// Aguarde a resposta do usuário antes de fechar.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Console.Write("Pressione 'n'  para fechar o aplicativo, ou pressione qualquer outra tecla e Enter para continuar: 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if (Console.ReadLine() == "n") endApp = true;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Console.WriteLine("\n"); //linhas em branco, espaço amigável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class Calculator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public static double DoOperation(double num1, double num2, string op)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double result = double.NaN; // O valor padrão é "não um número" se uma operação, como a divisão, puder resultar em um erro.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// estrutura switch para os calculos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switch (op)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case "a":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result = num1 + num2;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case "s":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result = num1 - num2;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case "m":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result = num1 * num2;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case "d":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//divisor diferente de zero.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if (num2 == 0)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result = num1 / num2;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// retorna texto para uma entrada de opção incorreta.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default: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25324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9921" l="12126" r="12478" t="691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32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