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>
          <w:color w:val="000000"/>
        </w:rPr>
      </w:pPr>
      <w:r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66750" cy="48641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2" t="-71" r="-52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D</w:t>
      </w:r>
      <w:r>
        <w:rPr>
          <w:color w:val="000000"/>
        </w:rPr>
        <w:t>HARMSINH DESAI UNIVERSITY, NADIAD</w:t>
      </w:r>
    </w:p>
    <w:p>
      <w:pPr>
        <w:pStyle w:val="Title"/>
        <w:rPr>
          <w:color w:val="000000"/>
        </w:rPr>
      </w:pPr>
      <w:r>
        <w:rPr>
          <w:color w:val="000000"/>
        </w:rPr>
        <w:t>FACULTY OF TECHNOLOGY</w:t>
      </w:r>
    </w:p>
    <w:p>
      <w:pPr>
        <w:pStyle w:val="Title"/>
        <w:rPr/>
      </w:pPr>
      <w:r>
        <w:rPr/>
        <w:t>B.TECH. SEMESTER VII [CE]</w:t>
      </w:r>
    </w:p>
    <w:p>
      <w:pPr>
        <w:pStyle w:val="Title"/>
        <w:rPr>
          <w:sz w:val="2"/>
          <w:szCs w:val="8"/>
          <w:lang w:eastAsia="ar-SA"/>
        </w:rPr>
      </w:pPr>
      <w:r>
        <w:rPr/>
        <w:t>SUBJECT: (CE720) BIG DATA ANALYTICS</w:t>
      </w:r>
    </w:p>
    <w:p>
      <w:pPr>
        <w:pStyle w:val="Subtitle"/>
        <w:rPr>
          <w:b/>
          <w:b/>
          <w:bCs/>
          <w:color w:val="000000"/>
          <w:szCs w:val="24"/>
        </w:rPr>
      </w:pPr>
      <w:r>
        <w:rPr>
          <w:sz w:val="2"/>
          <w:szCs w:val="8"/>
          <w:lang w:eastAsia="ar-SA" w:bidi="ar-SA"/>
        </w:rPr>
        <w:t>[</w:t>
      </w:r>
    </w:p>
    <w:tbl>
      <w:tblPr>
        <w:tblW w:w="1018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620"/>
        <w:gridCol w:w="3420"/>
      </w:tblGrid>
      <w:tr>
        <w:trPr/>
        <w:tc>
          <w:tcPr>
            <w:tcW w:w="154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Examination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: </w:t>
            </w:r>
            <w:r>
              <w:rPr>
                <w:b/>
                <w:bCs/>
              </w:rPr>
              <w:t>First Sessional</w:t>
            </w:r>
          </w:p>
        </w:tc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Seat No</w:t>
            </w:r>
          </w:p>
        </w:tc>
        <w:tc>
          <w:tcPr>
            <w:tcW w:w="34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: ______________</w:t>
            </w:r>
          </w:p>
        </w:tc>
      </w:tr>
      <w:tr>
        <w:trPr/>
        <w:tc>
          <w:tcPr>
            <w:tcW w:w="154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Date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: 31</w:t>
            </w:r>
            <w:r>
              <w:rPr>
                <w:b/>
                <w:bCs/>
              </w:rPr>
              <w:t>/08/2019</w:t>
            </w:r>
          </w:p>
        </w:tc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Day</w:t>
            </w:r>
          </w:p>
        </w:tc>
        <w:tc>
          <w:tcPr>
            <w:tcW w:w="34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b/>
                <w:bCs/>
                <w:color w:val="000000"/>
                <w:szCs w:val="24"/>
              </w:rPr>
              <w:t>: Saturday</w:t>
            </w:r>
          </w:p>
        </w:tc>
      </w:tr>
      <w:tr>
        <w:trPr/>
        <w:tc>
          <w:tcPr>
            <w:tcW w:w="154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Time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: </w:t>
            </w:r>
            <w:r>
              <w:rPr>
                <w:rFonts w:cs="Times New Roman"/>
                <w:b/>
                <w:sz w:val="20"/>
              </w:rPr>
              <w:t>1:30 p.m. to 2:45 p.m.</w:t>
            </w:r>
          </w:p>
        </w:tc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Max. Marks</w:t>
            </w:r>
          </w:p>
        </w:tc>
        <w:tc>
          <w:tcPr>
            <w:tcW w:w="34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b/>
                <w:bCs/>
                <w:color w:val="000000"/>
                <w:szCs w:val="24"/>
              </w:rPr>
              <w:t xml:space="preserve">: </w:t>
            </w:r>
            <w:r>
              <w:rPr>
                <w:b/>
                <w:bCs/>
              </w:rPr>
              <w:t>36</w:t>
            </w:r>
          </w:p>
        </w:tc>
      </w:tr>
    </w:tbl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margin">
                  <wp:posOffset>-342900</wp:posOffset>
                </wp:positionH>
                <wp:positionV relativeFrom="paragraph">
                  <wp:posOffset>146050</wp:posOffset>
                </wp:positionV>
                <wp:extent cx="6351270" cy="767080"/>
                <wp:effectExtent l="0" t="0" r="0" b="0"/>
                <wp:wrapSquare wrapText="largest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127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0008" w:type="dxa"/>
                              <w:jc w:val="left"/>
                              <w:tblInd w:w="0" w:type="dxa"/>
                              <w:tblBorders>
                                <w:top w:val="single" w:sz="8" w:space="0" w:color="00000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68"/>
                              <w:gridCol w:w="9540"/>
                            </w:tblGrid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10008" w:type="dxa"/>
                                  <w:gridSpan w:val="2"/>
                                  <w:tcBorders>
                                    <w:top w:val="single" w:sz="8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  <w:u w:val="single"/>
                                    </w:rPr>
                                    <w:t>INSTRUCTIONS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46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bCs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954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 w:val="20"/>
                                    </w:rPr>
                                    <w:t>Figures to the right indicate maximum marks for that question</w:t>
                                  </w:r>
                                  <w:r>
                                    <w:rPr>
                                      <w:bCs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46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bCs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954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 w:val="20"/>
                                    </w:rPr>
                                    <w:t>The symbols used carry their usual meanings</w:t>
                                  </w:r>
                                  <w:r>
                                    <w:rPr>
                                      <w:bCs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8" w:hRule="atLeast"/>
                              </w:trPr>
                              <w:tc>
                                <w:tcPr>
                                  <w:tcW w:w="46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bCs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954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bCs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 w:val="20"/>
                                    </w:rPr>
                                    <w:t>Assume suitable data, if required &amp; mention them clearly.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468" w:type="dxa"/>
                                  <w:tcBorders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bCs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9540" w:type="dxa"/>
                                  <w:tcBorders>
                                    <w:bottom w:val="single" w:sz="8" w:space="0" w:color="000000"/>
                                    <w:insideH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bCs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 w:val="20"/>
                                    </w:rPr>
                                    <w:t>Draw neat sketches wherever necessary.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500.1pt;height:60.4pt;mso-wrap-distance-left:9.05pt;mso-wrap-distance-right:9.05pt;mso-wrap-distance-top:0pt;mso-wrap-distance-bottom:0pt;margin-top:11.5pt;mso-position-vertical-relative:text;margin-left:-27pt;mso-position-horizontal-relative:margin">
                <v:fill opacity="0f"/>
                <v:textbox inset="0.000694444444444444in,0.000694444444444444in,0.000694444444444444in,0.000694444444444444in">
                  <w:txbxContent>
                    <w:tbl>
                      <w:tblPr>
                        <w:tblW w:w="10008" w:type="dxa"/>
                        <w:jc w:val="left"/>
                        <w:tblInd w:w="0" w:type="dxa"/>
                        <w:tblBorders>
                          <w:top w:val="single" w:sz="8" w:space="0" w:color="00000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68"/>
                        <w:gridCol w:w="9540"/>
                      </w:tblGrid>
                      <w:tr>
                        <w:trPr>
                          <w:trHeight w:val="160" w:hRule="atLeast"/>
                        </w:trPr>
                        <w:tc>
                          <w:tcPr>
                            <w:tcW w:w="10008" w:type="dxa"/>
                            <w:gridSpan w:val="2"/>
                            <w:tcBorders>
                              <w:top w:val="single" w:sz="8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u w:val="single"/>
                              </w:rPr>
                              <w:t>INSTRUCTIONS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: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468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bCs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954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>
                                <w:bCs/>
                                <w:color w:val="000000"/>
                                <w:sz w:val="20"/>
                              </w:rPr>
                              <w:t>Figures to the right indicate maximum marks for that question</w:t>
                            </w:r>
                            <w:r>
                              <w:rPr>
                                <w:bCs/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468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bCs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954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>
                                <w:bCs/>
                                <w:color w:val="000000"/>
                                <w:sz w:val="20"/>
                              </w:rPr>
                              <w:t>The symbols used carry their usual meanings</w:t>
                            </w:r>
                            <w:r>
                              <w:rPr>
                                <w:bCs/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178" w:hRule="atLeast"/>
                        </w:trPr>
                        <w:tc>
                          <w:tcPr>
                            <w:tcW w:w="468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bCs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954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rPr>
                                <w:bCs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0"/>
                              </w:rPr>
                              <w:t>Assume suitable data, if required &amp; mention them clearly.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468" w:type="dxa"/>
                            <w:tcBorders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bCs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9540" w:type="dxa"/>
                            <w:tcBorders>
                              <w:bottom w:val="single" w:sz="8" w:space="0" w:color="000000"/>
                              <w:insideH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rPr>
                                <w:bCs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0"/>
                              </w:rPr>
                              <w:t>Draw neat sketches wherever necessary.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tbl>
      <w:tblPr>
        <w:tblW w:w="10620" w:type="dxa"/>
        <w:jc w:val="left"/>
        <w:tblInd w:w="-72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540"/>
        <w:gridCol w:w="8632"/>
        <w:gridCol w:w="630"/>
      </w:tblGrid>
      <w:tr>
        <w:trPr>
          <w:cantSplit w:val="true"/>
        </w:trPr>
        <w:tc>
          <w:tcPr>
            <w:tcW w:w="81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Q.1</w:t>
            </w:r>
          </w:p>
        </w:tc>
        <w:tc>
          <w:tcPr>
            <w:tcW w:w="9802" w:type="dxa"/>
            <w:gridSpan w:val="3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Do as directed.</w:t>
            </w:r>
          </w:p>
        </w:tc>
      </w:tr>
      <w:tr>
        <w:trPr>
          <w:cantSplit w:val="true"/>
        </w:trPr>
        <w:tc>
          <w:tcPr>
            <w:tcW w:w="81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szCs w:val="24"/>
              </w:rPr>
              <w:t>(a)</w:t>
            </w:r>
          </w:p>
        </w:tc>
        <w:tc>
          <w:tcPr>
            <w:tcW w:w="8632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hanging="0"/>
              <w:jc w:val="both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List advantages of HDFS.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cantSplit w:val="true"/>
        </w:trPr>
        <w:tc>
          <w:tcPr>
            <w:tcW w:w="81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szCs w:val="24"/>
              </w:rPr>
              <w:t>(b)</w:t>
            </w:r>
          </w:p>
        </w:tc>
        <w:tc>
          <w:tcPr>
            <w:tcW w:w="8632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hanging="0"/>
              <w:jc w:val="both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State true or false and justify your answer: Hadoop is fault tolerant.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cantSplit w:val="true"/>
        </w:trPr>
        <w:tc>
          <w:tcPr>
            <w:tcW w:w="81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szCs w:val="24"/>
              </w:rPr>
              <w:t>(c)</w:t>
            </w:r>
          </w:p>
        </w:tc>
        <w:tc>
          <w:tcPr>
            <w:tcW w:w="8632" w:type="dxa"/>
            <w:tcBorders/>
            <w:shd w:fill="auto" w:val="clear"/>
            <w:vAlign w:val="center"/>
          </w:tcPr>
          <w:p>
            <w:pPr>
              <w:pStyle w:val="Normal"/>
              <w:suppressAutoHyphens w:val="false"/>
              <w:jc w:val="both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Differentiate InputSplit and block in mapreduce with example.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cantSplit w:val="true"/>
        </w:trPr>
        <w:tc>
          <w:tcPr>
            <w:tcW w:w="81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szCs w:val="24"/>
              </w:rPr>
            </w:pPr>
            <w:r>
              <w:rPr>
                <w:rFonts w:cs="Times New Roman"/>
                <w:szCs w:val="24"/>
              </w:rPr>
              <w:t>(d)</w:t>
            </w:r>
          </w:p>
        </w:tc>
        <w:tc>
          <w:tcPr>
            <w:tcW w:w="8632" w:type="dxa"/>
            <w:tcBorders/>
            <w:shd w:fill="auto" w:val="clear"/>
          </w:tcPr>
          <w:p>
            <w:pPr>
              <w:pStyle w:val="Normal"/>
              <w:suppressAutoHyphens w:val="false"/>
              <w:autoSpaceDE w:val="false"/>
              <w:spacing w:before="0" w:after="60"/>
              <w:jc w:val="both"/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Justify how hadoop attains master-slave architecture.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cantSplit w:val="true"/>
        </w:trPr>
        <w:tc>
          <w:tcPr>
            <w:tcW w:w="81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szCs w:val="24"/>
              </w:rPr>
            </w:pPr>
            <w:r>
              <w:rPr>
                <w:rFonts w:cs="Times New Roman"/>
                <w:szCs w:val="24"/>
              </w:rPr>
              <w:t>(e)</w:t>
            </w:r>
          </w:p>
        </w:tc>
        <w:tc>
          <w:tcPr>
            <w:tcW w:w="8632" w:type="dxa"/>
            <w:tcBorders/>
            <w:shd w:fill="auto" w:val="clear"/>
          </w:tcPr>
          <w:p>
            <w:pPr>
              <w:pStyle w:val="Normal"/>
              <w:suppressAutoHyphens w:val="false"/>
              <w:autoSpaceDE w:val="false"/>
              <w:spacing w:before="0" w:after="60"/>
              <w:jc w:val="both"/>
              <w:rPr>
                <w:szCs w:val="24"/>
              </w:rPr>
            </w:pPr>
            <w:r>
              <w:rPr>
                <w:rFonts w:cs="Times New Roman"/>
                <w:szCs w:val="24"/>
              </w:rPr>
              <w:t>Why is NoSQL so popular nowadays?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cantSplit w:val="true"/>
        </w:trPr>
        <w:tc>
          <w:tcPr>
            <w:tcW w:w="81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szCs w:val="24"/>
              </w:rPr>
            </w:pPr>
            <w:r>
              <w:rPr>
                <w:rFonts w:cs="Times New Roman"/>
                <w:szCs w:val="24"/>
              </w:rPr>
              <w:t>(f)</w:t>
            </w:r>
          </w:p>
        </w:tc>
        <w:tc>
          <w:tcPr>
            <w:tcW w:w="8632" w:type="dxa"/>
            <w:tcBorders/>
            <w:shd w:fill="auto" w:val="clear"/>
          </w:tcPr>
          <w:p>
            <w:pPr>
              <w:pStyle w:val="Normal"/>
              <w:suppressAutoHyphens w:val="false"/>
              <w:autoSpaceDE w:val="false"/>
              <w:spacing w:before="0" w:after="60"/>
              <w:jc w:val="both"/>
              <w:rPr/>
            </w:pPr>
            <w:r>
              <w:rPr>
                <w:rFonts w:cs="Times New Roman"/>
                <w:szCs w:val="24"/>
              </w:rPr>
              <w:t xml:space="preserve">Write class prototype and purpose of any two from </w:t>
            </w:r>
            <w:r>
              <w:rPr>
                <w:szCs w:val="24"/>
              </w:rPr>
              <w:t>Package “org.apache.hadoop.mapreduce”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cantSplit w:val="true"/>
        </w:trPr>
        <w:tc>
          <w:tcPr>
            <w:tcW w:w="81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Q.2</w:t>
            </w:r>
          </w:p>
        </w:tc>
        <w:tc>
          <w:tcPr>
            <w:tcW w:w="917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hanging="0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 xml:space="preserve">Attempt </w:t>
            </w:r>
            <w:r>
              <w:rPr>
                <w:rFonts w:cs="Times New Roman"/>
                <w:b/>
                <w:bCs/>
                <w:i/>
                <w:iCs/>
                <w:szCs w:val="24"/>
              </w:rPr>
              <w:t>Any Two</w:t>
            </w:r>
            <w:r>
              <w:rPr>
                <w:rFonts w:cs="Times New Roman"/>
                <w:szCs w:val="24"/>
              </w:rPr>
              <w:t xml:space="preserve"> from the following questions.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</w:tr>
      <w:tr>
        <w:trPr>
          <w:trHeight w:val="85" w:hRule="atLeast"/>
          <w:cantSplit w:val="true"/>
        </w:trPr>
        <w:tc>
          <w:tcPr>
            <w:tcW w:w="81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(a)</w:t>
            </w:r>
          </w:p>
        </w:tc>
        <w:tc>
          <w:tcPr>
            <w:tcW w:w="8632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Explain YARN architecture with figure and also explain application submission in YARN.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napToGrid w:val="false"/>
              <w:ind w:left="-126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[6]</w:t>
            </w:r>
          </w:p>
        </w:tc>
      </w:tr>
      <w:tr>
        <w:trPr>
          <w:cantSplit w:val="true"/>
        </w:trPr>
        <w:tc>
          <w:tcPr>
            <w:tcW w:w="81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(b)</w:t>
            </w:r>
          </w:p>
        </w:tc>
        <w:tc>
          <w:tcPr>
            <w:tcW w:w="8632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How input file is converted to key-value pairs which are given as an input to map phase in mapreduce? Explain the entire process of conversion.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napToGrid w:val="false"/>
              <w:ind w:left="-126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[6]</w:t>
            </w:r>
          </w:p>
        </w:tc>
      </w:tr>
      <w:tr>
        <w:trPr>
          <w:cantSplit w:val="true"/>
        </w:trPr>
        <w:tc>
          <w:tcPr>
            <w:tcW w:w="81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(c)</w:t>
            </w:r>
          </w:p>
        </w:tc>
        <w:tc>
          <w:tcPr>
            <w:tcW w:w="8632" w:type="dxa"/>
            <w:tcBorders/>
            <w:shd w:fill="auto" w:val="clear"/>
          </w:tcPr>
          <w:p>
            <w:pPr>
              <w:pStyle w:val="Normal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Explain functions of secondary namenode and checkpointing in detail.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napToGrid w:val="false"/>
              <w:ind w:left="-126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[6]</w:t>
            </w:r>
          </w:p>
        </w:tc>
      </w:tr>
      <w:tr>
        <w:trPr>
          <w:trHeight w:val="160" w:hRule="atLeast"/>
        </w:trPr>
        <w:tc>
          <w:tcPr>
            <w:tcW w:w="81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Q.3</w:t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(a)</w:t>
            </w:r>
          </w:p>
        </w:tc>
        <w:tc>
          <w:tcPr>
            <w:tcW w:w="8632" w:type="dxa"/>
            <w:tcBorders/>
            <w:shd w:fill="auto" w:val="clear"/>
          </w:tcPr>
          <w:p>
            <w:pPr>
              <w:pStyle w:val="Normal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i. What output ‘jps’ command will show after successful execution of start-dfs.sh script of hadoop sbin? What are the purposes of each?</w:t>
            </w:r>
          </w:p>
          <w:p>
            <w:pPr>
              <w:pStyle w:val="Normal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ii.  Match the following:</w:t>
            </w:r>
          </w:p>
          <w:tbl>
            <w:tblPr>
              <w:tblW w:w="852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154"/>
              <w:gridCol w:w="6369"/>
            </w:tblGrid>
            <w:tr>
              <w:trPr/>
              <w:tc>
                <w:tcPr>
                  <w:tcW w:w="21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b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Column A</w:t>
                  </w:r>
                </w:p>
              </w:tc>
              <w:tc>
                <w:tcPr>
                  <w:tcW w:w="6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b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Column B</w:t>
                  </w:r>
                </w:p>
              </w:tc>
            </w:tr>
            <w:tr>
              <w:trPr/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NLP</w:t>
                  </w:r>
                </w:p>
              </w:tc>
              <w:tc>
                <w:tcPr>
                  <w:tcW w:w="636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Document Data Store</w:t>
                  </w:r>
                </w:p>
              </w:tc>
            </w:tr>
            <w:tr>
              <w:trPr/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MongoDB</w:t>
                  </w:r>
                </w:p>
              </w:tc>
              <w:tc>
                <w:tcPr>
                  <w:tcW w:w="636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Machine generated structure data</w:t>
                  </w:r>
                </w:p>
              </w:tc>
            </w:tr>
            <w:tr>
              <w:trPr/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Point-of-sale</w:t>
                  </w:r>
                </w:p>
              </w:tc>
              <w:tc>
                <w:tcPr>
                  <w:tcW w:w="636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Noisy unstructured data</w:t>
                  </w:r>
                </w:p>
              </w:tc>
            </w:tr>
            <w:tr>
              <w:trPr/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HBase</w:t>
                  </w:r>
                </w:p>
              </w:tc>
              <w:tc>
                <w:tcPr>
                  <w:tcW w:w="636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Comprehend human or natural language input</w:t>
                  </w:r>
                </w:p>
              </w:tc>
            </w:tr>
            <w:tr>
              <w:trPr/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Chats</w:t>
                  </w:r>
                </w:p>
              </w:tc>
              <w:tc>
                <w:tcPr>
                  <w:tcW w:w="636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UIMA</w:t>
                  </w:r>
                </w:p>
              </w:tc>
            </w:tr>
            <w:tr>
              <w:trPr/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IBM</w:t>
                  </w:r>
                </w:p>
              </w:tc>
              <w:tc>
                <w:tcPr>
                  <w:tcW w:w="636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Column-oriented Data Store</w:t>
                  </w:r>
                </w:p>
              </w:tc>
            </w:tr>
          </w:tbl>
          <w:p>
            <w:pPr>
              <w:pStyle w:val="Normal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rPr/>
            </w:pPr>
            <w:r>
              <w:rPr>
                <w:rFonts w:cs="Times New Roman"/>
                <w:b/>
                <w:bCs/>
                <w:szCs w:val="24"/>
              </w:rPr>
              <w:t xml:space="preserve">  </w:t>
            </w:r>
            <w:r>
              <w:rPr>
                <w:rFonts w:cs="Times New Roman"/>
                <w:b/>
                <w:bCs/>
                <w:szCs w:val="24"/>
              </w:rPr>
              <w:t>[3]</w:t>
            </w:r>
          </w:p>
          <w:p>
            <w:pPr>
              <w:pStyle w:val="Normal"/>
              <w:snapToGrid w:val="false"/>
              <w:ind w:left="-108" w:right="-108" w:hanging="0"/>
              <w:rPr/>
            </w:pPr>
            <w:r>
              <w:rPr>
                <w:rFonts w:cs="Times New Roman"/>
                <w:b/>
                <w:bCs/>
                <w:szCs w:val="24"/>
              </w:rPr>
              <w:t xml:space="preserve">  </w:t>
            </w:r>
            <w:r>
              <w:rPr>
                <w:rFonts w:cs="Times New Roman"/>
                <w:b/>
                <w:bCs/>
                <w:szCs w:val="24"/>
              </w:rPr>
              <w:t>[3]</w:t>
            </w:r>
          </w:p>
        </w:tc>
      </w:tr>
      <w:tr>
        <w:trPr>
          <w:trHeight w:val="160" w:hRule="atLeast"/>
        </w:trPr>
        <w:tc>
          <w:tcPr>
            <w:tcW w:w="81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(b)</w:t>
            </w:r>
          </w:p>
        </w:tc>
        <w:tc>
          <w:tcPr>
            <w:tcW w:w="8632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Discuss any use case of Hadoop. i.e. Click Stream Data.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[6]</w:t>
            </w:r>
          </w:p>
        </w:tc>
      </w:tr>
      <w:tr>
        <w:trPr/>
        <w:tc>
          <w:tcPr>
            <w:tcW w:w="10620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hanging="0"/>
              <w:jc w:val="center"/>
              <w:rPr/>
            </w:pPr>
            <w:r>
              <w:rPr/>
              <w:t>OR</w:t>
            </w:r>
          </w:p>
        </w:tc>
      </w:tr>
      <w:tr>
        <w:trPr>
          <w:trHeight w:val="187" w:hRule="atLeast"/>
          <w:cantSplit w:val="true"/>
        </w:trPr>
        <w:tc>
          <w:tcPr>
            <w:tcW w:w="81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Q.3</w:t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(a)</w:t>
            </w:r>
          </w:p>
        </w:tc>
        <w:tc>
          <w:tcPr>
            <w:tcW w:w="8632" w:type="dxa"/>
            <w:tcBorders/>
            <w:shd w:fill="auto" w:val="clear"/>
          </w:tcPr>
          <w:p>
            <w:pPr>
              <w:pStyle w:val="Normal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i. Write definition of BigData as described by Gartner.</w:t>
            </w:r>
          </w:p>
          <w:p>
            <w:pPr>
              <w:pStyle w:val="Normal"/>
              <w:tabs>
                <w:tab w:val="left" w:pos="2744" w:leader="none"/>
              </w:tabs>
              <w:suppressAutoHyphens w:val="false"/>
              <w:autoSpaceDE w:val="false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ii. Match the following:</w:t>
            </w:r>
          </w:p>
          <w:tbl>
            <w:tblPr>
              <w:tblW w:w="847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100"/>
              <w:gridCol w:w="6373"/>
            </w:tblGrid>
            <w:tr>
              <w:trPr/>
              <w:tc>
                <w:tcPr>
                  <w:tcW w:w="2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b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Column A</w:t>
                  </w:r>
                </w:p>
              </w:tc>
              <w:tc>
                <w:tcPr>
                  <w:tcW w:w="63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b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Column B</w:t>
                  </w:r>
                </w:p>
              </w:tc>
            </w:tr>
            <w:tr>
              <w:trPr/>
              <w:tc>
                <w:tcPr>
                  <w:tcW w:w="210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PostgreSql</w:t>
                  </w:r>
                </w:p>
              </w:tc>
              <w:tc>
                <w:tcPr>
                  <w:tcW w:w="637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Key-Value Data Store</w:t>
                  </w:r>
                </w:p>
              </w:tc>
            </w:tr>
            <w:tr>
              <w:trPr/>
              <w:tc>
                <w:tcPr>
                  <w:tcW w:w="210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Membase</w:t>
                  </w:r>
                </w:p>
              </w:tc>
              <w:tc>
                <w:tcPr>
                  <w:tcW w:w="637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ACID</w:t>
                  </w:r>
                </w:p>
              </w:tc>
            </w:tr>
            <w:tr>
              <w:trPr/>
              <w:tc>
                <w:tcPr>
                  <w:tcW w:w="210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Relations/Tables</w:t>
                  </w:r>
                </w:p>
              </w:tc>
              <w:tc>
                <w:tcPr>
                  <w:tcW w:w="637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Human generated unstructured data</w:t>
                  </w:r>
                </w:p>
              </w:tc>
            </w:tr>
            <w:tr>
              <w:trPr/>
              <w:tc>
                <w:tcPr>
                  <w:tcW w:w="210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Neo4j</w:t>
                  </w:r>
                </w:p>
              </w:tc>
              <w:tc>
                <w:tcPr>
                  <w:tcW w:w="637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Relational data model with scalable performance</w:t>
                  </w:r>
                </w:p>
              </w:tc>
            </w:tr>
            <w:tr>
              <w:trPr/>
              <w:tc>
                <w:tcPr>
                  <w:tcW w:w="210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Social Media data</w:t>
                  </w:r>
                </w:p>
              </w:tc>
              <w:tc>
                <w:tcPr>
                  <w:tcW w:w="637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Graph Data Store</w:t>
                  </w:r>
                </w:p>
              </w:tc>
            </w:tr>
            <w:tr>
              <w:trPr/>
              <w:tc>
                <w:tcPr>
                  <w:tcW w:w="210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NewSQL</w:t>
                  </w:r>
                </w:p>
              </w:tc>
              <w:tc>
                <w:tcPr>
                  <w:tcW w:w="637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Open source relational database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[3]</w:t>
            </w:r>
          </w:p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[3]</w:t>
            </w:r>
          </w:p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</w:tr>
      <w:tr>
        <w:trPr>
          <w:trHeight w:val="187" w:hRule="atLeast"/>
          <w:cantSplit w:val="true"/>
        </w:trPr>
        <w:tc>
          <w:tcPr>
            <w:tcW w:w="81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szCs w:val="24"/>
              </w:rPr>
              <w:t>(b)</w:t>
            </w:r>
          </w:p>
        </w:tc>
        <w:tc>
          <w:tcPr>
            <w:tcW w:w="8632" w:type="dxa"/>
            <w:tcBorders/>
            <w:shd w:fill="auto" w:val="clear"/>
          </w:tcPr>
          <w:p>
            <w:pPr>
              <w:pStyle w:val="TextBody"/>
              <w:spacing w:before="0" w:after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Draw a diagram of Hadoop Eco System. Is mongoDB part of Hadoop Ecosystem?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[6]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720" w:header="0" w:top="54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Mangal;Courier New"/>
      <w:color w:val="auto"/>
      <w:sz w:val="24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DefaultParagraphFont">
    <w:name w:val="WW-Default Paragraph Font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DefaultParagraphFont1">
    <w:name w:val="WW-Default Paragraph Font1"/>
    <w:qFormat/>
    <w:rPr/>
  </w:style>
  <w:style w:type="character" w:styleId="WWDefaultParagraphFont11">
    <w:name w:val="WW-Default Paragraph Font11"/>
    <w:qFormat/>
    <w:rPr/>
  </w:style>
  <w:style w:type="character" w:styleId="WWDefaultParagraphFont111">
    <w:name w:val="WW-Default Paragraph Font111"/>
    <w:qFormat/>
    <w:rPr/>
  </w:style>
  <w:style w:type="character" w:styleId="AbsatzStandardschriftart">
    <w:name w:val="Absatz-Standardschriftart"/>
    <w:qFormat/>
    <w:rPr/>
  </w:style>
  <w:style w:type="character" w:styleId="WWDefaultParagraphFont1111">
    <w:name w:val="WW-Default Paragraph Font1111"/>
    <w:qFormat/>
    <w:rPr/>
  </w:style>
  <w:style w:type="character" w:styleId="NumberingSymbols">
    <w:name w:val="Numbering Symbols"/>
    <w:qFormat/>
    <w:rPr/>
  </w:style>
  <w:style w:type="character" w:styleId="FooterChar">
    <w:name w:val="Footer Char"/>
    <w:basedOn w:val="WWDefaultParagraphFont"/>
    <w:qFormat/>
    <w:rPr>
      <w:rFonts w:cs="Mangal;Courier New"/>
      <w:sz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LGC Sans;MS Mincho" w:cs="Lohit Hindi;MS Mincho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;MS Minch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;MS Minch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;MS Mincho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szCs w:val="24"/>
      <w:lang w:bidi="ar-SA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TextBody"/>
    <w:qFormat/>
    <w:pPr/>
    <w:rPr/>
  </w:style>
  <w:style w:type="paragraph" w:styleId="ListParagraph">
    <w:name w:val="List Paragraph"/>
    <w:basedOn w:val="Normal"/>
    <w:qFormat/>
    <w:pPr>
      <w:suppressAutoHyphens w:val="false"/>
      <w:spacing w:lineRule="auto" w:line="276" w:before="0" w:after="200"/>
      <w:ind w:left="720" w:right="0" w:hanging="0"/>
      <w:contextualSpacing/>
    </w:pPr>
    <w:rPr>
      <w:rFonts w:ascii="Calibri" w:hAnsi="Calibri" w:eastAsia="Calibri" w:cs="Times New Roman"/>
      <w:sz w:val="22"/>
      <w:szCs w:val="22"/>
      <w:lang w:bidi="ar-SA"/>
    </w:rPr>
  </w:style>
  <w:style w:type="paragraph" w:styleId="NoSpacing">
    <w:name w:val="No Spacing"/>
    <w:qFormat/>
    <w:pPr>
      <w:widowControl/>
      <w:suppressAutoHyphens w:val="true"/>
    </w:pPr>
    <w:rPr>
      <w:rFonts w:ascii="Times New Roman" w:hAnsi="Times New Roman" w:eastAsia="Times New Roman" w:cs="Mangal;Courier New"/>
      <w:color w:val="auto"/>
      <w:sz w:val="24"/>
      <w:szCs w:val="20"/>
      <w:lang w:val="en-US" w:eastAsia="zh-CN" w:bidi="hi-IN"/>
    </w:rPr>
  </w:style>
  <w:style w:type="paragraph" w:styleId="FrameContents1">
    <w:name w:val="Frame Contents"/>
    <w:basedOn w:val="Normal"/>
    <w:qFormat/>
    <w:pPr/>
    <w:rPr/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rFonts w:cs="Times New Roman"/>
      <w:szCs w:val="24"/>
      <w:lang w:val="en-I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0</TotalTime>
  <Application>LibreOffice/6.0.7.3$Linux_X86_64 LibreOffice_project/00m0$Build-3</Application>
  <Pages>2</Pages>
  <Words>339</Words>
  <Characters>1800</Characters>
  <CharactersWithSpaces>2041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2022-11-17T11:52:56Z</dcterms:created>
  <dc:creator/>
  <dc:description/>
  <cp:keywords/>
  <dc:language>en-IN</dc:language>
  <cp:lastModifiedBy/>
  <cp:revision>1</cp:revision>
  <dc:subject/>
  <dc:title>DHARMSINH DESAI UNIVERSITY, NADIAD</dc:title>
</cp:coreProperties>
</file>