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26FE" w14:textId="76CD523C" w:rsidR="0018379A" w:rsidRPr="003D7D22" w:rsidRDefault="00FD7A8C" w:rsidP="518D7933">
      <w:pPr>
        <w:pBdr>
          <w:bottom w:val="single" w:sz="4" w:space="1" w:color="auto"/>
        </w:pBdr>
        <w:jc w:val="center"/>
        <w:rPr>
          <w:b/>
          <w:bCs/>
          <w:sz w:val="36"/>
          <w:szCs w:val="36"/>
        </w:rPr>
      </w:pPr>
      <w:r w:rsidRPr="003D7D22">
        <w:rPr>
          <w:b/>
          <w:bCs/>
          <w:sz w:val="36"/>
          <w:szCs w:val="36"/>
        </w:rPr>
        <w:t>C</w:t>
      </w:r>
      <w:r w:rsidR="0060223D" w:rsidRPr="003D7D22">
        <w:rPr>
          <w:b/>
          <w:bCs/>
          <w:sz w:val="36"/>
          <w:szCs w:val="36"/>
        </w:rPr>
        <w:t xml:space="preserve">YBR </w:t>
      </w:r>
      <w:r w:rsidR="00B3339F" w:rsidRPr="003D7D22">
        <w:rPr>
          <w:b/>
          <w:bCs/>
          <w:sz w:val="36"/>
          <w:szCs w:val="36"/>
        </w:rPr>
        <w:t>201</w:t>
      </w:r>
      <w:r w:rsidR="00B4417F">
        <w:rPr>
          <w:b/>
          <w:bCs/>
          <w:sz w:val="36"/>
          <w:szCs w:val="36"/>
        </w:rPr>
        <w:t xml:space="preserve"> (</w:t>
      </w:r>
      <w:r w:rsidR="00B44E0F">
        <w:rPr>
          <w:b/>
          <w:bCs/>
          <w:sz w:val="36"/>
          <w:szCs w:val="36"/>
        </w:rPr>
        <w:t>9131</w:t>
      </w:r>
      <w:r w:rsidR="00540114">
        <w:rPr>
          <w:b/>
          <w:bCs/>
          <w:sz w:val="36"/>
          <w:szCs w:val="36"/>
        </w:rPr>
        <w:t>)</w:t>
      </w:r>
      <w:r w:rsidR="004414EE" w:rsidRPr="003D7D22">
        <w:rPr>
          <w:b/>
          <w:bCs/>
          <w:sz w:val="36"/>
          <w:szCs w:val="36"/>
        </w:rPr>
        <w:t xml:space="preserve">: </w:t>
      </w:r>
      <w:r w:rsidR="00EC3B32" w:rsidRPr="003D7D22">
        <w:rPr>
          <w:b/>
          <w:bCs/>
          <w:sz w:val="36"/>
          <w:szCs w:val="36"/>
        </w:rPr>
        <w:t>Web Technologies Essentials: Security and Design</w:t>
      </w:r>
    </w:p>
    <w:p w14:paraId="0C274C31" w14:textId="502416B2" w:rsidR="001B23A7" w:rsidRPr="003D7D22" w:rsidRDefault="001B23A7" w:rsidP="518D7933">
      <w:pPr>
        <w:pBdr>
          <w:bottom w:val="single" w:sz="4" w:space="1" w:color="auto"/>
        </w:pBdr>
        <w:jc w:val="center"/>
        <w:rPr>
          <w:rFonts w:eastAsia="Lucida Bright" w:cs="Lucida Bright"/>
          <w:szCs w:val="20"/>
        </w:rPr>
      </w:pPr>
      <w:r w:rsidRPr="003D7D22">
        <w:rPr>
          <w:rFonts w:eastAsia="Lucida Bright" w:cs="Lucida Bright"/>
          <w:szCs w:val="20"/>
        </w:rPr>
        <w:t>3 Credits</w:t>
      </w:r>
    </w:p>
    <w:p w14:paraId="6F3EABED" w14:textId="77777777" w:rsidR="006743BF" w:rsidRDefault="006743BF" w:rsidP="00EB31C7">
      <w:pPr>
        <w:tabs>
          <w:tab w:val="left" w:pos="2160"/>
        </w:tabs>
        <w:rPr>
          <w:b/>
          <w:szCs w:val="20"/>
        </w:rPr>
      </w:pPr>
    </w:p>
    <w:p w14:paraId="5F21725F" w14:textId="6AD2B992" w:rsidR="00EB31C7" w:rsidRPr="00EB31C7" w:rsidRDefault="00EB31C7" w:rsidP="00EB31C7">
      <w:pPr>
        <w:tabs>
          <w:tab w:val="left" w:pos="2160"/>
        </w:tabs>
        <w:rPr>
          <w:b/>
          <w:szCs w:val="20"/>
        </w:rPr>
      </w:pPr>
      <w:r w:rsidRPr="00EB31C7">
        <w:rPr>
          <w:b/>
          <w:szCs w:val="20"/>
        </w:rPr>
        <w:t xml:space="preserve">Semester: </w:t>
      </w:r>
      <w:r w:rsidRPr="00EB31C7">
        <w:rPr>
          <w:b/>
          <w:szCs w:val="20"/>
        </w:rPr>
        <w:tab/>
      </w:r>
      <w:r w:rsidR="001504DC">
        <w:rPr>
          <w:bCs/>
          <w:szCs w:val="20"/>
        </w:rPr>
        <w:t>Fall</w:t>
      </w:r>
      <w:r w:rsidR="00813E34">
        <w:rPr>
          <w:bCs/>
          <w:szCs w:val="20"/>
        </w:rPr>
        <w:t xml:space="preserve"> 2025</w:t>
      </w:r>
    </w:p>
    <w:p w14:paraId="212D96C2" w14:textId="2D9D5800" w:rsidR="00EB31C7" w:rsidRPr="002959F9" w:rsidRDefault="00EB31C7" w:rsidP="00EB31C7">
      <w:pPr>
        <w:tabs>
          <w:tab w:val="left" w:pos="2160"/>
        </w:tabs>
        <w:rPr>
          <w:szCs w:val="20"/>
        </w:rPr>
      </w:pPr>
      <w:r w:rsidRPr="002959F9">
        <w:rPr>
          <w:b/>
          <w:szCs w:val="20"/>
        </w:rPr>
        <w:t>Day/Time:</w:t>
      </w:r>
      <w:r w:rsidRPr="002959F9">
        <w:rPr>
          <w:szCs w:val="20"/>
        </w:rPr>
        <w:t xml:space="preserve"> </w:t>
      </w:r>
      <w:r w:rsidRPr="002959F9">
        <w:rPr>
          <w:szCs w:val="20"/>
        </w:rPr>
        <w:tab/>
      </w:r>
      <w:r w:rsidR="00B44E0F">
        <w:rPr>
          <w:szCs w:val="20"/>
        </w:rPr>
        <w:t xml:space="preserve">Monday </w:t>
      </w:r>
      <w:r w:rsidR="002461F2">
        <w:rPr>
          <w:szCs w:val="20"/>
        </w:rPr>
        <w:t>6:00-8:50 PM</w:t>
      </w:r>
    </w:p>
    <w:p w14:paraId="6CFD47B2" w14:textId="784CAEF3" w:rsidR="00EB31C7" w:rsidRPr="00EB31C7" w:rsidRDefault="00EB31C7" w:rsidP="00EB31C7">
      <w:pPr>
        <w:tabs>
          <w:tab w:val="left" w:pos="2160"/>
        </w:tabs>
        <w:rPr>
          <w:szCs w:val="20"/>
        </w:rPr>
      </w:pPr>
      <w:r w:rsidRPr="002959F9">
        <w:rPr>
          <w:b/>
          <w:szCs w:val="20"/>
        </w:rPr>
        <w:t>Location:</w:t>
      </w:r>
      <w:r w:rsidRPr="00EB31C7">
        <w:rPr>
          <w:b/>
          <w:szCs w:val="20"/>
        </w:rPr>
        <w:tab/>
      </w:r>
      <w:r w:rsidR="002461F2">
        <w:rPr>
          <w:bCs/>
          <w:szCs w:val="20"/>
        </w:rPr>
        <w:t>Hudson 0110</w:t>
      </w:r>
    </w:p>
    <w:p w14:paraId="4BB472D9" w14:textId="7F2975FF" w:rsidR="00EB31C7" w:rsidRPr="00EB31C7" w:rsidRDefault="00EB31C7" w:rsidP="00EB31C7">
      <w:pPr>
        <w:tabs>
          <w:tab w:val="left" w:pos="2160"/>
        </w:tabs>
        <w:rPr>
          <w:szCs w:val="20"/>
        </w:rPr>
      </w:pPr>
      <w:r w:rsidRPr="00EB31C7">
        <w:rPr>
          <w:b/>
          <w:szCs w:val="20"/>
        </w:rPr>
        <w:t>Instructor:</w:t>
      </w:r>
      <w:r w:rsidRPr="00EB31C7">
        <w:rPr>
          <w:szCs w:val="20"/>
        </w:rPr>
        <w:tab/>
      </w:r>
      <w:r w:rsidR="00813E34">
        <w:rPr>
          <w:szCs w:val="20"/>
        </w:rPr>
        <w:t>Crystal Jones-Howe</w:t>
      </w:r>
      <w:r w:rsidR="00B27832">
        <w:rPr>
          <w:szCs w:val="20"/>
        </w:rPr>
        <w:t xml:space="preserve"> (She/Her)</w:t>
      </w:r>
    </w:p>
    <w:p w14:paraId="64A6B9FC" w14:textId="21069F75" w:rsidR="00EB31C7" w:rsidRPr="00A4065B" w:rsidRDefault="00EB31C7" w:rsidP="00EB31C7">
      <w:pPr>
        <w:tabs>
          <w:tab w:val="left" w:pos="2160"/>
        </w:tabs>
        <w:rPr>
          <w:bCs/>
          <w:color w:val="0563C1" w:themeColor="hyperlink"/>
          <w:szCs w:val="20"/>
          <w:u w:val="single"/>
        </w:rPr>
      </w:pPr>
      <w:r w:rsidRPr="00EB31C7">
        <w:rPr>
          <w:b/>
          <w:szCs w:val="20"/>
        </w:rPr>
        <w:t>Contact:</w:t>
      </w:r>
      <w:r w:rsidRPr="00EB31C7">
        <w:rPr>
          <w:b/>
          <w:szCs w:val="20"/>
        </w:rPr>
        <w:tab/>
      </w:r>
      <w:r w:rsidR="001504DC">
        <w:rPr>
          <w:bCs/>
          <w:szCs w:val="20"/>
        </w:rPr>
        <w:t>CJ</w:t>
      </w:r>
      <w:r w:rsidR="00813E34">
        <w:rPr>
          <w:bCs/>
          <w:szCs w:val="20"/>
        </w:rPr>
        <w:t>ones-</w:t>
      </w:r>
      <w:r w:rsidR="001504DC">
        <w:rPr>
          <w:bCs/>
          <w:szCs w:val="20"/>
        </w:rPr>
        <w:t>H</w:t>
      </w:r>
      <w:r w:rsidR="00813E34">
        <w:rPr>
          <w:bCs/>
          <w:szCs w:val="20"/>
        </w:rPr>
        <w:t>owe</w:t>
      </w:r>
      <w:r w:rsidR="008817D9" w:rsidRPr="003239FA">
        <w:rPr>
          <w:bCs/>
          <w:szCs w:val="20"/>
        </w:rPr>
        <w:t>@albany.edu</w:t>
      </w:r>
    </w:p>
    <w:p w14:paraId="6B39D980" w14:textId="17F414F8" w:rsidR="00EB31C7" w:rsidRPr="00EB31C7" w:rsidRDefault="00EB31C7" w:rsidP="00EB31C7">
      <w:pPr>
        <w:tabs>
          <w:tab w:val="left" w:pos="2160"/>
        </w:tabs>
        <w:rPr>
          <w:szCs w:val="20"/>
        </w:rPr>
      </w:pPr>
      <w:r w:rsidRPr="00EB31C7">
        <w:rPr>
          <w:b/>
          <w:szCs w:val="20"/>
        </w:rPr>
        <w:t>Office Hours:</w:t>
      </w:r>
      <w:r w:rsidRPr="00EB31C7">
        <w:rPr>
          <w:szCs w:val="20"/>
        </w:rPr>
        <w:t xml:space="preserve"> </w:t>
      </w:r>
      <w:r w:rsidRPr="00EB31C7">
        <w:rPr>
          <w:szCs w:val="20"/>
        </w:rPr>
        <w:tab/>
      </w:r>
      <w:r w:rsidR="00813E34">
        <w:rPr>
          <w:szCs w:val="20"/>
        </w:rPr>
        <w:t xml:space="preserve">As </w:t>
      </w:r>
      <w:r w:rsidR="00CF38FC">
        <w:rPr>
          <w:szCs w:val="20"/>
        </w:rPr>
        <w:t>requested,</w:t>
      </w:r>
    </w:p>
    <w:p w14:paraId="255A055A" w14:textId="0FDFCA57" w:rsidR="00EB31C7" w:rsidRPr="00EB31C7" w:rsidRDefault="00EB31C7" w:rsidP="00EB31C7">
      <w:pPr>
        <w:tabs>
          <w:tab w:val="left" w:pos="2160"/>
        </w:tabs>
        <w:rPr>
          <w:b/>
          <w:bCs/>
          <w:szCs w:val="20"/>
        </w:rPr>
      </w:pPr>
      <w:r w:rsidRPr="00EB31C7">
        <w:rPr>
          <w:b/>
          <w:bCs/>
          <w:szCs w:val="20"/>
        </w:rPr>
        <w:t>Office Location:</w:t>
      </w:r>
      <w:r w:rsidRPr="00EB31C7">
        <w:rPr>
          <w:b/>
          <w:bCs/>
          <w:szCs w:val="20"/>
        </w:rPr>
        <w:tab/>
      </w:r>
      <w:r w:rsidR="001504DC">
        <w:rPr>
          <w:szCs w:val="20"/>
        </w:rPr>
        <w:t>O</w:t>
      </w:r>
      <w:r w:rsidR="00813E34">
        <w:rPr>
          <w:szCs w:val="20"/>
        </w:rPr>
        <w:t>nline</w:t>
      </w:r>
    </w:p>
    <w:p w14:paraId="098C1F4C" w14:textId="6C1F674F" w:rsidR="00EB31C7" w:rsidRPr="00EB31C7" w:rsidRDefault="00EB31C7" w:rsidP="00E47A5C">
      <w:pPr>
        <w:tabs>
          <w:tab w:val="left" w:pos="2160"/>
        </w:tabs>
        <w:rPr>
          <w:szCs w:val="20"/>
        </w:rPr>
      </w:pPr>
      <w:r w:rsidRPr="00EB31C7">
        <w:rPr>
          <w:b/>
          <w:bCs/>
          <w:szCs w:val="20"/>
        </w:rPr>
        <w:t>Office Hour Zoom:</w:t>
      </w:r>
      <w:r w:rsidRPr="00EB31C7">
        <w:rPr>
          <w:szCs w:val="20"/>
        </w:rPr>
        <w:t xml:space="preserve"> </w:t>
      </w:r>
      <w:r w:rsidRPr="00EB31C7">
        <w:rPr>
          <w:szCs w:val="20"/>
        </w:rPr>
        <w:tab/>
      </w:r>
      <w:r w:rsidR="001504DC">
        <w:rPr>
          <w:szCs w:val="20"/>
        </w:rPr>
        <w:t>A</w:t>
      </w:r>
      <w:r w:rsidR="009572F0">
        <w:rPr>
          <w:szCs w:val="20"/>
        </w:rPr>
        <w:t>s requested</w:t>
      </w:r>
    </w:p>
    <w:p w14:paraId="30D71E37" w14:textId="77777777" w:rsidR="00EB31C7" w:rsidRPr="008D53E8" w:rsidRDefault="00EB31C7" w:rsidP="0018379A">
      <w:pPr>
        <w:pBdr>
          <w:bottom w:val="single" w:sz="4" w:space="1" w:color="auto"/>
        </w:pBdr>
        <w:rPr>
          <w:b/>
          <w:szCs w:val="20"/>
        </w:rPr>
      </w:pPr>
    </w:p>
    <w:p w14:paraId="30373614" w14:textId="77777777" w:rsidR="0018379A" w:rsidRPr="008D53E8" w:rsidRDefault="0018379A" w:rsidP="0018379A">
      <w:pPr>
        <w:rPr>
          <w:b/>
          <w:szCs w:val="20"/>
        </w:rPr>
      </w:pPr>
    </w:p>
    <w:p w14:paraId="51BB7F91" w14:textId="7B8A3266" w:rsidR="000A7E4F" w:rsidRPr="000A7E4F" w:rsidRDefault="00835310" w:rsidP="000A7E4F">
      <w:pPr>
        <w:pStyle w:val="Heading1"/>
      </w:pPr>
      <w:r w:rsidRPr="000A7E4F">
        <w:t>COURSE DESCRIPTION</w:t>
      </w:r>
    </w:p>
    <w:p w14:paraId="76E76C65" w14:textId="4A0D313D" w:rsidR="0089503F" w:rsidRPr="0089503F" w:rsidRDefault="0089503F" w:rsidP="0089503F">
      <w:pPr>
        <w:rPr>
          <w:szCs w:val="20"/>
        </w:rPr>
      </w:pPr>
      <w:r w:rsidRPr="0089503F">
        <w:rPr>
          <w:szCs w:val="20"/>
        </w:rPr>
        <w:t xml:space="preserve">This course serves as </w:t>
      </w:r>
      <w:r w:rsidR="00C73FB3">
        <w:rPr>
          <w:szCs w:val="20"/>
        </w:rPr>
        <w:t>a</w:t>
      </w:r>
      <w:r w:rsidRPr="0089503F">
        <w:rPr>
          <w:szCs w:val="20"/>
        </w:rPr>
        <w:t xml:space="preserve"> gateway into the dynamic realm of web technologies</w:t>
      </w:r>
      <w:r>
        <w:rPr>
          <w:szCs w:val="20"/>
        </w:rPr>
        <w:t xml:space="preserve"> and </w:t>
      </w:r>
      <w:r w:rsidR="008033D8">
        <w:rPr>
          <w:szCs w:val="20"/>
        </w:rPr>
        <w:t xml:space="preserve">web </w:t>
      </w:r>
      <w:r>
        <w:rPr>
          <w:szCs w:val="20"/>
        </w:rPr>
        <w:t>security</w:t>
      </w:r>
      <w:r w:rsidRPr="0089503F">
        <w:rPr>
          <w:szCs w:val="20"/>
        </w:rPr>
        <w:t xml:space="preserve">, covering a wide spectrum of topics, from the fundamentals of web architecture to the critical aspects of web security. </w:t>
      </w:r>
      <w:r>
        <w:rPr>
          <w:szCs w:val="20"/>
        </w:rPr>
        <w:t>T</w:t>
      </w:r>
      <w:r w:rsidRPr="0089503F">
        <w:rPr>
          <w:szCs w:val="20"/>
        </w:rPr>
        <w:t xml:space="preserve">his course is designed to empower </w:t>
      </w:r>
      <w:r w:rsidR="00B81E72">
        <w:rPr>
          <w:szCs w:val="20"/>
        </w:rPr>
        <w:t>the students</w:t>
      </w:r>
      <w:r w:rsidRPr="0089503F">
        <w:rPr>
          <w:szCs w:val="20"/>
        </w:rPr>
        <w:t xml:space="preserve"> with the knowledge and skills necessary to navigate the web landscape confidently and securely.</w:t>
      </w:r>
      <w:r>
        <w:rPr>
          <w:szCs w:val="20"/>
        </w:rPr>
        <w:t xml:space="preserve"> </w:t>
      </w:r>
      <w:r w:rsidRPr="0089503F">
        <w:rPr>
          <w:szCs w:val="20"/>
        </w:rPr>
        <w:t>A technique-oriented introduction to client-based Web design and development technologies, including HTML/XHTML, CSS, JavaScript, digital imaging, file formats, etc.; the elements of UNIX and networks necessary to understand and implement basic information management and transfer.</w:t>
      </w:r>
      <w:r w:rsidR="00624DCF">
        <w:rPr>
          <w:szCs w:val="20"/>
        </w:rPr>
        <w:t xml:space="preserve"> The most common web attacks and their countermeasures are also included in this class. </w:t>
      </w:r>
    </w:p>
    <w:p w14:paraId="2786F1BD" w14:textId="2736493E" w:rsidR="0089503F" w:rsidRPr="0089503F" w:rsidRDefault="0089503F" w:rsidP="0089503F">
      <w:pPr>
        <w:rPr>
          <w:szCs w:val="20"/>
        </w:rPr>
      </w:pPr>
    </w:p>
    <w:p w14:paraId="07B1E374" w14:textId="1466B4C6" w:rsidR="00540114" w:rsidRDefault="00540114" w:rsidP="00CA4A16">
      <w:pPr>
        <w:pStyle w:val="Heading1"/>
      </w:pPr>
      <w:r>
        <w:t>COURE STRUCTURE AND REQUIREMENTS</w:t>
      </w:r>
    </w:p>
    <w:p w14:paraId="37037E5A" w14:textId="47B5050C" w:rsidR="009C518B" w:rsidRDefault="002461F2" w:rsidP="005B0E1D">
      <w:pPr>
        <w:pStyle w:val="Normal1"/>
        <w:rPr>
          <w:rFonts w:ascii="Lucida Bright" w:hAnsi="Lucida Bright"/>
          <w:sz w:val="20"/>
          <w:szCs w:val="20"/>
        </w:rPr>
      </w:pPr>
      <w:r>
        <w:rPr>
          <w:rFonts w:ascii="Lucida Bright" w:hAnsi="Lucida Bright"/>
          <w:sz w:val="20"/>
          <w:szCs w:val="20"/>
        </w:rPr>
        <w:t>Meet</w:t>
      </w:r>
      <w:r w:rsidR="009B6209">
        <w:rPr>
          <w:rFonts w:ascii="Lucida Bright" w:hAnsi="Lucida Bright"/>
          <w:sz w:val="20"/>
          <w:szCs w:val="20"/>
        </w:rPr>
        <w:t xml:space="preserve"> Monday 6:30-8:50 pm in Hudson 0110</w:t>
      </w:r>
    </w:p>
    <w:p w14:paraId="484FD789" w14:textId="09F4ECCF" w:rsidR="009B6209" w:rsidRDefault="009B6209" w:rsidP="005B0E1D">
      <w:pPr>
        <w:pStyle w:val="Normal1"/>
        <w:rPr>
          <w:rFonts w:ascii="Lucida Bright" w:hAnsi="Lucida Bright"/>
          <w:sz w:val="20"/>
          <w:szCs w:val="20"/>
        </w:rPr>
      </w:pPr>
      <w:r>
        <w:rPr>
          <w:rFonts w:ascii="Lucida Bright" w:hAnsi="Lucida Bright"/>
          <w:sz w:val="20"/>
          <w:szCs w:val="20"/>
        </w:rPr>
        <w:t>Session will include lectures, interactive discussion, and hands-on lab work.</w:t>
      </w:r>
    </w:p>
    <w:p w14:paraId="2E8E8645" w14:textId="678D9696" w:rsidR="009B6209" w:rsidRPr="006A0053" w:rsidRDefault="009B6209" w:rsidP="005B0E1D">
      <w:pPr>
        <w:pStyle w:val="Normal1"/>
        <w:rPr>
          <w:rFonts w:ascii="Lucida Bright" w:hAnsi="Lucida Bright"/>
          <w:sz w:val="20"/>
          <w:szCs w:val="20"/>
        </w:rPr>
      </w:pPr>
      <w:r>
        <w:rPr>
          <w:rFonts w:ascii="Lucida Bright" w:hAnsi="Lucida Bright"/>
          <w:sz w:val="20"/>
          <w:szCs w:val="20"/>
        </w:rPr>
        <w:t>Attendance and participation in activities are required and count towards your grade</w:t>
      </w:r>
    </w:p>
    <w:p w14:paraId="0480E11F" w14:textId="4B32F95D" w:rsidR="006A0053" w:rsidRPr="005F3906" w:rsidRDefault="006A0053" w:rsidP="005B0E1D">
      <w:pPr>
        <w:pStyle w:val="Normal1"/>
        <w:rPr>
          <w:rFonts w:ascii="Lucida Bright" w:hAnsi="Lucida Bright"/>
          <w:sz w:val="20"/>
          <w:szCs w:val="20"/>
        </w:rPr>
      </w:pPr>
      <w:r w:rsidRPr="005F3906">
        <w:rPr>
          <w:rFonts w:ascii="Lucida Bright" w:hAnsi="Lucida Bright"/>
          <w:sz w:val="20"/>
          <w:szCs w:val="20"/>
        </w:rPr>
        <w:t>Tools required:</w:t>
      </w:r>
    </w:p>
    <w:p w14:paraId="0BF35471" w14:textId="157E0EC5" w:rsidR="0005671A" w:rsidRDefault="0005671A" w:rsidP="005F3906">
      <w:pPr>
        <w:pStyle w:val="Normal1"/>
        <w:numPr>
          <w:ilvl w:val="0"/>
          <w:numId w:val="39"/>
        </w:numPr>
        <w:rPr>
          <w:rFonts w:ascii="Lucida Bright" w:hAnsi="Lucida Bright"/>
          <w:sz w:val="20"/>
          <w:szCs w:val="20"/>
        </w:rPr>
      </w:pPr>
      <w:r>
        <w:rPr>
          <w:rFonts w:ascii="Lucida Bright" w:hAnsi="Lucida Bright"/>
          <w:sz w:val="20"/>
          <w:szCs w:val="20"/>
        </w:rPr>
        <w:t>Computer or Device with Internet Access</w:t>
      </w:r>
    </w:p>
    <w:p w14:paraId="632B5F4D" w14:textId="6FEEFF4B" w:rsidR="006A0053" w:rsidRPr="005F3906" w:rsidRDefault="006A0053" w:rsidP="005F3906">
      <w:pPr>
        <w:pStyle w:val="Normal1"/>
        <w:numPr>
          <w:ilvl w:val="0"/>
          <w:numId w:val="39"/>
        </w:numPr>
        <w:rPr>
          <w:rFonts w:ascii="Lucida Bright" w:hAnsi="Lucida Bright"/>
          <w:sz w:val="20"/>
          <w:szCs w:val="20"/>
        </w:rPr>
      </w:pPr>
      <w:r w:rsidRPr="005F3906">
        <w:rPr>
          <w:rFonts w:ascii="Lucida Bright" w:hAnsi="Lucida Bright"/>
          <w:sz w:val="20"/>
          <w:szCs w:val="20"/>
        </w:rPr>
        <w:t>Brightspace</w:t>
      </w:r>
    </w:p>
    <w:p w14:paraId="67EB7566" w14:textId="4F8BA109" w:rsidR="00540114" w:rsidRPr="005F3906" w:rsidRDefault="006A0053" w:rsidP="005F3906">
      <w:pPr>
        <w:pStyle w:val="Normal1"/>
        <w:numPr>
          <w:ilvl w:val="0"/>
          <w:numId w:val="39"/>
        </w:numPr>
        <w:rPr>
          <w:rFonts w:ascii="Lucida Bright" w:hAnsi="Lucida Bright"/>
          <w:sz w:val="20"/>
          <w:szCs w:val="20"/>
        </w:rPr>
      </w:pPr>
      <w:r w:rsidRPr="005F3906">
        <w:rPr>
          <w:rFonts w:ascii="Lucida Bright" w:hAnsi="Lucida Bright"/>
          <w:sz w:val="20"/>
          <w:szCs w:val="20"/>
        </w:rPr>
        <w:t>GitHub Classroo</w:t>
      </w:r>
      <w:r w:rsidR="005F3906" w:rsidRPr="005F3906">
        <w:rPr>
          <w:rFonts w:ascii="Lucida Bright" w:hAnsi="Lucida Bright"/>
          <w:sz w:val="20"/>
          <w:szCs w:val="20"/>
        </w:rPr>
        <w:t>m</w:t>
      </w:r>
    </w:p>
    <w:p w14:paraId="34A02FF7" w14:textId="7E772E51" w:rsidR="005F3906" w:rsidRPr="005F3906" w:rsidRDefault="005F3906" w:rsidP="005F3906">
      <w:pPr>
        <w:pStyle w:val="Normal1"/>
        <w:numPr>
          <w:ilvl w:val="0"/>
          <w:numId w:val="39"/>
        </w:numPr>
        <w:rPr>
          <w:rFonts w:ascii="Lucida Bright" w:hAnsi="Lucida Bright"/>
          <w:sz w:val="20"/>
          <w:szCs w:val="20"/>
        </w:rPr>
      </w:pPr>
      <w:r w:rsidRPr="005F3906">
        <w:rPr>
          <w:rFonts w:ascii="Lucida Bright" w:hAnsi="Lucida Bright"/>
          <w:sz w:val="20"/>
          <w:szCs w:val="20"/>
        </w:rPr>
        <w:t xml:space="preserve">Text Editor </w:t>
      </w:r>
    </w:p>
    <w:p w14:paraId="47751915" w14:textId="77777777" w:rsidR="005F3906" w:rsidRPr="00540114" w:rsidRDefault="005F3906" w:rsidP="00540114">
      <w:pPr>
        <w:pStyle w:val="Normal1"/>
      </w:pPr>
    </w:p>
    <w:p w14:paraId="10A29FBB" w14:textId="195908C3" w:rsidR="00CA4A16" w:rsidRDefault="00CA4A16" w:rsidP="00CA4A16">
      <w:pPr>
        <w:pStyle w:val="Heading1"/>
      </w:pPr>
      <w:r w:rsidRPr="008D53E8">
        <w:t>PREREQUISITES</w:t>
      </w:r>
      <w:r>
        <w:t xml:space="preserve"> </w:t>
      </w:r>
    </w:p>
    <w:p w14:paraId="42A96E40" w14:textId="352AE40D" w:rsidR="00CA4A16" w:rsidRPr="00CA4A16" w:rsidRDefault="00CA4A16" w:rsidP="00CA4A16">
      <w:r>
        <w:t>None</w:t>
      </w:r>
    </w:p>
    <w:p w14:paraId="1BDCFFF6" w14:textId="77777777" w:rsidR="00A44618" w:rsidRPr="00A44618" w:rsidRDefault="00A44618" w:rsidP="00A44618">
      <w:pPr>
        <w:rPr>
          <w:b/>
          <w:bCs/>
          <w:szCs w:val="20"/>
        </w:rPr>
      </w:pPr>
    </w:p>
    <w:p w14:paraId="16D5FF73" w14:textId="77777777" w:rsidR="009D3AAF" w:rsidRDefault="009D3AAF" w:rsidP="009D3AAF">
      <w:pPr>
        <w:pStyle w:val="Heading1"/>
      </w:pPr>
      <w:r w:rsidRPr="008D53E8">
        <w:t>COURSE LEARNING OBJECTIVES</w:t>
      </w:r>
    </w:p>
    <w:p w14:paraId="1225FFE2" w14:textId="77777777" w:rsidR="009D3AAF" w:rsidRDefault="009D3AAF" w:rsidP="009D3AAF">
      <w:pPr>
        <w:rPr>
          <w:szCs w:val="20"/>
        </w:rPr>
      </w:pPr>
      <w:r w:rsidRPr="008D53E8">
        <w:rPr>
          <w:szCs w:val="20"/>
        </w:rPr>
        <w:t>Upon completion of the course, students should be able to accomplish the following activities:</w:t>
      </w:r>
    </w:p>
    <w:p w14:paraId="68E1B6AC" w14:textId="77777777" w:rsidR="00261D8F" w:rsidRDefault="00261D8F" w:rsidP="4975EEF3">
      <w:pPr>
        <w:pStyle w:val="ListParagraph"/>
        <w:numPr>
          <w:ilvl w:val="0"/>
          <w:numId w:val="1"/>
        </w:numPr>
        <w:rPr>
          <w:szCs w:val="20"/>
        </w:rPr>
      </w:pPr>
      <w:r>
        <w:t>Apply basic information management and transfer techniques.</w:t>
      </w:r>
    </w:p>
    <w:p w14:paraId="4FD1E36A" w14:textId="09D534FB" w:rsidR="00261D8F" w:rsidRDefault="00261D8F" w:rsidP="4975EEF3">
      <w:pPr>
        <w:pStyle w:val="ListParagraph"/>
        <w:numPr>
          <w:ilvl w:val="0"/>
          <w:numId w:val="1"/>
        </w:numPr>
        <w:rPr>
          <w:szCs w:val="20"/>
        </w:rPr>
      </w:pPr>
      <w:r>
        <w:t>Use current techniques and web tools to create, modify</w:t>
      </w:r>
      <w:r w:rsidR="00CF38FC">
        <w:t>,</w:t>
      </w:r>
      <w:r>
        <w:t xml:space="preserve"> and deploy interactive web</w:t>
      </w:r>
      <w:r w:rsidR="05E261D8">
        <w:t xml:space="preserve"> </w:t>
      </w:r>
      <w:r>
        <w:t>pages.</w:t>
      </w:r>
    </w:p>
    <w:p w14:paraId="3959D1E7" w14:textId="61871576" w:rsidR="003C2598" w:rsidRDefault="00261D8F" w:rsidP="4975EEF3">
      <w:pPr>
        <w:pStyle w:val="ListParagraph"/>
        <w:numPr>
          <w:ilvl w:val="0"/>
          <w:numId w:val="1"/>
        </w:numPr>
        <w:rPr>
          <w:szCs w:val="20"/>
        </w:rPr>
      </w:pPr>
      <w:r>
        <w:t xml:space="preserve">Solve issues with webpage code that prevent </w:t>
      </w:r>
      <w:r w:rsidR="006743BF">
        <w:t>it</w:t>
      </w:r>
      <w:r>
        <w:t xml:space="preserve"> from validating according to current</w:t>
      </w:r>
      <w:r w:rsidR="7075745B">
        <w:t xml:space="preserve"> </w:t>
      </w:r>
      <w:r>
        <w:t>standards.</w:t>
      </w:r>
    </w:p>
    <w:p w14:paraId="6C3332FC" w14:textId="23210F88" w:rsidR="003C2598" w:rsidRDefault="00261D8F" w:rsidP="4975EEF3">
      <w:pPr>
        <w:pStyle w:val="ListParagraph"/>
        <w:numPr>
          <w:ilvl w:val="0"/>
          <w:numId w:val="1"/>
        </w:numPr>
        <w:rPr>
          <w:szCs w:val="20"/>
        </w:rPr>
      </w:pPr>
      <w:r>
        <w:t>Produce a website</w:t>
      </w:r>
    </w:p>
    <w:p w14:paraId="22A3D008" w14:textId="77777777" w:rsidR="003C2598" w:rsidRDefault="00261D8F" w:rsidP="4975EEF3">
      <w:pPr>
        <w:pStyle w:val="ListParagraph"/>
        <w:numPr>
          <w:ilvl w:val="0"/>
          <w:numId w:val="1"/>
        </w:numPr>
        <w:rPr>
          <w:szCs w:val="20"/>
        </w:rPr>
      </w:pPr>
      <w:r>
        <w:t>Implement accessibility features and basic web design principles.</w:t>
      </w:r>
    </w:p>
    <w:p w14:paraId="3202DB65" w14:textId="5232CD10" w:rsidR="003C2598" w:rsidRDefault="00261D8F" w:rsidP="4975EEF3">
      <w:pPr>
        <w:pStyle w:val="ListParagraph"/>
        <w:numPr>
          <w:ilvl w:val="0"/>
          <w:numId w:val="1"/>
        </w:numPr>
        <w:rPr>
          <w:szCs w:val="20"/>
        </w:rPr>
      </w:pPr>
      <w:r>
        <w:t>Add dynamic elements and user interactivity to web documents using scripting</w:t>
      </w:r>
      <w:r w:rsidR="2E7EB2C3">
        <w:t xml:space="preserve"> </w:t>
      </w:r>
      <w:r>
        <w:t>languages.</w:t>
      </w:r>
    </w:p>
    <w:p w14:paraId="365B161D" w14:textId="37D749CB" w:rsidR="003C2598" w:rsidRDefault="00261D8F" w:rsidP="4975EEF3">
      <w:pPr>
        <w:pStyle w:val="ListParagraph"/>
        <w:numPr>
          <w:ilvl w:val="0"/>
          <w:numId w:val="1"/>
        </w:numPr>
        <w:rPr>
          <w:szCs w:val="20"/>
        </w:rPr>
      </w:pPr>
      <w:r>
        <w:t>Format text using appropriate tags and add graphics and sounds.</w:t>
      </w:r>
    </w:p>
    <w:p w14:paraId="3BAAC2F4" w14:textId="111A3B21" w:rsidR="009D3AAF" w:rsidRDefault="00261D8F" w:rsidP="4975EEF3">
      <w:pPr>
        <w:pStyle w:val="ListParagraph"/>
        <w:numPr>
          <w:ilvl w:val="0"/>
          <w:numId w:val="1"/>
        </w:numPr>
        <w:rPr>
          <w:szCs w:val="20"/>
        </w:rPr>
      </w:pPr>
      <w:r>
        <w:t>Use forms to control input</w:t>
      </w:r>
    </w:p>
    <w:p w14:paraId="101DDE5C" w14:textId="03BE4324" w:rsidR="003C2598" w:rsidRDefault="003C2598" w:rsidP="4975EEF3">
      <w:pPr>
        <w:pStyle w:val="ListParagraph"/>
        <w:numPr>
          <w:ilvl w:val="0"/>
          <w:numId w:val="1"/>
        </w:numPr>
        <w:rPr>
          <w:szCs w:val="20"/>
        </w:rPr>
      </w:pPr>
      <w:r>
        <w:t xml:space="preserve">Learn practices and principles of web security </w:t>
      </w:r>
    </w:p>
    <w:p w14:paraId="61872067" w14:textId="53233439" w:rsidR="00624DCF" w:rsidRDefault="00624DCF" w:rsidP="4975EEF3">
      <w:pPr>
        <w:pStyle w:val="ListParagraph"/>
        <w:numPr>
          <w:ilvl w:val="0"/>
          <w:numId w:val="1"/>
        </w:numPr>
        <w:rPr>
          <w:szCs w:val="20"/>
        </w:rPr>
      </w:pPr>
      <w:r>
        <w:t>Understand common web attacks and their countermeasures</w:t>
      </w:r>
    </w:p>
    <w:p w14:paraId="489F6061" w14:textId="77777777" w:rsidR="00B75738" w:rsidRPr="003C2598" w:rsidRDefault="00B75738" w:rsidP="00B75738">
      <w:pPr>
        <w:pStyle w:val="ListParagraph"/>
      </w:pPr>
    </w:p>
    <w:p w14:paraId="27C75B75" w14:textId="300C934C" w:rsidR="0018379A" w:rsidRPr="006522A4" w:rsidRDefault="00835310" w:rsidP="006522A4">
      <w:pPr>
        <w:pStyle w:val="Heading1"/>
      </w:pPr>
      <w:r w:rsidRPr="00E53E32">
        <w:t>GRADING AND ASSIGNMENTS</w:t>
      </w:r>
    </w:p>
    <w:p w14:paraId="7A9048E0" w14:textId="77777777" w:rsidR="00835310" w:rsidRDefault="00835310" w:rsidP="00835310">
      <w:pPr>
        <w:pStyle w:val="Normal1"/>
      </w:pPr>
    </w:p>
    <w:p w14:paraId="3AA074BB" w14:textId="77777777" w:rsidR="00EB314D" w:rsidRPr="00EB314D" w:rsidRDefault="00EB314D" w:rsidP="00EB314D">
      <w:pPr>
        <w:pStyle w:val="Heading2"/>
      </w:pPr>
      <w:r w:rsidRPr="00EB314D">
        <w:t>Grading</w:t>
      </w:r>
    </w:p>
    <w:p w14:paraId="5D6C20A2" w14:textId="77777777" w:rsidR="00835310" w:rsidRPr="008D53E8" w:rsidRDefault="00835310" w:rsidP="00835310">
      <w:pPr>
        <w:rPr>
          <w:szCs w:val="20"/>
        </w:rPr>
      </w:pPr>
      <w:r w:rsidRPr="008D53E8">
        <w:rPr>
          <w:szCs w:val="20"/>
        </w:rPr>
        <w:t>This</w:t>
      </w:r>
      <w:r w:rsidRPr="008D53E8">
        <w:rPr>
          <w:b/>
          <w:szCs w:val="20"/>
        </w:rPr>
        <w:t xml:space="preserve"> </w:t>
      </w:r>
      <w:r w:rsidRPr="008D53E8">
        <w:rPr>
          <w:szCs w:val="20"/>
        </w:rPr>
        <w:t>course is A-E graded</w:t>
      </w:r>
      <w:r>
        <w:rPr>
          <w:szCs w:val="20"/>
        </w:rPr>
        <w:t>,</w:t>
      </w:r>
      <w:r w:rsidRPr="008D53E8">
        <w:rPr>
          <w:szCs w:val="20"/>
        </w:rPr>
        <w:t xml:space="preserve"> and the grades are determined based on graded assignments: </w:t>
      </w:r>
    </w:p>
    <w:p w14:paraId="182CDE71" w14:textId="77777777" w:rsidR="00835310" w:rsidRDefault="00835310" w:rsidP="00835310">
      <w:pPr>
        <w:rPr>
          <w:b/>
          <w:szCs w:val="20"/>
        </w:rPr>
      </w:pPr>
    </w:p>
    <w:tbl>
      <w:tblPr>
        <w:tblStyle w:val="TableGrid"/>
        <w:tblW w:w="0" w:type="auto"/>
        <w:jc w:val="center"/>
        <w:tblLook w:val="04A0" w:firstRow="1" w:lastRow="0" w:firstColumn="1" w:lastColumn="0" w:noHBand="0" w:noVBand="1"/>
      </w:tblPr>
      <w:tblGrid>
        <w:gridCol w:w="3177"/>
        <w:gridCol w:w="965"/>
      </w:tblGrid>
      <w:tr w:rsidR="002A1D80" w:rsidRPr="003E2010" w14:paraId="55714BCF" w14:textId="77777777" w:rsidTr="00C02A30">
        <w:trPr>
          <w:trHeight w:val="245"/>
          <w:jc w:val="center"/>
        </w:trPr>
        <w:tc>
          <w:tcPr>
            <w:tcW w:w="0" w:type="auto"/>
          </w:tcPr>
          <w:p w14:paraId="6AD7F146" w14:textId="6996A3AF" w:rsidR="002A1D80" w:rsidRPr="00A01A3C" w:rsidRDefault="00C94511" w:rsidP="00C356C0">
            <w:pPr>
              <w:rPr>
                <w:b/>
                <w:szCs w:val="20"/>
              </w:rPr>
            </w:pPr>
            <w:r>
              <w:rPr>
                <w:b/>
                <w:szCs w:val="20"/>
              </w:rPr>
              <w:t>Graded Assignment Category</w:t>
            </w:r>
          </w:p>
        </w:tc>
        <w:tc>
          <w:tcPr>
            <w:tcW w:w="0" w:type="auto"/>
          </w:tcPr>
          <w:p w14:paraId="79500CA7" w14:textId="77777777" w:rsidR="002A1D80" w:rsidRPr="00A01A3C" w:rsidRDefault="002A1D80" w:rsidP="00C356C0">
            <w:pPr>
              <w:jc w:val="center"/>
              <w:rPr>
                <w:b/>
                <w:szCs w:val="20"/>
              </w:rPr>
            </w:pPr>
            <w:r w:rsidRPr="00A01A3C">
              <w:rPr>
                <w:b/>
                <w:szCs w:val="20"/>
              </w:rPr>
              <w:t>Grade%</w:t>
            </w:r>
          </w:p>
        </w:tc>
      </w:tr>
      <w:tr w:rsidR="002A1D80" w:rsidRPr="005A6A8B" w14:paraId="39ECF927" w14:textId="77777777" w:rsidTr="00C02A30">
        <w:trPr>
          <w:jc w:val="center"/>
        </w:trPr>
        <w:tc>
          <w:tcPr>
            <w:tcW w:w="0" w:type="auto"/>
          </w:tcPr>
          <w:p w14:paraId="767623BB" w14:textId="7795B260" w:rsidR="002A1D80" w:rsidRPr="00801392" w:rsidRDefault="002A1D80" w:rsidP="00C356C0">
            <w:pPr>
              <w:rPr>
                <w:bCs/>
                <w:szCs w:val="20"/>
              </w:rPr>
            </w:pPr>
            <w:r w:rsidRPr="00801392">
              <w:rPr>
                <w:bCs/>
                <w:szCs w:val="20"/>
              </w:rPr>
              <w:t>Participation</w:t>
            </w:r>
          </w:p>
        </w:tc>
        <w:tc>
          <w:tcPr>
            <w:tcW w:w="0" w:type="auto"/>
          </w:tcPr>
          <w:p w14:paraId="2D45AD7A" w14:textId="0A0A44E7" w:rsidR="002A1D80" w:rsidRPr="005A6A8B" w:rsidRDefault="002A1D80" w:rsidP="00C356C0">
            <w:pPr>
              <w:jc w:val="center"/>
              <w:rPr>
                <w:bCs/>
                <w:szCs w:val="20"/>
              </w:rPr>
            </w:pPr>
            <w:r>
              <w:rPr>
                <w:bCs/>
                <w:szCs w:val="20"/>
              </w:rPr>
              <w:t>1</w:t>
            </w:r>
            <w:r w:rsidR="00E24E07">
              <w:rPr>
                <w:bCs/>
                <w:szCs w:val="20"/>
              </w:rPr>
              <w:t>0</w:t>
            </w:r>
            <w:r>
              <w:rPr>
                <w:bCs/>
                <w:szCs w:val="20"/>
              </w:rPr>
              <w:t>%</w:t>
            </w:r>
          </w:p>
        </w:tc>
      </w:tr>
      <w:tr w:rsidR="00744FEB" w:rsidRPr="005A6A8B" w14:paraId="7B46790C" w14:textId="77777777" w:rsidTr="00C02A30">
        <w:trPr>
          <w:jc w:val="center"/>
        </w:trPr>
        <w:tc>
          <w:tcPr>
            <w:tcW w:w="0" w:type="auto"/>
          </w:tcPr>
          <w:p w14:paraId="11B2531F" w14:textId="2D822DEE" w:rsidR="00744FEB" w:rsidRPr="00525023" w:rsidRDefault="00744FEB" w:rsidP="00C356C0">
            <w:pPr>
              <w:rPr>
                <w:szCs w:val="20"/>
              </w:rPr>
            </w:pPr>
            <w:r w:rsidRPr="00525023">
              <w:rPr>
                <w:szCs w:val="20"/>
              </w:rPr>
              <w:t>Homework assignments</w:t>
            </w:r>
          </w:p>
        </w:tc>
        <w:tc>
          <w:tcPr>
            <w:tcW w:w="0" w:type="auto"/>
          </w:tcPr>
          <w:p w14:paraId="012B757A" w14:textId="5E273F3D" w:rsidR="00744FEB" w:rsidRDefault="00744FEB" w:rsidP="00C356C0">
            <w:pPr>
              <w:jc w:val="center"/>
              <w:rPr>
                <w:bCs/>
                <w:szCs w:val="20"/>
              </w:rPr>
            </w:pPr>
            <w:r>
              <w:rPr>
                <w:bCs/>
                <w:szCs w:val="20"/>
              </w:rPr>
              <w:t>1</w:t>
            </w:r>
            <w:r w:rsidR="008E727F">
              <w:rPr>
                <w:bCs/>
                <w:szCs w:val="20"/>
              </w:rPr>
              <w:t>5</w:t>
            </w:r>
            <w:r>
              <w:rPr>
                <w:bCs/>
                <w:szCs w:val="20"/>
              </w:rPr>
              <w:t>%</w:t>
            </w:r>
          </w:p>
        </w:tc>
      </w:tr>
      <w:tr w:rsidR="00E24E07" w:rsidRPr="005A6A8B" w14:paraId="31694A0D" w14:textId="77777777" w:rsidTr="00C02A30">
        <w:trPr>
          <w:jc w:val="center"/>
        </w:trPr>
        <w:tc>
          <w:tcPr>
            <w:tcW w:w="0" w:type="auto"/>
          </w:tcPr>
          <w:p w14:paraId="72F039BC" w14:textId="605107F8" w:rsidR="00E24E07" w:rsidRPr="00525023" w:rsidRDefault="00E24E07" w:rsidP="00C356C0">
            <w:pPr>
              <w:rPr>
                <w:szCs w:val="20"/>
              </w:rPr>
            </w:pPr>
            <w:r>
              <w:rPr>
                <w:szCs w:val="20"/>
              </w:rPr>
              <w:t>Labs</w:t>
            </w:r>
          </w:p>
        </w:tc>
        <w:tc>
          <w:tcPr>
            <w:tcW w:w="0" w:type="auto"/>
          </w:tcPr>
          <w:p w14:paraId="04E3C781" w14:textId="5F314C70" w:rsidR="00E24E07" w:rsidRDefault="007C7950" w:rsidP="00C356C0">
            <w:pPr>
              <w:jc w:val="center"/>
              <w:rPr>
                <w:bCs/>
                <w:szCs w:val="20"/>
              </w:rPr>
            </w:pPr>
            <w:r>
              <w:rPr>
                <w:bCs/>
                <w:szCs w:val="20"/>
              </w:rPr>
              <w:t>3</w:t>
            </w:r>
            <w:r w:rsidR="00E24E07">
              <w:rPr>
                <w:bCs/>
                <w:szCs w:val="20"/>
              </w:rPr>
              <w:t>0%</w:t>
            </w:r>
          </w:p>
        </w:tc>
      </w:tr>
      <w:tr w:rsidR="002A1D80" w:rsidRPr="003E2010" w14:paraId="1884683B" w14:textId="77777777" w:rsidTr="00C02A30">
        <w:trPr>
          <w:jc w:val="center"/>
        </w:trPr>
        <w:tc>
          <w:tcPr>
            <w:tcW w:w="0" w:type="auto"/>
          </w:tcPr>
          <w:p w14:paraId="70CBA931" w14:textId="744FB13B" w:rsidR="002A1D80" w:rsidRPr="003E2010" w:rsidRDefault="00E24E07" w:rsidP="00C356C0">
            <w:pPr>
              <w:rPr>
                <w:b/>
                <w:szCs w:val="20"/>
              </w:rPr>
            </w:pPr>
            <w:r>
              <w:rPr>
                <w:bCs/>
                <w:szCs w:val="20"/>
              </w:rPr>
              <w:t xml:space="preserve">Class </w:t>
            </w:r>
            <w:r w:rsidR="002A1D80">
              <w:rPr>
                <w:bCs/>
                <w:szCs w:val="20"/>
              </w:rPr>
              <w:t xml:space="preserve">Project Presentation </w:t>
            </w:r>
          </w:p>
        </w:tc>
        <w:tc>
          <w:tcPr>
            <w:tcW w:w="0" w:type="auto"/>
          </w:tcPr>
          <w:p w14:paraId="5026AC4B" w14:textId="09A3EF78" w:rsidR="002A1D80" w:rsidRPr="003E2010" w:rsidRDefault="00CF38FC" w:rsidP="00C356C0">
            <w:pPr>
              <w:jc w:val="center"/>
              <w:rPr>
                <w:b/>
                <w:szCs w:val="20"/>
              </w:rPr>
            </w:pPr>
            <w:r>
              <w:rPr>
                <w:bCs/>
                <w:szCs w:val="20"/>
              </w:rPr>
              <w:t>2</w:t>
            </w:r>
            <w:r w:rsidR="002A1D80" w:rsidRPr="003E2010">
              <w:rPr>
                <w:bCs/>
                <w:szCs w:val="20"/>
              </w:rPr>
              <w:t>0%</w:t>
            </w:r>
          </w:p>
        </w:tc>
      </w:tr>
      <w:tr w:rsidR="00E24E07" w:rsidRPr="003E2010" w14:paraId="49DE57D2" w14:textId="77777777" w:rsidTr="00C02A30">
        <w:trPr>
          <w:jc w:val="center"/>
        </w:trPr>
        <w:tc>
          <w:tcPr>
            <w:tcW w:w="0" w:type="auto"/>
          </w:tcPr>
          <w:p w14:paraId="100430B2" w14:textId="76987EE2" w:rsidR="00E24E07" w:rsidRDefault="00E24E07" w:rsidP="00C356C0">
            <w:pPr>
              <w:rPr>
                <w:bCs/>
                <w:szCs w:val="20"/>
              </w:rPr>
            </w:pPr>
            <w:r>
              <w:rPr>
                <w:bCs/>
                <w:szCs w:val="20"/>
              </w:rPr>
              <w:t>Class Team Project</w:t>
            </w:r>
          </w:p>
        </w:tc>
        <w:tc>
          <w:tcPr>
            <w:tcW w:w="0" w:type="auto"/>
          </w:tcPr>
          <w:p w14:paraId="0BCCC641" w14:textId="32D5864D" w:rsidR="00E24E07" w:rsidRDefault="007C7950" w:rsidP="00C356C0">
            <w:pPr>
              <w:jc w:val="center"/>
              <w:rPr>
                <w:bCs/>
                <w:szCs w:val="20"/>
              </w:rPr>
            </w:pPr>
            <w:r>
              <w:rPr>
                <w:bCs/>
                <w:szCs w:val="20"/>
              </w:rPr>
              <w:t>2</w:t>
            </w:r>
            <w:r w:rsidR="00E24E07">
              <w:rPr>
                <w:bCs/>
                <w:szCs w:val="20"/>
              </w:rPr>
              <w:t>5%</w:t>
            </w:r>
          </w:p>
        </w:tc>
      </w:tr>
    </w:tbl>
    <w:p w14:paraId="59ED0FF3" w14:textId="77777777" w:rsidR="003D3917" w:rsidRDefault="003D3917" w:rsidP="00665EBC">
      <w:pPr>
        <w:pStyle w:val="Normal1"/>
        <w:rPr>
          <w:rFonts w:ascii="Lucida Bright" w:hAnsi="Lucida Bright" w:cs="Times New Roman"/>
          <w:color w:val="auto"/>
          <w:sz w:val="20"/>
          <w:szCs w:val="20"/>
        </w:rPr>
      </w:pPr>
    </w:p>
    <w:p w14:paraId="0BF3D539" w14:textId="53C57A2E" w:rsidR="00665EBC" w:rsidRPr="008D53E8" w:rsidRDefault="00665EBC" w:rsidP="00665EBC">
      <w:pPr>
        <w:pStyle w:val="Normal1"/>
        <w:rPr>
          <w:rFonts w:ascii="Lucida Bright" w:hAnsi="Lucida Bright" w:cs="Times New Roman"/>
          <w:color w:val="auto"/>
          <w:sz w:val="20"/>
          <w:szCs w:val="20"/>
        </w:rPr>
      </w:pPr>
      <w:r w:rsidRPr="008D53E8">
        <w:rPr>
          <w:rFonts w:ascii="Lucida Bright" w:hAnsi="Lucida Bright" w:cs="Times New Roman"/>
          <w:color w:val="auto"/>
          <w:sz w:val="20"/>
          <w:szCs w:val="20"/>
        </w:rPr>
        <w:t>Your final grade will be based on a scale of 100 points:</w:t>
      </w:r>
    </w:p>
    <w:p w14:paraId="2447A1A8" w14:textId="77777777" w:rsidR="00665EBC" w:rsidRPr="008D53E8" w:rsidRDefault="00665EBC" w:rsidP="00665EBC">
      <w:pPr>
        <w:pStyle w:val="Normal1"/>
        <w:rPr>
          <w:rFonts w:ascii="Lucida Bright" w:hAnsi="Lucida Bright" w:cs="Times New Roman"/>
          <w:color w:val="auto"/>
          <w:sz w:val="20"/>
          <w:szCs w:val="20"/>
        </w:rPr>
      </w:pPr>
    </w:p>
    <w:tbl>
      <w:tblPr>
        <w:tblStyle w:val="TableGrid"/>
        <w:tblW w:w="5000" w:type="pct"/>
        <w:tblCellMar>
          <w:left w:w="58" w:type="dxa"/>
          <w:right w:w="58" w:type="dxa"/>
        </w:tblCellMar>
        <w:tblLook w:val="01E0" w:firstRow="1" w:lastRow="1" w:firstColumn="1" w:lastColumn="1" w:noHBand="0" w:noVBand="0"/>
      </w:tblPr>
      <w:tblGrid>
        <w:gridCol w:w="900"/>
        <w:gridCol w:w="783"/>
        <w:gridCol w:w="782"/>
        <w:gridCol w:w="770"/>
        <w:gridCol w:w="770"/>
        <w:gridCol w:w="770"/>
        <w:gridCol w:w="770"/>
        <w:gridCol w:w="770"/>
        <w:gridCol w:w="885"/>
        <w:gridCol w:w="782"/>
        <w:gridCol w:w="684"/>
        <w:gridCol w:w="684"/>
      </w:tblGrid>
      <w:tr w:rsidR="00665EBC" w:rsidRPr="008D53E8" w14:paraId="328AA093" w14:textId="77777777" w:rsidTr="003D7D22">
        <w:trPr>
          <w:trHeight w:val="20"/>
        </w:trPr>
        <w:tc>
          <w:tcPr>
            <w:tcW w:w="481" w:type="pct"/>
          </w:tcPr>
          <w:p w14:paraId="6B117B7A"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A</w:t>
            </w:r>
          </w:p>
        </w:tc>
        <w:tc>
          <w:tcPr>
            <w:tcW w:w="418" w:type="pct"/>
          </w:tcPr>
          <w:p w14:paraId="18BAE22C"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A-</w:t>
            </w:r>
          </w:p>
        </w:tc>
        <w:tc>
          <w:tcPr>
            <w:tcW w:w="418" w:type="pct"/>
          </w:tcPr>
          <w:p w14:paraId="54836635"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B+</w:t>
            </w:r>
          </w:p>
        </w:tc>
        <w:tc>
          <w:tcPr>
            <w:tcW w:w="412" w:type="pct"/>
          </w:tcPr>
          <w:p w14:paraId="4FF4F03F"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B</w:t>
            </w:r>
          </w:p>
        </w:tc>
        <w:tc>
          <w:tcPr>
            <w:tcW w:w="412" w:type="pct"/>
          </w:tcPr>
          <w:p w14:paraId="02B1776F"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B-</w:t>
            </w:r>
          </w:p>
        </w:tc>
        <w:tc>
          <w:tcPr>
            <w:tcW w:w="412" w:type="pct"/>
          </w:tcPr>
          <w:p w14:paraId="6D3F88EE"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C+</w:t>
            </w:r>
          </w:p>
        </w:tc>
        <w:tc>
          <w:tcPr>
            <w:tcW w:w="412" w:type="pct"/>
          </w:tcPr>
          <w:p w14:paraId="397507BA"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C</w:t>
            </w:r>
          </w:p>
        </w:tc>
        <w:tc>
          <w:tcPr>
            <w:tcW w:w="412" w:type="pct"/>
          </w:tcPr>
          <w:p w14:paraId="59B63F50"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C-</w:t>
            </w:r>
          </w:p>
        </w:tc>
        <w:tc>
          <w:tcPr>
            <w:tcW w:w="473" w:type="pct"/>
          </w:tcPr>
          <w:p w14:paraId="3FA7CA9C"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D+</w:t>
            </w:r>
          </w:p>
        </w:tc>
        <w:tc>
          <w:tcPr>
            <w:tcW w:w="418" w:type="pct"/>
          </w:tcPr>
          <w:p w14:paraId="2314A7C1"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D</w:t>
            </w:r>
          </w:p>
        </w:tc>
        <w:tc>
          <w:tcPr>
            <w:tcW w:w="366" w:type="pct"/>
          </w:tcPr>
          <w:p w14:paraId="6A744BDC"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D-</w:t>
            </w:r>
          </w:p>
        </w:tc>
        <w:tc>
          <w:tcPr>
            <w:tcW w:w="366" w:type="pct"/>
          </w:tcPr>
          <w:p w14:paraId="0A8F3255" w14:textId="77777777" w:rsidR="00665EBC" w:rsidRPr="008D53E8" w:rsidRDefault="00665EBC" w:rsidP="00A004BA">
            <w:pPr>
              <w:widowControl w:val="0"/>
              <w:autoSpaceDE w:val="0"/>
              <w:autoSpaceDN w:val="0"/>
              <w:adjustRightInd w:val="0"/>
              <w:jc w:val="center"/>
              <w:rPr>
                <w:rFonts w:cs="Arial"/>
                <w:b/>
                <w:bCs/>
                <w:szCs w:val="20"/>
                <w:lang w:eastAsia="zh-TW" w:bidi="th-TH"/>
              </w:rPr>
            </w:pPr>
            <w:r w:rsidRPr="008D53E8">
              <w:rPr>
                <w:rFonts w:cs="Arial"/>
                <w:b/>
                <w:bCs/>
                <w:szCs w:val="20"/>
                <w:lang w:eastAsia="zh-TW" w:bidi="th-TH"/>
              </w:rPr>
              <w:t>E</w:t>
            </w:r>
          </w:p>
        </w:tc>
      </w:tr>
      <w:tr w:rsidR="00665EBC" w:rsidRPr="008D53E8" w14:paraId="2B8A6EB9" w14:textId="77777777" w:rsidTr="003D7D22">
        <w:trPr>
          <w:trHeight w:val="20"/>
        </w:trPr>
        <w:tc>
          <w:tcPr>
            <w:tcW w:w="481" w:type="pct"/>
          </w:tcPr>
          <w:p w14:paraId="0B3EFC00"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100-94</w:t>
            </w:r>
          </w:p>
        </w:tc>
        <w:tc>
          <w:tcPr>
            <w:tcW w:w="418" w:type="pct"/>
          </w:tcPr>
          <w:p w14:paraId="0A564240"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93-89</w:t>
            </w:r>
          </w:p>
        </w:tc>
        <w:tc>
          <w:tcPr>
            <w:tcW w:w="418" w:type="pct"/>
          </w:tcPr>
          <w:p w14:paraId="2A385835"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88-85</w:t>
            </w:r>
          </w:p>
        </w:tc>
        <w:tc>
          <w:tcPr>
            <w:tcW w:w="412" w:type="pct"/>
          </w:tcPr>
          <w:p w14:paraId="4E9CC39E"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84-82</w:t>
            </w:r>
          </w:p>
        </w:tc>
        <w:tc>
          <w:tcPr>
            <w:tcW w:w="412" w:type="pct"/>
          </w:tcPr>
          <w:p w14:paraId="6F09607C"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81-79</w:t>
            </w:r>
          </w:p>
        </w:tc>
        <w:tc>
          <w:tcPr>
            <w:tcW w:w="412" w:type="pct"/>
          </w:tcPr>
          <w:p w14:paraId="55C757F4"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78-76</w:t>
            </w:r>
          </w:p>
        </w:tc>
        <w:tc>
          <w:tcPr>
            <w:tcW w:w="412" w:type="pct"/>
          </w:tcPr>
          <w:p w14:paraId="5B85FC7D"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75-73</w:t>
            </w:r>
          </w:p>
        </w:tc>
        <w:tc>
          <w:tcPr>
            <w:tcW w:w="412" w:type="pct"/>
          </w:tcPr>
          <w:p w14:paraId="3E3420E0"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72-70</w:t>
            </w:r>
          </w:p>
        </w:tc>
        <w:tc>
          <w:tcPr>
            <w:tcW w:w="473" w:type="pct"/>
          </w:tcPr>
          <w:p w14:paraId="70DE0691"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69-67</w:t>
            </w:r>
          </w:p>
        </w:tc>
        <w:tc>
          <w:tcPr>
            <w:tcW w:w="418" w:type="pct"/>
          </w:tcPr>
          <w:p w14:paraId="10AED6AC"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66-6</w:t>
            </w:r>
            <w:r>
              <w:rPr>
                <w:rFonts w:cs="Arial"/>
                <w:szCs w:val="20"/>
                <w:lang w:eastAsia="zh-TW" w:bidi="th-TH"/>
              </w:rPr>
              <w:t>4</w:t>
            </w:r>
          </w:p>
        </w:tc>
        <w:tc>
          <w:tcPr>
            <w:tcW w:w="366" w:type="pct"/>
          </w:tcPr>
          <w:p w14:paraId="1E6E50D7" w14:textId="77777777" w:rsidR="00665EBC" w:rsidRPr="008D53E8" w:rsidRDefault="00665EBC" w:rsidP="00A004BA">
            <w:pPr>
              <w:widowControl w:val="0"/>
              <w:autoSpaceDE w:val="0"/>
              <w:autoSpaceDN w:val="0"/>
              <w:adjustRightInd w:val="0"/>
              <w:jc w:val="center"/>
              <w:rPr>
                <w:rFonts w:cs="Arial"/>
                <w:szCs w:val="20"/>
                <w:lang w:eastAsia="zh-TW" w:bidi="th-TH"/>
              </w:rPr>
            </w:pPr>
            <w:r w:rsidRPr="008D53E8">
              <w:rPr>
                <w:rFonts w:cs="Arial"/>
                <w:szCs w:val="20"/>
                <w:lang w:eastAsia="zh-TW" w:bidi="th-TH"/>
              </w:rPr>
              <w:t>63-60</w:t>
            </w:r>
          </w:p>
        </w:tc>
        <w:tc>
          <w:tcPr>
            <w:tcW w:w="366" w:type="pct"/>
          </w:tcPr>
          <w:p w14:paraId="091FFF1B" w14:textId="77777777" w:rsidR="00665EBC" w:rsidRPr="008D53E8" w:rsidRDefault="00665EBC" w:rsidP="00A004BA">
            <w:pPr>
              <w:widowControl w:val="0"/>
              <w:autoSpaceDE w:val="0"/>
              <w:autoSpaceDN w:val="0"/>
              <w:adjustRightInd w:val="0"/>
              <w:jc w:val="center"/>
              <w:rPr>
                <w:rFonts w:cs="Arial"/>
                <w:szCs w:val="20"/>
                <w:lang w:eastAsia="zh-TW" w:bidi="th-TH"/>
              </w:rPr>
            </w:pPr>
            <w:r>
              <w:rPr>
                <w:rFonts w:cs="Arial"/>
                <w:szCs w:val="20"/>
                <w:lang w:eastAsia="zh-TW" w:bidi="th-TH"/>
              </w:rPr>
              <w:t>59</w:t>
            </w:r>
            <w:r w:rsidRPr="008D53E8">
              <w:rPr>
                <w:rFonts w:cs="Arial"/>
                <w:szCs w:val="20"/>
                <w:lang w:eastAsia="zh-TW" w:bidi="th-TH"/>
              </w:rPr>
              <w:t>-0</w:t>
            </w:r>
          </w:p>
        </w:tc>
      </w:tr>
    </w:tbl>
    <w:p w14:paraId="78C686B8" w14:textId="77777777" w:rsidR="00665EBC" w:rsidRPr="008D53E8" w:rsidRDefault="00665EBC" w:rsidP="00665EBC">
      <w:pPr>
        <w:ind w:firstLine="720"/>
        <w:rPr>
          <w:szCs w:val="20"/>
        </w:rPr>
      </w:pPr>
    </w:p>
    <w:p w14:paraId="7D3089F5" w14:textId="77777777" w:rsidR="00266673" w:rsidRPr="00266673" w:rsidRDefault="00266673" w:rsidP="00B043C0">
      <w:pPr>
        <w:pStyle w:val="Heading2"/>
        <w:rPr>
          <w:rFonts w:eastAsia="Arial"/>
        </w:rPr>
      </w:pPr>
      <w:r w:rsidRPr="00B043C0">
        <w:t>Participation</w:t>
      </w:r>
    </w:p>
    <w:p w14:paraId="34BFACBA" w14:textId="36D12D39" w:rsidR="00266673" w:rsidRDefault="00801392" w:rsidP="00B043C0">
      <w:pPr>
        <w:rPr>
          <w:szCs w:val="20"/>
        </w:rPr>
      </w:pPr>
      <w:r w:rsidRPr="0081633C">
        <w:rPr>
          <w:szCs w:val="20"/>
        </w:rPr>
        <w:t>Attendance is expected. More</w:t>
      </w:r>
      <w:r>
        <w:rPr>
          <w:szCs w:val="20"/>
        </w:rPr>
        <w:t xml:space="preserve"> </w:t>
      </w:r>
      <w:r w:rsidRPr="0081633C">
        <w:rPr>
          <w:szCs w:val="20"/>
        </w:rPr>
        <w:t xml:space="preserve">than </w:t>
      </w:r>
      <w:r w:rsidR="00CF38FC">
        <w:rPr>
          <w:szCs w:val="20"/>
        </w:rPr>
        <w:t>two</w:t>
      </w:r>
      <w:r w:rsidRPr="0081633C">
        <w:rPr>
          <w:szCs w:val="20"/>
        </w:rPr>
        <w:t xml:space="preserve"> absences will result in a deduction in your Attendance and</w:t>
      </w:r>
      <w:r>
        <w:rPr>
          <w:szCs w:val="20"/>
        </w:rPr>
        <w:t xml:space="preserve"> </w:t>
      </w:r>
      <w:r w:rsidRPr="0081633C">
        <w:rPr>
          <w:szCs w:val="20"/>
        </w:rPr>
        <w:t xml:space="preserve">Participation grade. If you know </w:t>
      </w:r>
      <w:r w:rsidR="0063459E">
        <w:rPr>
          <w:szCs w:val="20"/>
        </w:rPr>
        <w:t>you will</w:t>
      </w:r>
      <w:r w:rsidRPr="0081633C">
        <w:rPr>
          <w:szCs w:val="20"/>
        </w:rPr>
        <w:t xml:space="preserve"> be absent, </w:t>
      </w:r>
      <w:r w:rsidR="00435A6C">
        <w:rPr>
          <w:szCs w:val="20"/>
        </w:rPr>
        <w:t>email the Professor in advance</w:t>
      </w:r>
      <w:r w:rsidRPr="0081633C">
        <w:rPr>
          <w:szCs w:val="20"/>
        </w:rPr>
        <w:t xml:space="preserve">. Participation is expected and includes </w:t>
      </w:r>
      <w:r>
        <w:rPr>
          <w:szCs w:val="20"/>
        </w:rPr>
        <w:t>lectures</w:t>
      </w:r>
      <w:r w:rsidR="003146ED">
        <w:rPr>
          <w:szCs w:val="20"/>
        </w:rPr>
        <w:t>,</w:t>
      </w:r>
      <w:r w:rsidRPr="0081633C">
        <w:rPr>
          <w:szCs w:val="20"/>
        </w:rPr>
        <w:t xml:space="preserve"> group activities, exercises, and quizzes</w:t>
      </w:r>
      <w:r>
        <w:rPr>
          <w:szCs w:val="20"/>
        </w:rPr>
        <w:t>.</w:t>
      </w:r>
    </w:p>
    <w:p w14:paraId="5E41E2CC" w14:textId="77777777" w:rsidR="00801392" w:rsidRPr="00266673" w:rsidRDefault="00801392" w:rsidP="00B043C0">
      <w:pPr>
        <w:rPr>
          <w:rFonts w:eastAsia="Arial" w:cs="Arial"/>
          <w:color w:val="000000"/>
          <w:szCs w:val="20"/>
        </w:rPr>
      </w:pPr>
    </w:p>
    <w:p w14:paraId="38523BA1" w14:textId="70DBCC45" w:rsidR="00266673" w:rsidRPr="00266673" w:rsidRDefault="006D398A" w:rsidP="00B043C0">
      <w:pPr>
        <w:pStyle w:val="Heading2"/>
        <w:rPr>
          <w:rFonts w:eastAsia="Arial"/>
        </w:rPr>
      </w:pPr>
      <w:r>
        <w:rPr>
          <w:rFonts w:eastAsia="Arial"/>
        </w:rPr>
        <w:t>Homework Assignment</w:t>
      </w:r>
      <w:r w:rsidR="006559B3">
        <w:rPr>
          <w:rFonts w:eastAsia="Arial"/>
        </w:rPr>
        <w:t>s</w:t>
      </w:r>
    </w:p>
    <w:p w14:paraId="45C66415" w14:textId="2DA502C4" w:rsidR="00266673" w:rsidRDefault="00266673" w:rsidP="00B043C0">
      <w:pPr>
        <w:rPr>
          <w:rFonts w:eastAsia="Arial" w:cs="Arial"/>
          <w:color w:val="000000"/>
          <w:szCs w:val="20"/>
        </w:rPr>
      </w:pPr>
      <w:r w:rsidRPr="00266673">
        <w:rPr>
          <w:rFonts w:eastAsia="Arial" w:cs="Arial"/>
          <w:color w:val="000000"/>
          <w:szCs w:val="20"/>
        </w:rPr>
        <w:t xml:space="preserve">Students </w:t>
      </w:r>
      <w:r w:rsidR="009E5E88">
        <w:rPr>
          <w:rFonts w:eastAsia="Arial" w:cs="Arial"/>
          <w:color w:val="000000"/>
          <w:szCs w:val="20"/>
        </w:rPr>
        <w:t xml:space="preserve">will have individual and group homework assignments. </w:t>
      </w:r>
      <w:r w:rsidR="00D54C5A" w:rsidRPr="00BA2D23">
        <w:rPr>
          <w:szCs w:val="20"/>
        </w:rPr>
        <w:t>A variety of homework assignments will</w:t>
      </w:r>
      <w:r w:rsidR="00D54C5A">
        <w:rPr>
          <w:szCs w:val="20"/>
        </w:rPr>
        <w:t xml:space="preserve"> </w:t>
      </w:r>
      <w:r w:rsidR="00D54C5A" w:rsidRPr="00BA2D23">
        <w:rPr>
          <w:szCs w:val="20"/>
        </w:rPr>
        <w:t>be given throughout the semester. Completing these is vital to</w:t>
      </w:r>
      <w:r w:rsidR="00D54C5A">
        <w:rPr>
          <w:szCs w:val="20"/>
        </w:rPr>
        <w:t xml:space="preserve"> </w:t>
      </w:r>
      <w:r w:rsidR="00D54C5A" w:rsidRPr="00BA2D23">
        <w:rPr>
          <w:szCs w:val="20"/>
        </w:rPr>
        <w:t>understanding and participating in the class.</w:t>
      </w:r>
      <w:r w:rsidR="00AB111E">
        <w:rPr>
          <w:rFonts w:eastAsia="Arial" w:cs="Arial"/>
          <w:color w:val="000000"/>
          <w:szCs w:val="20"/>
        </w:rPr>
        <w:t xml:space="preserve"> </w:t>
      </w:r>
      <w:r w:rsidR="006B187B">
        <w:rPr>
          <w:rFonts w:eastAsia="Arial" w:cs="Arial"/>
          <w:color w:val="000000"/>
          <w:szCs w:val="20"/>
        </w:rPr>
        <w:t xml:space="preserve">Students </w:t>
      </w:r>
      <w:r w:rsidRPr="00266673">
        <w:rPr>
          <w:rFonts w:eastAsia="Arial" w:cs="Arial"/>
          <w:color w:val="000000"/>
          <w:szCs w:val="20"/>
        </w:rPr>
        <w:t>will find, analyze, and discus</w:t>
      </w:r>
      <w:r w:rsidR="006B187B">
        <w:rPr>
          <w:rFonts w:eastAsia="Arial" w:cs="Arial"/>
          <w:color w:val="000000"/>
          <w:szCs w:val="20"/>
        </w:rPr>
        <w:t xml:space="preserve">s </w:t>
      </w:r>
      <w:r w:rsidR="00CF38FC">
        <w:rPr>
          <w:rFonts w:eastAsia="Arial" w:cs="Arial"/>
          <w:color w:val="000000"/>
          <w:szCs w:val="20"/>
        </w:rPr>
        <w:t>web technologies and security assignments</w:t>
      </w:r>
      <w:r w:rsidR="006B187B">
        <w:rPr>
          <w:rFonts w:eastAsia="Arial" w:cs="Arial"/>
          <w:color w:val="000000"/>
          <w:szCs w:val="20"/>
        </w:rPr>
        <w:t>.</w:t>
      </w:r>
      <w:r w:rsidR="004569A7">
        <w:rPr>
          <w:rFonts w:eastAsia="Arial" w:cs="Arial"/>
          <w:color w:val="000000"/>
          <w:szCs w:val="20"/>
        </w:rPr>
        <w:t xml:space="preserve"> </w:t>
      </w:r>
    </w:p>
    <w:p w14:paraId="0050E12B" w14:textId="77777777" w:rsidR="00525023" w:rsidRDefault="00525023" w:rsidP="00B043C0">
      <w:pPr>
        <w:rPr>
          <w:rFonts w:eastAsia="Arial" w:cs="Arial"/>
          <w:color w:val="000000"/>
          <w:szCs w:val="20"/>
        </w:rPr>
      </w:pPr>
    </w:p>
    <w:p w14:paraId="71DC9E89" w14:textId="76598D9D" w:rsidR="00525023" w:rsidRPr="00266673" w:rsidRDefault="00A46450" w:rsidP="00525023">
      <w:pPr>
        <w:pStyle w:val="Heading2"/>
        <w:rPr>
          <w:rFonts w:eastAsia="Arial"/>
        </w:rPr>
      </w:pPr>
      <w:r>
        <w:rPr>
          <w:rFonts w:eastAsia="Arial"/>
        </w:rPr>
        <w:t>Labs</w:t>
      </w:r>
    </w:p>
    <w:p w14:paraId="1C6B92E8" w14:textId="0F3696EB" w:rsidR="00525023" w:rsidRPr="00266673" w:rsidRDefault="00525023" w:rsidP="00B043C0">
      <w:pPr>
        <w:rPr>
          <w:rFonts w:eastAsia="Arial" w:cs="Arial"/>
          <w:color w:val="000000"/>
          <w:szCs w:val="20"/>
        </w:rPr>
      </w:pPr>
      <w:r>
        <w:rPr>
          <w:szCs w:val="20"/>
        </w:rPr>
        <w:t xml:space="preserve">This is </w:t>
      </w:r>
      <w:r w:rsidR="009404F8">
        <w:rPr>
          <w:szCs w:val="20"/>
        </w:rPr>
        <w:t xml:space="preserve">individual </w:t>
      </w:r>
      <w:r>
        <w:rPr>
          <w:szCs w:val="20"/>
        </w:rPr>
        <w:t xml:space="preserve">work. </w:t>
      </w:r>
      <w:r w:rsidR="009404F8">
        <w:rPr>
          <w:szCs w:val="20"/>
        </w:rPr>
        <w:t xml:space="preserve">Everyone </w:t>
      </w:r>
      <w:r>
        <w:rPr>
          <w:szCs w:val="20"/>
        </w:rPr>
        <w:t xml:space="preserve">is assigned </w:t>
      </w:r>
      <w:r w:rsidR="00A46450">
        <w:rPr>
          <w:szCs w:val="20"/>
        </w:rPr>
        <w:t>labs and practice during class</w:t>
      </w:r>
      <w:r>
        <w:rPr>
          <w:szCs w:val="20"/>
        </w:rPr>
        <w:t xml:space="preserve">. </w:t>
      </w:r>
      <w:r w:rsidR="000F40A7">
        <w:rPr>
          <w:szCs w:val="20"/>
        </w:rPr>
        <w:t xml:space="preserve">Then, submits it via Brightspace </w:t>
      </w:r>
      <w:r w:rsidR="006C1011">
        <w:rPr>
          <w:szCs w:val="20"/>
        </w:rPr>
        <w:t xml:space="preserve">and Github </w:t>
      </w:r>
      <w:r w:rsidR="000F40A7">
        <w:rPr>
          <w:szCs w:val="20"/>
        </w:rPr>
        <w:t>after the class.</w:t>
      </w:r>
    </w:p>
    <w:p w14:paraId="66FA563D" w14:textId="77777777" w:rsidR="00266673" w:rsidRPr="00266673" w:rsidRDefault="00266673" w:rsidP="00B043C0">
      <w:pPr>
        <w:rPr>
          <w:rFonts w:eastAsia="Arial" w:cs="Arial"/>
          <w:color w:val="000000"/>
          <w:szCs w:val="20"/>
        </w:rPr>
      </w:pPr>
    </w:p>
    <w:p w14:paraId="1889B17E" w14:textId="3E73DFD9" w:rsidR="00984B48" w:rsidRPr="007874F5" w:rsidRDefault="00266673" w:rsidP="007874F5">
      <w:pPr>
        <w:pStyle w:val="Heading2"/>
        <w:rPr>
          <w:rFonts w:eastAsia="Arial"/>
        </w:rPr>
      </w:pPr>
      <w:r w:rsidRPr="00266673">
        <w:rPr>
          <w:rFonts w:eastAsia="Arial"/>
        </w:rPr>
        <w:t>Exam</w:t>
      </w:r>
      <w:r w:rsidR="00984B48">
        <w:rPr>
          <w:rFonts w:eastAsia="Arial"/>
        </w:rPr>
        <w:t>s</w:t>
      </w:r>
    </w:p>
    <w:p w14:paraId="0EB4FC0D" w14:textId="594E06FA" w:rsidR="00266673" w:rsidRPr="00266673" w:rsidRDefault="00266673" w:rsidP="00B043C0">
      <w:pPr>
        <w:rPr>
          <w:rFonts w:eastAsia="Arial" w:cs="Arial"/>
          <w:color w:val="000000"/>
          <w:szCs w:val="20"/>
        </w:rPr>
      </w:pPr>
      <w:r w:rsidRPr="00266673">
        <w:rPr>
          <w:rFonts w:eastAsia="Arial" w:cs="Arial"/>
          <w:color w:val="000000"/>
          <w:szCs w:val="20"/>
        </w:rPr>
        <w:t>The midterm</w:t>
      </w:r>
      <w:r w:rsidR="00984B48">
        <w:rPr>
          <w:rFonts w:eastAsia="Arial" w:cs="Arial"/>
          <w:color w:val="000000"/>
          <w:szCs w:val="20"/>
        </w:rPr>
        <w:t xml:space="preserve"> (Exam 1)</w:t>
      </w:r>
      <w:r w:rsidRPr="00266673">
        <w:rPr>
          <w:rFonts w:eastAsia="Arial" w:cs="Arial"/>
          <w:color w:val="000000"/>
          <w:szCs w:val="20"/>
        </w:rPr>
        <w:t xml:space="preserve"> and the final </w:t>
      </w:r>
      <w:r w:rsidR="00984B48">
        <w:rPr>
          <w:rFonts w:eastAsia="Arial" w:cs="Arial"/>
          <w:color w:val="000000"/>
          <w:szCs w:val="20"/>
        </w:rPr>
        <w:t>(Exam 2)</w:t>
      </w:r>
      <w:r w:rsidR="00984B48" w:rsidRPr="00266673">
        <w:rPr>
          <w:rFonts w:eastAsia="Arial" w:cs="Arial"/>
          <w:color w:val="000000"/>
          <w:szCs w:val="20"/>
        </w:rPr>
        <w:t xml:space="preserve"> </w:t>
      </w:r>
      <w:r w:rsidRPr="00266673">
        <w:rPr>
          <w:rFonts w:eastAsia="Arial" w:cs="Arial"/>
          <w:color w:val="000000"/>
          <w:szCs w:val="20"/>
        </w:rPr>
        <w:t>will be cumulative</w:t>
      </w:r>
      <w:r w:rsidR="00CF38FC">
        <w:rPr>
          <w:rFonts w:eastAsia="Arial" w:cs="Arial"/>
          <w:color w:val="000000"/>
          <w:szCs w:val="20"/>
        </w:rPr>
        <w:t xml:space="preserve"> and cover the course materials. Both exams will be online, open books/notes, and consist</w:t>
      </w:r>
      <w:r w:rsidRPr="00266673">
        <w:rPr>
          <w:rFonts w:eastAsia="Arial" w:cs="Arial"/>
          <w:color w:val="000000"/>
          <w:szCs w:val="20"/>
        </w:rPr>
        <w:t xml:space="preserve"> of combinations of short answer and/or multiple-choice questions and short essays. </w:t>
      </w:r>
    </w:p>
    <w:p w14:paraId="50363472" w14:textId="77777777" w:rsidR="00266673" w:rsidRPr="00266673" w:rsidRDefault="00266673" w:rsidP="00B043C0">
      <w:pPr>
        <w:rPr>
          <w:rFonts w:eastAsia="Arial" w:cs="Arial"/>
          <w:color w:val="000000"/>
          <w:szCs w:val="20"/>
        </w:rPr>
      </w:pPr>
    </w:p>
    <w:p w14:paraId="597F0C67" w14:textId="5417A900" w:rsidR="00266673" w:rsidRPr="00266673" w:rsidRDefault="003665F5" w:rsidP="00B043C0">
      <w:pPr>
        <w:pStyle w:val="Heading2"/>
        <w:rPr>
          <w:rFonts w:eastAsia="Arial"/>
        </w:rPr>
      </w:pPr>
      <w:r>
        <w:rPr>
          <w:rFonts w:eastAsia="Arial"/>
        </w:rPr>
        <w:t xml:space="preserve">Class Team </w:t>
      </w:r>
      <w:r w:rsidR="00266673" w:rsidRPr="00266673">
        <w:rPr>
          <w:rFonts w:eastAsia="Arial"/>
        </w:rPr>
        <w:t xml:space="preserve">Project </w:t>
      </w:r>
      <w:r>
        <w:rPr>
          <w:rFonts w:eastAsia="Arial"/>
        </w:rPr>
        <w:t xml:space="preserve">and </w:t>
      </w:r>
      <w:r w:rsidR="00266673" w:rsidRPr="00266673">
        <w:rPr>
          <w:rFonts w:eastAsia="Arial"/>
        </w:rPr>
        <w:t>Presentation</w:t>
      </w:r>
    </w:p>
    <w:p w14:paraId="7A0BB969" w14:textId="2A288699" w:rsidR="00266673" w:rsidRDefault="00266673" w:rsidP="00B043C0">
      <w:pPr>
        <w:rPr>
          <w:rFonts w:eastAsia="Arial"/>
        </w:rPr>
      </w:pPr>
      <w:r w:rsidRPr="00266673">
        <w:rPr>
          <w:rFonts w:eastAsia="Arial"/>
        </w:rPr>
        <w:t xml:space="preserve">Students will work </w:t>
      </w:r>
      <w:r w:rsidR="00435A6C">
        <w:rPr>
          <w:rFonts w:eastAsia="Arial"/>
        </w:rPr>
        <w:t>in teams (of 3 or 4) to select a topic, conduct research, analyze findings, prepare the slides, and present them during class. The teams will also present their work as a poster at the CEHC Showcase. Details</w:t>
      </w:r>
      <w:r w:rsidRPr="00266673">
        <w:rPr>
          <w:rFonts w:eastAsia="Arial"/>
        </w:rPr>
        <w:t xml:space="preserve"> regarding the content and format will be given during the semester. The topics and methods used will be relevant to the course materials.</w:t>
      </w:r>
    </w:p>
    <w:p w14:paraId="2ED4E3DC" w14:textId="16D97D94" w:rsidR="00266673" w:rsidRPr="00266673" w:rsidRDefault="00266673" w:rsidP="0F7D9997">
      <w:pPr>
        <w:rPr>
          <w:rFonts w:eastAsia="Arial"/>
        </w:rPr>
      </w:pPr>
    </w:p>
    <w:p w14:paraId="41067DAE" w14:textId="54E05C15" w:rsidR="00C41112" w:rsidRPr="00320DA4" w:rsidRDefault="00320DA4" w:rsidP="00320DA4">
      <w:pPr>
        <w:pStyle w:val="Heading2"/>
      </w:pPr>
      <w:r>
        <w:t>Required Readings</w:t>
      </w:r>
    </w:p>
    <w:p w14:paraId="6AFDD8B1" w14:textId="6FC069BB" w:rsidR="00983EAC" w:rsidRPr="008D53E8" w:rsidRDefault="00983EAC" w:rsidP="00983EAC">
      <w:pPr>
        <w:rPr>
          <w:szCs w:val="20"/>
        </w:rPr>
      </w:pPr>
      <w:r w:rsidRPr="00807623">
        <w:rPr>
          <w:szCs w:val="20"/>
        </w:rPr>
        <w:t xml:space="preserve">All readings and assignments will be uploaded on </w:t>
      </w:r>
      <w:r w:rsidRPr="00D3640F">
        <w:rPr>
          <w:szCs w:val="20"/>
        </w:rPr>
        <w:t>Brightspace</w:t>
      </w:r>
      <w:r w:rsidRPr="00807623">
        <w:rPr>
          <w:szCs w:val="20"/>
        </w:rPr>
        <w:t xml:space="preserve">. Reading material will be available through </w:t>
      </w:r>
      <w:r w:rsidR="006C17EF">
        <w:rPr>
          <w:szCs w:val="20"/>
        </w:rPr>
        <w:t xml:space="preserve">Brightspace </w:t>
      </w:r>
      <w:r w:rsidRPr="00807623">
        <w:rPr>
          <w:szCs w:val="20"/>
        </w:rPr>
        <w:t xml:space="preserve">and does not require </w:t>
      </w:r>
      <w:r w:rsidR="00435A6C">
        <w:rPr>
          <w:szCs w:val="20"/>
        </w:rPr>
        <w:t xml:space="preserve">the </w:t>
      </w:r>
      <w:r w:rsidRPr="00807623">
        <w:rPr>
          <w:szCs w:val="20"/>
        </w:rPr>
        <w:t>purchase of a book. In some cases, the readings may consist of watching videos. When</w:t>
      </w:r>
      <w:r>
        <w:rPr>
          <w:szCs w:val="20"/>
        </w:rPr>
        <w:t xml:space="preserve"> </w:t>
      </w:r>
      <w:r w:rsidRPr="00807623">
        <w:rPr>
          <w:szCs w:val="20"/>
        </w:rPr>
        <w:t>possible, a link to the readings and a PDF copy/download of the video will be available so students can access the information regardless of routine internet access.</w:t>
      </w:r>
      <w:r>
        <w:rPr>
          <w:szCs w:val="20"/>
        </w:rPr>
        <w:t xml:space="preserve"> </w:t>
      </w:r>
      <w:r w:rsidRPr="00807623">
        <w:rPr>
          <w:szCs w:val="20"/>
        </w:rPr>
        <w:t>There is no required textbook for the class.</w:t>
      </w:r>
    </w:p>
    <w:p w14:paraId="105AEB40" w14:textId="77777777" w:rsidR="00320DA4" w:rsidRDefault="00320DA4" w:rsidP="00182CDB">
      <w:pPr>
        <w:jc w:val="left"/>
      </w:pPr>
    </w:p>
    <w:p w14:paraId="395A4AE0" w14:textId="4756B2CF" w:rsidR="0087378E" w:rsidRPr="005D7D52" w:rsidRDefault="00320DA4" w:rsidP="00320DA4">
      <w:pPr>
        <w:pStyle w:val="Heading2"/>
      </w:pPr>
      <w:r>
        <w:lastRenderedPageBreak/>
        <w:t>Software Packages</w:t>
      </w:r>
    </w:p>
    <w:p w14:paraId="440B2F20" w14:textId="5338A699" w:rsidR="005D7D52" w:rsidRPr="0096391B" w:rsidRDefault="005D7D52" w:rsidP="005D7D52">
      <w:pPr>
        <w:rPr>
          <w:szCs w:val="20"/>
        </w:rPr>
      </w:pPr>
      <w:r w:rsidRPr="0096391B">
        <w:rPr>
          <w:szCs w:val="20"/>
        </w:rPr>
        <w:t>Students will require access to a computer on campus or a Mac or PC that they have permission</w:t>
      </w:r>
    </w:p>
    <w:p w14:paraId="4CA3545F" w14:textId="29110C33" w:rsidR="005D7D52" w:rsidRPr="0096391B" w:rsidRDefault="005D7D52" w:rsidP="005D7D52">
      <w:pPr>
        <w:rPr>
          <w:szCs w:val="20"/>
        </w:rPr>
      </w:pPr>
      <w:r w:rsidRPr="0096391B">
        <w:rPr>
          <w:szCs w:val="20"/>
        </w:rPr>
        <w:t xml:space="preserve">to install software, </w:t>
      </w:r>
      <w:r w:rsidR="00CF38FC">
        <w:rPr>
          <w:szCs w:val="20"/>
        </w:rPr>
        <w:t xml:space="preserve">use </w:t>
      </w:r>
      <w:r w:rsidR="00435A6C">
        <w:rPr>
          <w:szCs w:val="20"/>
        </w:rPr>
        <w:t xml:space="preserve">a variety of </w:t>
      </w:r>
      <w:r w:rsidR="00CF38FC">
        <w:rPr>
          <w:szCs w:val="20"/>
        </w:rPr>
        <w:t xml:space="preserve">browsers, and access </w:t>
      </w:r>
      <w:r w:rsidRPr="0096391B">
        <w:rPr>
          <w:szCs w:val="20"/>
        </w:rPr>
        <w:t xml:space="preserve">the Internet. You </w:t>
      </w:r>
      <w:r w:rsidR="00592E1F">
        <w:rPr>
          <w:szCs w:val="20"/>
        </w:rPr>
        <w:t xml:space="preserve">may </w:t>
      </w:r>
      <w:r w:rsidRPr="0096391B">
        <w:rPr>
          <w:szCs w:val="20"/>
        </w:rPr>
        <w:t>also be required to utilize the following software:</w:t>
      </w:r>
    </w:p>
    <w:p w14:paraId="3478E6EF" w14:textId="44356E8A" w:rsidR="005D7D52" w:rsidRPr="009E1706" w:rsidRDefault="005D7D52" w:rsidP="005E0ACF">
      <w:pPr>
        <w:pStyle w:val="ListParagraph"/>
        <w:numPr>
          <w:ilvl w:val="0"/>
          <w:numId w:val="37"/>
        </w:numPr>
        <w:rPr>
          <w:szCs w:val="20"/>
        </w:rPr>
      </w:pPr>
      <w:r w:rsidRPr="009E1706">
        <w:rPr>
          <w:szCs w:val="20"/>
        </w:rPr>
        <w:t>A text editor program (i.e., Notepad++</w:t>
      </w:r>
      <w:r w:rsidR="00435A6C" w:rsidRPr="009E1706">
        <w:rPr>
          <w:szCs w:val="20"/>
        </w:rPr>
        <w:t>;</w:t>
      </w:r>
      <w:r w:rsidRPr="009E1706">
        <w:rPr>
          <w:szCs w:val="20"/>
        </w:rPr>
        <w:t xml:space="preserve"> most computers already have one installed</w:t>
      </w:r>
      <w:r w:rsidR="00435A6C" w:rsidRPr="009E1706">
        <w:rPr>
          <w:szCs w:val="20"/>
        </w:rPr>
        <w:t>,</w:t>
      </w:r>
      <w:r w:rsidRPr="009E1706">
        <w:rPr>
          <w:szCs w:val="20"/>
        </w:rPr>
        <w:t xml:space="preserve"> and if</w:t>
      </w:r>
      <w:r w:rsidR="0061659C" w:rsidRPr="009E1706">
        <w:rPr>
          <w:szCs w:val="20"/>
        </w:rPr>
        <w:t xml:space="preserve"> </w:t>
      </w:r>
      <w:r w:rsidRPr="009E1706">
        <w:rPr>
          <w:szCs w:val="20"/>
        </w:rPr>
        <w:t xml:space="preserve">yours does not </w:t>
      </w:r>
      <w:r w:rsidR="0061659C" w:rsidRPr="009E1706">
        <w:rPr>
          <w:szCs w:val="20"/>
        </w:rPr>
        <w:t xml:space="preserve">have any, </w:t>
      </w:r>
      <w:r w:rsidRPr="009E1706">
        <w:rPr>
          <w:szCs w:val="20"/>
        </w:rPr>
        <w:t>many are free)</w:t>
      </w:r>
      <w:r w:rsidR="009E1706" w:rsidRPr="009E1706">
        <w:rPr>
          <w:szCs w:val="20"/>
        </w:rPr>
        <w:t xml:space="preserve"> or </w:t>
      </w:r>
      <w:r w:rsidRPr="009E1706">
        <w:rPr>
          <w:szCs w:val="20"/>
        </w:rPr>
        <w:t>Microsoft Visual Studio Code (Windows and Mac) to write our code for this class.</w:t>
      </w:r>
    </w:p>
    <w:p w14:paraId="1D402CD4" w14:textId="7953044C" w:rsidR="005D7D52" w:rsidRPr="00384D8F" w:rsidRDefault="005D7D52" w:rsidP="003D7D22">
      <w:pPr>
        <w:pStyle w:val="ListParagraph"/>
        <w:numPr>
          <w:ilvl w:val="0"/>
          <w:numId w:val="37"/>
        </w:numPr>
        <w:rPr>
          <w:szCs w:val="20"/>
        </w:rPr>
      </w:pPr>
      <w:r w:rsidRPr="00384D8F">
        <w:rPr>
          <w:szCs w:val="20"/>
        </w:rPr>
        <w:t>Use the link https://htmldog.com/ for reference</w:t>
      </w:r>
    </w:p>
    <w:p w14:paraId="420477DD" w14:textId="1A775154" w:rsidR="005D7D52" w:rsidRPr="00384D8F" w:rsidRDefault="005D7D52" w:rsidP="003D7D22">
      <w:pPr>
        <w:pStyle w:val="ListParagraph"/>
        <w:numPr>
          <w:ilvl w:val="0"/>
          <w:numId w:val="37"/>
        </w:numPr>
        <w:rPr>
          <w:szCs w:val="20"/>
        </w:rPr>
      </w:pPr>
      <w:r w:rsidRPr="00384D8F">
        <w:rPr>
          <w:szCs w:val="20"/>
        </w:rPr>
        <w:t>Validation software or links</w:t>
      </w:r>
    </w:p>
    <w:p w14:paraId="1B8A0B30" w14:textId="2C57D8C7" w:rsidR="005D7D52" w:rsidRPr="0061659C" w:rsidRDefault="005D7D52" w:rsidP="003D7D22">
      <w:pPr>
        <w:pStyle w:val="ListParagraph"/>
        <w:numPr>
          <w:ilvl w:val="0"/>
          <w:numId w:val="37"/>
        </w:numPr>
        <w:rPr>
          <w:szCs w:val="20"/>
        </w:rPr>
      </w:pPr>
      <w:r w:rsidRPr="00384D8F">
        <w:rPr>
          <w:szCs w:val="20"/>
        </w:rPr>
        <w:t>https://www.freeformatter.com (This tool includes several formatters, validators,</w:t>
      </w:r>
      <w:r w:rsidR="0061659C">
        <w:rPr>
          <w:szCs w:val="20"/>
        </w:rPr>
        <w:t xml:space="preserve"> </w:t>
      </w:r>
      <w:r w:rsidRPr="0061659C">
        <w:rPr>
          <w:szCs w:val="20"/>
        </w:rPr>
        <w:t>code minifiers, string escapers, encoders and decoders, message digesters, web</w:t>
      </w:r>
      <w:r w:rsidR="0061659C">
        <w:rPr>
          <w:szCs w:val="20"/>
        </w:rPr>
        <w:t xml:space="preserve"> </w:t>
      </w:r>
      <w:r w:rsidRPr="0061659C">
        <w:rPr>
          <w:szCs w:val="20"/>
        </w:rPr>
        <w:t>resources, and more.</w:t>
      </w:r>
    </w:p>
    <w:p w14:paraId="19DBF72C" w14:textId="6F021763" w:rsidR="005D7D52" w:rsidRPr="00384D8F" w:rsidRDefault="00D841B5" w:rsidP="003D7D22">
      <w:pPr>
        <w:pStyle w:val="ListParagraph"/>
        <w:numPr>
          <w:ilvl w:val="0"/>
          <w:numId w:val="37"/>
        </w:numPr>
        <w:rPr>
          <w:szCs w:val="20"/>
        </w:rPr>
      </w:pPr>
      <w:r w:rsidRPr="00D841B5">
        <w:t>Markup Validation Service</w:t>
      </w:r>
      <w:r>
        <w:t>:</w:t>
      </w:r>
      <w:r w:rsidRPr="00D841B5">
        <w:t xml:space="preserve"> </w:t>
      </w:r>
      <w:hyperlink r:id="rId10" w:history="1">
        <w:r w:rsidR="005D7D52" w:rsidRPr="00384D8F">
          <w:rPr>
            <w:rStyle w:val="Hyperlink"/>
            <w:szCs w:val="20"/>
          </w:rPr>
          <w:t>https://validator.w3.org/</w:t>
        </w:r>
      </w:hyperlink>
    </w:p>
    <w:p w14:paraId="46E3D6EF" w14:textId="77777777" w:rsidR="0087378E" w:rsidRDefault="0087378E" w:rsidP="0087378E">
      <w:pPr>
        <w:rPr>
          <w:szCs w:val="20"/>
        </w:rPr>
      </w:pPr>
    </w:p>
    <w:p w14:paraId="25B31E29" w14:textId="67E25BFB" w:rsidR="00D176A6" w:rsidRDefault="00D176A6" w:rsidP="003D7D22">
      <w:pPr>
        <w:pStyle w:val="Heading1"/>
      </w:pPr>
      <w:r>
        <w:t>COURSE SCHEDULE</w:t>
      </w:r>
    </w:p>
    <w:p w14:paraId="008B1D5B" w14:textId="77777777" w:rsidR="002151E7" w:rsidRPr="00731088" w:rsidRDefault="002151E7" w:rsidP="00731088">
      <w:pPr>
        <w:pStyle w:val="Normal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bottom w:w="14" w:type="dxa"/>
          <w:right w:w="86" w:type="dxa"/>
        </w:tblCellMar>
        <w:tblLook w:val="04A0" w:firstRow="1" w:lastRow="0" w:firstColumn="1" w:lastColumn="0" w:noHBand="0" w:noVBand="1"/>
      </w:tblPr>
      <w:tblGrid>
        <w:gridCol w:w="720"/>
        <w:gridCol w:w="1706"/>
        <w:gridCol w:w="3334"/>
        <w:gridCol w:w="3590"/>
      </w:tblGrid>
      <w:tr w:rsidR="002331D1" w:rsidRPr="008D53E8" w14:paraId="09675145" w14:textId="232F0E7A" w:rsidTr="00817B51">
        <w:trPr>
          <w:cantSplit/>
          <w:trHeight w:val="144"/>
          <w:tblHeader/>
        </w:trPr>
        <w:tc>
          <w:tcPr>
            <w:tcW w:w="384" w:type="pct"/>
            <w:vAlign w:val="center"/>
          </w:tcPr>
          <w:p w14:paraId="0F2AC7C6" w14:textId="511A972A" w:rsidR="002331D1" w:rsidRPr="002A29B3" w:rsidRDefault="002331D1" w:rsidP="00D47A82">
            <w:pPr>
              <w:jc w:val="left"/>
              <w:rPr>
                <w:b/>
                <w:szCs w:val="20"/>
              </w:rPr>
            </w:pPr>
            <w:r w:rsidRPr="002A29B3">
              <w:rPr>
                <w:b/>
                <w:szCs w:val="20"/>
              </w:rPr>
              <w:t>Week</w:t>
            </w:r>
          </w:p>
        </w:tc>
        <w:tc>
          <w:tcPr>
            <w:tcW w:w="912" w:type="pct"/>
          </w:tcPr>
          <w:p w14:paraId="1407D889" w14:textId="37CB8D3D" w:rsidR="002331D1" w:rsidRPr="002A29B3" w:rsidRDefault="002331D1" w:rsidP="00D47A82">
            <w:pPr>
              <w:jc w:val="left"/>
              <w:rPr>
                <w:b/>
                <w:szCs w:val="20"/>
              </w:rPr>
            </w:pPr>
            <w:r w:rsidRPr="002A29B3">
              <w:rPr>
                <w:b/>
                <w:szCs w:val="20"/>
              </w:rPr>
              <w:t>Class Topic</w:t>
            </w:r>
          </w:p>
        </w:tc>
        <w:tc>
          <w:tcPr>
            <w:tcW w:w="1783" w:type="pct"/>
          </w:tcPr>
          <w:p w14:paraId="38787C56" w14:textId="0C30E769" w:rsidR="002331D1" w:rsidRPr="002A29B3" w:rsidRDefault="002331D1" w:rsidP="00D47A82">
            <w:pPr>
              <w:jc w:val="left"/>
              <w:rPr>
                <w:b/>
                <w:szCs w:val="20"/>
              </w:rPr>
            </w:pPr>
            <w:r w:rsidRPr="002A29B3">
              <w:rPr>
                <w:b/>
                <w:szCs w:val="20"/>
              </w:rPr>
              <w:t>Notes</w:t>
            </w:r>
          </w:p>
        </w:tc>
        <w:tc>
          <w:tcPr>
            <w:tcW w:w="1920" w:type="pct"/>
          </w:tcPr>
          <w:p w14:paraId="5F4B2E31" w14:textId="711D6FE3" w:rsidR="002331D1" w:rsidRPr="002A29B3" w:rsidRDefault="003F2310" w:rsidP="00D47A82">
            <w:pPr>
              <w:jc w:val="left"/>
              <w:rPr>
                <w:b/>
                <w:szCs w:val="20"/>
              </w:rPr>
            </w:pPr>
            <w:r>
              <w:rPr>
                <w:b/>
                <w:szCs w:val="20"/>
              </w:rPr>
              <w:t>Assignments</w:t>
            </w:r>
          </w:p>
        </w:tc>
      </w:tr>
      <w:tr w:rsidR="006305AA" w:rsidRPr="008D53E8" w14:paraId="18F40452" w14:textId="77777777" w:rsidTr="00817B51">
        <w:trPr>
          <w:cantSplit/>
          <w:trHeight w:val="144"/>
        </w:trPr>
        <w:tc>
          <w:tcPr>
            <w:tcW w:w="384" w:type="pct"/>
            <w:vAlign w:val="center"/>
          </w:tcPr>
          <w:p w14:paraId="3224BC7A" w14:textId="4E81C418" w:rsidR="006305AA" w:rsidRDefault="00A9396C" w:rsidP="00D47A82">
            <w:pPr>
              <w:jc w:val="left"/>
              <w:rPr>
                <w:rFonts w:cs="Times New Roman"/>
                <w:bCs/>
                <w:szCs w:val="20"/>
              </w:rPr>
            </w:pPr>
            <w:r>
              <w:rPr>
                <w:rFonts w:cs="Times New Roman"/>
                <w:bCs/>
                <w:szCs w:val="20"/>
              </w:rPr>
              <w:t>0</w:t>
            </w:r>
            <w:r w:rsidR="006305AA">
              <w:rPr>
                <w:rFonts w:cs="Times New Roman"/>
                <w:bCs/>
                <w:szCs w:val="20"/>
              </w:rPr>
              <w:t>1</w:t>
            </w:r>
          </w:p>
        </w:tc>
        <w:tc>
          <w:tcPr>
            <w:tcW w:w="912" w:type="pct"/>
          </w:tcPr>
          <w:p w14:paraId="465F6BE9" w14:textId="7B3AD23C" w:rsidR="006305AA" w:rsidRPr="002A29B3" w:rsidRDefault="004C7FC3" w:rsidP="00D47A82">
            <w:pPr>
              <w:jc w:val="left"/>
              <w:rPr>
                <w:szCs w:val="20"/>
              </w:rPr>
            </w:pPr>
            <w:r>
              <w:rPr>
                <w:szCs w:val="20"/>
              </w:rPr>
              <w:t>Overview</w:t>
            </w:r>
          </w:p>
        </w:tc>
        <w:tc>
          <w:tcPr>
            <w:tcW w:w="1783" w:type="pct"/>
            <w:vAlign w:val="center"/>
          </w:tcPr>
          <w:p w14:paraId="55BBB072" w14:textId="4DB2610C" w:rsidR="006305AA" w:rsidRPr="002A29B3" w:rsidRDefault="004C7FC3" w:rsidP="00727B27">
            <w:pPr>
              <w:jc w:val="left"/>
              <w:rPr>
                <w:rFonts w:eastAsiaTheme="minorHAnsi" w:cs="Times New Roman"/>
                <w:color w:val="000000" w:themeColor="text1"/>
                <w:szCs w:val="20"/>
              </w:rPr>
            </w:pPr>
            <w:r>
              <w:rPr>
                <w:rFonts w:eastAsiaTheme="minorHAnsi" w:cs="Times New Roman"/>
                <w:color w:val="000000" w:themeColor="text1"/>
                <w:szCs w:val="20"/>
              </w:rPr>
              <w:t>Opening of Brightspace, Selection of Teams</w:t>
            </w:r>
          </w:p>
        </w:tc>
        <w:tc>
          <w:tcPr>
            <w:tcW w:w="1920" w:type="pct"/>
          </w:tcPr>
          <w:p w14:paraId="1C6CE759" w14:textId="4C390518" w:rsidR="006305AA" w:rsidRPr="002A29B3" w:rsidRDefault="004C7FC3" w:rsidP="003F2310">
            <w:pPr>
              <w:jc w:val="left"/>
              <w:rPr>
                <w:rFonts w:cs="Times New Roman"/>
                <w:bCs/>
                <w:color w:val="000000" w:themeColor="text1"/>
                <w:szCs w:val="20"/>
              </w:rPr>
            </w:pPr>
            <w:r>
              <w:rPr>
                <w:rFonts w:cs="Times New Roman"/>
                <w:bCs/>
                <w:color w:val="000000" w:themeColor="text1"/>
                <w:szCs w:val="20"/>
              </w:rPr>
              <w:t xml:space="preserve">Homework:  Team Preferences Assignment </w:t>
            </w:r>
          </w:p>
        </w:tc>
      </w:tr>
      <w:tr w:rsidR="002331D1" w:rsidRPr="008D53E8" w14:paraId="6C390BDD" w14:textId="75AAB16E" w:rsidTr="00817B51">
        <w:trPr>
          <w:cantSplit/>
          <w:trHeight w:val="144"/>
        </w:trPr>
        <w:tc>
          <w:tcPr>
            <w:tcW w:w="384" w:type="pct"/>
            <w:vAlign w:val="center"/>
          </w:tcPr>
          <w:p w14:paraId="37E1FA73" w14:textId="634CA488" w:rsidR="002331D1" w:rsidRPr="002A29B3" w:rsidRDefault="00A9396C" w:rsidP="00D47A82">
            <w:pPr>
              <w:jc w:val="left"/>
              <w:rPr>
                <w:rFonts w:cs="Times New Roman"/>
                <w:bCs/>
                <w:szCs w:val="20"/>
              </w:rPr>
            </w:pPr>
            <w:r>
              <w:rPr>
                <w:rFonts w:cs="Times New Roman"/>
                <w:bCs/>
                <w:szCs w:val="20"/>
              </w:rPr>
              <w:t>0</w:t>
            </w:r>
            <w:r w:rsidR="006305AA">
              <w:rPr>
                <w:rFonts w:cs="Times New Roman"/>
                <w:bCs/>
                <w:szCs w:val="20"/>
              </w:rPr>
              <w:t>2</w:t>
            </w:r>
          </w:p>
        </w:tc>
        <w:tc>
          <w:tcPr>
            <w:tcW w:w="912" w:type="pct"/>
          </w:tcPr>
          <w:p w14:paraId="11877B1D" w14:textId="70FDF4D0" w:rsidR="002331D1" w:rsidRPr="002A29B3" w:rsidRDefault="002331D1" w:rsidP="00D47A82">
            <w:pPr>
              <w:jc w:val="left"/>
              <w:rPr>
                <w:szCs w:val="20"/>
              </w:rPr>
            </w:pPr>
            <w:r w:rsidRPr="002A29B3">
              <w:rPr>
                <w:szCs w:val="20"/>
              </w:rPr>
              <w:t xml:space="preserve">Introduction to Web Technologies </w:t>
            </w:r>
          </w:p>
        </w:tc>
        <w:tc>
          <w:tcPr>
            <w:tcW w:w="1783" w:type="pct"/>
            <w:vAlign w:val="center"/>
          </w:tcPr>
          <w:p w14:paraId="784667CB" w14:textId="037C1FAC" w:rsidR="002331D1" w:rsidRPr="002A29B3" w:rsidRDefault="002331D1" w:rsidP="00727B27">
            <w:pPr>
              <w:jc w:val="left"/>
              <w:rPr>
                <w:rFonts w:eastAsiaTheme="minorHAnsi" w:cs="Times New Roman"/>
                <w:color w:val="000000" w:themeColor="text1"/>
                <w:szCs w:val="20"/>
              </w:rPr>
            </w:pPr>
            <w:r w:rsidRPr="002A29B3">
              <w:rPr>
                <w:rFonts w:eastAsiaTheme="minorHAnsi" w:cs="Times New Roman"/>
                <w:color w:val="000000" w:themeColor="text1"/>
                <w:szCs w:val="20"/>
              </w:rPr>
              <w:t>History of the World Wide Web</w:t>
            </w:r>
          </w:p>
          <w:p w14:paraId="24F21F6C" w14:textId="3A9C7AF7" w:rsidR="002331D1" w:rsidRPr="002A29B3" w:rsidRDefault="002331D1" w:rsidP="003D7D22">
            <w:pPr>
              <w:autoSpaceDE w:val="0"/>
              <w:autoSpaceDN w:val="0"/>
              <w:adjustRightInd w:val="0"/>
              <w:jc w:val="left"/>
              <w:rPr>
                <w:rFonts w:cs="Times New Roman"/>
                <w:bCs/>
                <w:szCs w:val="20"/>
              </w:rPr>
            </w:pPr>
            <w:r w:rsidRPr="002A29B3">
              <w:rPr>
                <w:rFonts w:eastAsiaTheme="minorHAnsi" w:cs="Times New Roman"/>
                <w:color w:val="000000" w:themeColor="text1"/>
                <w:szCs w:val="20"/>
              </w:rPr>
              <w:t>Think of an Interesting Web Project Idea &amp; Topics for the Class Project.</w:t>
            </w:r>
          </w:p>
        </w:tc>
        <w:tc>
          <w:tcPr>
            <w:tcW w:w="1920" w:type="pct"/>
          </w:tcPr>
          <w:p w14:paraId="7D229E0D" w14:textId="10207A06" w:rsidR="003F2310" w:rsidRDefault="003F2310" w:rsidP="003F2310">
            <w:pPr>
              <w:jc w:val="left"/>
              <w:rPr>
                <w:rFonts w:cs="Times New Roman"/>
                <w:bCs/>
                <w:color w:val="000000" w:themeColor="text1"/>
                <w:szCs w:val="20"/>
              </w:rPr>
            </w:pPr>
            <w:r w:rsidRPr="002A29B3">
              <w:rPr>
                <w:rFonts w:cs="Times New Roman"/>
                <w:bCs/>
                <w:color w:val="000000" w:themeColor="text1"/>
                <w:szCs w:val="20"/>
              </w:rPr>
              <w:t>Lab</w:t>
            </w:r>
            <w:r w:rsidR="002C1F35">
              <w:rPr>
                <w:rFonts w:cs="Times New Roman"/>
                <w:bCs/>
                <w:color w:val="000000" w:themeColor="text1"/>
                <w:szCs w:val="20"/>
              </w:rPr>
              <w:t>:</w:t>
            </w:r>
            <w:r w:rsidRPr="002A29B3">
              <w:rPr>
                <w:rFonts w:cs="Times New Roman"/>
                <w:bCs/>
                <w:color w:val="000000" w:themeColor="text1"/>
                <w:szCs w:val="20"/>
              </w:rPr>
              <w:t xml:space="preserve"> Complete the Team Membership</w:t>
            </w:r>
            <w:r w:rsidR="00B0403D">
              <w:rPr>
                <w:rFonts w:cs="Times New Roman"/>
                <w:bCs/>
                <w:color w:val="000000" w:themeColor="text1"/>
                <w:szCs w:val="20"/>
              </w:rPr>
              <w:t xml:space="preserve"> and</w:t>
            </w:r>
          </w:p>
          <w:p w14:paraId="7C2F058D" w14:textId="3B47E88E" w:rsidR="00A7123D" w:rsidRDefault="00A7123D" w:rsidP="00A7123D">
            <w:pPr>
              <w:pStyle w:val="ListParagraph"/>
              <w:numPr>
                <w:ilvl w:val="0"/>
                <w:numId w:val="38"/>
              </w:numPr>
              <w:jc w:val="left"/>
              <w:rPr>
                <w:rFonts w:cs="Times New Roman"/>
                <w:bCs/>
                <w:color w:val="000000" w:themeColor="text1"/>
                <w:szCs w:val="20"/>
              </w:rPr>
            </w:pPr>
            <w:r>
              <w:rPr>
                <w:rFonts w:cs="Times New Roman"/>
                <w:bCs/>
                <w:color w:val="000000" w:themeColor="text1"/>
                <w:szCs w:val="20"/>
              </w:rPr>
              <w:t>Sign up for Github</w:t>
            </w:r>
          </w:p>
          <w:p w14:paraId="4206822F" w14:textId="53321DDB" w:rsidR="00A7123D" w:rsidRPr="00A7123D" w:rsidRDefault="00470BCA" w:rsidP="00A7123D">
            <w:pPr>
              <w:pStyle w:val="ListParagraph"/>
              <w:numPr>
                <w:ilvl w:val="0"/>
                <w:numId w:val="38"/>
              </w:numPr>
              <w:jc w:val="left"/>
              <w:rPr>
                <w:rFonts w:cs="Times New Roman"/>
                <w:bCs/>
                <w:color w:val="000000" w:themeColor="text1"/>
                <w:szCs w:val="20"/>
              </w:rPr>
            </w:pPr>
            <w:r>
              <w:rPr>
                <w:rFonts w:cs="Times New Roman"/>
                <w:bCs/>
                <w:color w:val="000000" w:themeColor="text1"/>
                <w:szCs w:val="20"/>
              </w:rPr>
              <w:t>Work with your Team</w:t>
            </w:r>
          </w:p>
          <w:p w14:paraId="3065C318" w14:textId="77777777" w:rsidR="002331D1" w:rsidRPr="002A29B3" w:rsidRDefault="002331D1" w:rsidP="00727B27">
            <w:pPr>
              <w:jc w:val="left"/>
              <w:rPr>
                <w:rFonts w:eastAsiaTheme="minorHAnsi" w:cs="Times New Roman"/>
                <w:color w:val="000000" w:themeColor="text1"/>
                <w:szCs w:val="20"/>
              </w:rPr>
            </w:pPr>
          </w:p>
        </w:tc>
      </w:tr>
      <w:tr w:rsidR="002331D1" w:rsidRPr="008D53E8" w14:paraId="08E2D61E" w14:textId="07CB9900" w:rsidTr="00817B51">
        <w:trPr>
          <w:cantSplit/>
          <w:trHeight w:val="144"/>
        </w:trPr>
        <w:tc>
          <w:tcPr>
            <w:tcW w:w="384" w:type="pct"/>
            <w:vAlign w:val="center"/>
          </w:tcPr>
          <w:p w14:paraId="3DBD6F74" w14:textId="0E50F11E" w:rsidR="002331D1" w:rsidRPr="002A29B3" w:rsidRDefault="00A9396C" w:rsidP="00D47A82">
            <w:pPr>
              <w:jc w:val="left"/>
              <w:rPr>
                <w:rFonts w:cs="Times New Roman"/>
                <w:bCs/>
                <w:szCs w:val="20"/>
              </w:rPr>
            </w:pPr>
            <w:r>
              <w:rPr>
                <w:rFonts w:cs="Times New Roman"/>
                <w:bCs/>
                <w:szCs w:val="20"/>
              </w:rPr>
              <w:t>0</w:t>
            </w:r>
            <w:r w:rsidR="006305AA">
              <w:rPr>
                <w:rFonts w:cs="Times New Roman"/>
                <w:bCs/>
                <w:szCs w:val="20"/>
              </w:rPr>
              <w:t>3</w:t>
            </w:r>
          </w:p>
        </w:tc>
        <w:tc>
          <w:tcPr>
            <w:tcW w:w="912" w:type="pct"/>
          </w:tcPr>
          <w:p w14:paraId="1F700681" w14:textId="77777777" w:rsidR="002331D1" w:rsidRPr="002A29B3" w:rsidRDefault="002331D1" w:rsidP="00D47A82">
            <w:pPr>
              <w:jc w:val="left"/>
              <w:rPr>
                <w:szCs w:val="20"/>
              </w:rPr>
            </w:pPr>
            <w:r w:rsidRPr="002A29B3">
              <w:rPr>
                <w:szCs w:val="20"/>
              </w:rPr>
              <w:t>Introduction to Web development</w:t>
            </w:r>
          </w:p>
          <w:p w14:paraId="3EFF46E1" w14:textId="4C2CC499" w:rsidR="002331D1" w:rsidRPr="002A29B3" w:rsidRDefault="002331D1" w:rsidP="00D47A82">
            <w:pPr>
              <w:jc w:val="left"/>
              <w:rPr>
                <w:szCs w:val="20"/>
              </w:rPr>
            </w:pPr>
            <w:r w:rsidRPr="002A29B3">
              <w:rPr>
                <w:szCs w:val="20"/>
              </w:rPr>
              <w:t>Ho</w:t>
            </w:r>
            <w:r>
              <w:rPr>
                <w:szCs w:val="20"/>
              </w:rPr>
              <w:t>w</w:t>
            </w:r>
            <w:r w:rsidRPr="002A29B3">
              <w:rPr>
                <w:szCs w:val="20"/>
              </w:rPr>
              <w:t xml:space="preserve"> the web works</w:t>
            </w:r>
          </w:p>
        </w:tc>
        <w:tc>
          <w:tcPr>
            <w:tcW w:w="1783" w:type="pct"/>
            <w:vAlign w:val="center"/>
          </w:tcPr>
          <w:p w14:paraId="6ED1D8EE" w14:textId="77777777" w:rsidR="002331D1" w:rsidRPr="002A29B3" w:rsidRDefault="002331D1" w:rsidP="00EB4A7F">
            <w:pPr>
              <w:jc w:val="left"/>
              <w:rPr>
                <w:rFonts w:eastAsiaTheme="minorHAnsi" w:cs="Times New Roman"/>
                <w:szCs w:val="20"/>
              </w:rPr>
            </w:pPr>
            <w:r w:rsidRPr="002A29B3">
              <w:rPr>
                <w:rFonts w:eastAsiaTheme="minorHAnsi" w:cs="Times New Roman"/>
                <w:szCs w:val="20"/>
              </w:rPr>
              <w:t>The World Wide Web</w:t>
            </w:r>
          </w:p>
          <w:p w14:paraId="0560CA7B" w14:textId="3225CA62" w:rsidR="002331D1" w:rsidRPr="002A29B3" w:rsidRDefault="002331D1" w:rsidP="00EB4A7F">
            <w:pPr>
              <w:jc w:val="left"/>
              <w:rPr>
                <w:rFonts w:eastAsiaTheme="minorHAnsi" w:cs="Times New Roman"/>
                <w:szCs w:val="20"/>
              </w:rPr>
            </w:pPr>
            <w:r w:rsidRPr="002A29B3">
              <w:rPr>
                <w:rFonts w:eastAsiaTheme="minorHAnsi" w:cs="Times New Roman"/>
                <w:szCs w:val="20"/>
              </w:rPr>
              <w:t>World Wide Web Consortium (W3C)</w:t>
            </w:r>
          </w:p>
          <w:p w14:paraId="1981EF22" w14:textId="2F6B99B2" w:rsidR="002331D1" w:rsidRPr="002A29B3" w:rsidRDefault="002331D1" w:rsidP="005D7D52">
            <w:pPr>
              <w:autoSpaceDE w:val="0"/>
              <w:autoSpaceDN w:val="0"/>
              <w:adjustRightInd w:val="0"/>
              <w:jc w:val="left"/>
              <w:rPr>
                <w:rFonts w:eastAsiaTheme="minorHAnsi" w:cs="Times New Roman"/>
                <w:i/>
                <w:iCs/>
                <w:szCs w:val="20"/>
              </w:rPr>
            </w:pPr>
            <w:r w:rsidRPr="002A29B3">
              <w:rPr>
                <w:rFonts w:eastAsiaTheme="minorHAnsi" w:cs="Times New Roman"/>
                <w:szCs w:val="20"/>
              </w:rPr>
              <w:t>Use the Project Charter template provided to document the Web Project.</w:t>
            </w:r>
          </w:p>
        </w:tc>
        <w:tc>
          <w:tcPr>
            <w:tcW w:w="1920" w:type="pct"/>
          </w:tcPr>
          <w:p w14:paraId="0ED8B5EE" w14:textId="210D3349" w:rsidR="00171A0C" w:rsidRPr="002A29B3" w:rsidRDefault="00171A0C" w:rsidP="00171A0C">
            <w:pPr>
              <w:jc w:val="left"/>
              <w:rPr>
                <w:rFonts w:eastAsiaTheme="minorHAnsi" w:cs="Times New Roman"/>
                <w:szCs w:val="20"/>
              </w:rPr>
            </w:pPr>
            <w:r w:rsidRPr="002A29B3">
              <w:rPr>
                <w:rFonts w:cs="Times New Roman"/>
                <w:bCs/>
                <w:szCs w:val="20"/>
              </w:rPr>
              <w:t xml:space="preserve">Lab: </w:t>
            </w:r>
            <w:r w:rsidRPr="002A29B3">
              <w:rPr>
                <w:rFonts w:eastAsiaTheme="minorHAnsi" w:cs="Times New Roman"/>
                <w:szCs w:val="20"/>
              </w:rPr>
              <w:t>Setup Development Environment – Cont.</w:t>
            </w:r>
          </w:p>
          <w:p w14:paraId="28B94B2D" w14:textId="7638E80B" w:rsidR="002331D1" w:rsidRPr="00F27994" w:rsidRDefault="00C2045A" w:rsidP="00F27994">
            <w:pPr>
              <w:pStyle w:val="ListParagraph"/>
              <w:numPr>
                <w:ilvl w:val="0"/>
                <w:numId w:val="30"/>
              </w:numPr>
              <w:autoSpaceDE w:val="0"/>
              <w:autoSpaceDN w:val="0"/>
              <w:adjustRightInd w:val="0"/>
              <w:jc w:val="left"/>
              <w:rPr>
                <w:rFonts w:eastAsiaTheme="minorHAnsi" w:cs="Times New Roman"/>
                <w:szCs w:val="20"/>
              </w:rPr>
            </w:pPr>
            <w:r>
              <w:rPr>
                <w:rFonts w:cs="Times New Roman"/>
                <w:bCs/>
                <w:color w:val="000000" w:themeColor="text1"/>
                <w:szCs w:val="20"/>
              </w:rPr>
              <w:t xml:space="preserve"> </w:t>
            </w:r>
            <w:r w:rsidRPr="002A29B3">
              <w:rPr>
                <w:rFonts w:cs="Times New Roman"/>
                <w:bCs/>
                <w:color w:val="000000" w:themeColor="text1"/>
                <w:szCs w:val="20"/>
              </w:rPr>
              <w:t>Setup Development Environment</w:t>
            </w:r>
          </w:p>
        </w:tc>
      </w:tr>
      <w:tr w:rsidR="002331D1" w:rsidRPr="008D53E8" w14:paraId="7F2A3723" w14:textId="4DB43D48" w:rsidTr="00817B51">
        <w:trPr>
          <w:cantSplit/>
          <w:trHeight w:val="144"/>
        </w:trPr>
        <w:tc>
          <w:tcPr>
            <w:tcW w:w="384" w:type="pct"/>
            <w:vAlign w:val="center"/>
          </w:tcPr>
          <w:p w14:paraId="4BCB8FA8" w14:textId="523EBB1A" w:rsidR="002331D1" w:rsidRPr="002A29B3" w:rsidRDefault="00A9396C" w:rsidP="00D47A82">
            <w:pPr>
              <w:jc w:val="left"/>
              <w:rPr>
                <w:rFonts w:cs="Times New Roman"/>
                <w:bCs/>
                <w:szCs w:val="20"/>
              </w:rPr>
            </w:pPr>
            <w:r>
              <w:rPr>
                <w:rFonts w:cs="Times New Roman"/>
                <w:bCs/>
                <w:szCs w:val="20"/>
              </w:rPr>
              <w:t>0</w:t>
            </w:r>
            <w:r w:rsidR="006305AA">
              <w:rPr>
                <w:rFonts w:cs="Times New Roman"/>
                <w:bCs/>
                <w:szCs w:val="20"/>
              </w:rPr>
              <w:t>4</w:t>
            </w:r>
          </w:p>
        </w:tc>
        <w:tc>
          <w:tcPr>
            <w:tcW w:w="912" w:type="pct"/>
          </w:tcPr>
          <w:p w14:paraId="7FB70FCF" w14:textId="694D796F" w:rsidR="002331D1" w:rsidRPr="002A29B3" w:rsidRDefault="002331D1" w:rsidP="00D47A82">
            <w:pPr>
              <w:jc w:val="left"/>
              <w:rPr>
                <w:szCs w:val="20"/>
              </w:rPr>
            </w:pPr>
            <w:r w:rsidRPr="002A29B3">
              <w:rPr>
                <w:szCs w:val="20"/>
              </w:rPr>
              <w:t>Introduction to HTML</w:t>
            </w:r>
          </w:p>
        </w:tc>
        <w:tc>
          <w:tcPr>
            <w:tcW w:w="1783" w:type="pct"/>
            <w:vAlign w:val="center"/>
          </w:tcPr>
          <w:p w14:paraId="12C06EE3" w14:textId="77777777" w:rsidR="002331D1" w:rsidRPr="002A29B3" w:rsidRDefault="002331D1" w:rsidP="00EB4A7F">
            <w:pPr>
              <w:jc w:val="left"/>
              <w:rPr>
                <w:rFonts w:cs="Times New Roman"/>
                <w:bCs/>
                <w:szCs w:val="20"/>
              </w:rPr>
            </w:pPr>
            <w:r w:rsidRPr="002A29B3">
              <w:rPr>
                <w:rFonts w:cs="Times New Roman"/>
                <w:bCs/>
                <w:szCs w:val="20"/>
              </w:rPr>
              <w:t>HTML</w:t>
            </w:r>
          </w:p>
          <w:p w14:paraId="1B81D814" w14:textId="6BA9A70C" w:rsidR="002331D1" w:rsidRPr="008678C7" w:rsidRDefault="002331D1" w:rsidP="008678C7">
            <w:pPr>
              <w:jc w:val="left"/>
              <w:rPr>
                <w:rFonts w:cs="Times New Roman"/>
                <w:bCs/>
                <w:szCs w:val="20"/>
              </w:rPr>
            </w:pPr>
            <w:r w:rsidRPr="002A29B3">
              <w:rPr>
                <w:rFonts w:cs="Times New Roman"/>
                <w:bCs/>
                <w:szCs w:val="20"/>
              </w:rPr>
              <w:t>Web Design</w:t>
            </w:r>
          </w:p>
        </w:tc>
        <w:tc>
          <w:tcPr>
            <w:tcW w:w="1920" w:type="pct"/>
          </w:tcPr>
          <w:p w14:paraId="061C4CD0" w14:textId="3854D864" w:rsidR="008678C7" w:rsidRPr="002A29B3" w:rsidRDefault="008678C7" w:rsidP="008678C7">
            <w:pPr>
              <w:autoSpaceDE w:val="0"/>
              <w:autoSpaceDN w:val="0"/>
              <w:adjustRightInd w:val="0"/>
              <w:jc w:val="left"/>
              <w:rPr>
                <w:rFonts w:eastAsiaTheme="minorHAnsi" w:cs="Times New Roman"/>
                <w:color w:val="000000"/>
                <w:szCs w:val="20"/>
              </w:rPr>
            </w:pPr>
            <w:r w:rsidRPr="002A29B3">
              <w:rPr>
                <w:rFonts w:cs="Times New Roman"/>
                <w:bCs/>
                <w:szCs w:val="20"/>
              </w:rPr>
              <w:t xml:space="preserve">Lab: </w:t>
            </w:r>
            <w:r w:rsidRPr="002A29B3">
              <w:rPr>
                <w:rFonts w:eastAsiaTheme="minorHAnsi" w:cs="Times New Roman"/>
                <w:color w:val="000000"/>
                <w:szCs w:val="20"/>
              </w:rPr>
              <w:t>Individual Activities</w:t>
            </w:r>
          </w:p>
          <w:p w14:paraId="06BB817C" w14:textId="77777777" w:rsidR="008678C7" w:rsidRPr="002A29B3" w:rsidRDefault="008678C7" w:rsidP="008678C7">
            <w:pPr>
              <w:pStyle w:val="ListParagraph"/>
              <w:numPr>
                <w:ilvl w:val="0"/>
                <w:numId w:val="31"/>
              </w:numPr>
              <w:autoSpaceDE w:val="0"/>
              <w:autoSpaceDN w:val="0"/>
              <w:adjustRightInd w:val="0"/>
              <w:jc w:val="left"/>
              <w:rPr>
                <w:rFonts w:eastAsiaTheme="minorHAnsi" w:cs="Times New Roman"/>
                <w:color w:val="000000"/>
                <w:szCs w:val="20"/>
              </w:rPr>
            </w:pPr>
            <w:r w:rsidRPr="002A29B3">
              <w:rPr>
                <w:rFonts w:eastAsiaTheme="minorHAnsi" w:cs="Times New Roman"/>
                <w:color w:val="000000"/>
                <w:szCs w:val="20"/>
              </w:rPr>
              <w:t>HTML Basics: Structure and Formatting</w:t>
            </w:r>
          </w:p>
          <w:p w14:paraId="169FD996" w14:textId="6263352E" w:rsidR="002331D1" w:rsidRPr="008678C7" w:rsidRDefault="008678C7" w:rsidP="008678C7">
            <w:pPr>
              <w:pStyle w:val="ListParagraph"/>
              <w:numPr>
                <w:ilvl w:val="0"/>
                <w:numId w:val="31"/>
              </w:numPr>
              <w:jc w:val="left"/>
              <w:rPr>
                <w:rFonts w:cs="Times New Roman"/>
                <w:bCs/>
                <w:szCs w:val="20"/>
              </w:rPr>
            </w:pPr>
            <w:r w:rsidRPr="008678C7">
              <w:rPr>
                <w:rFonts w:eastAsiaTheme="minorHAnsi" w:cs="Times New Roman"/>
                <w:color w:val="000000" w:themeColor="text1"/>
                <w:szCs w:val="20"/>
              </w:rPr>
              <w:t xml:space="preserve">Lab Project 1: </w:t>
            </w:r>
            <w:r w:rsidRPr="008678C7">
              <w:rPr>
                <w:rFonts w:eastAsiaTheme="minorHAnsi" w:cs="Times New Roman"/>
                <w:color w:val="000000"/>
                <w:szCs w:val="20"/>
              </w:rPr>
              <w:t>Share Your Travels</w:t>
            </w:r>
          </w:p>
        </w:tc>
      </w:tr>
      <w:tr w:rsidR="002331D1" w:rsidRPr="008D53E8" w14:paraId="5C9550B5" w14:textId="33B516A5" w:rsidTr="00817B51">
        <w:trPr>
          <w:cantSplit/>
          <w:trHeight w:val="144"/>
        </w:trPr>
        <w:tc>
          <w:tcPr>
            <w:tcW w:w="384" w:type="pct"/>
            <w:vAlign w:val="center"/>
          </w:tcPr>
          <w:p w14:paraId="4C56CBEE" w14:textId="4B9CBEEB" w:rsidR="002331D1" w:rsidRPr="002A29B3" w:rsidRDefault="00A9396C" w:rsidP="00D47A82">
            <w:pPr>
              <w:jc w:val="left"/>
              <w:rPr>
                <w:rFonts w:cs="Times New Roman"/>
                <w:bCs/>
                <w:szCs w:val="20"/>
              </w:rPr>
            </w:pPr>
            <w:r>
              <w:rPr>
                <w:rFonts w:cs="Times New Roman"/>
                <w:bCs/>
                <w:szCs w:val="20"/>
              </w:rPr>
              <w:t>0</w:t>
            </w:r>
            <w:r w:rsidR="006305AA">
              <w:rPr>
                <w:rFonts w:cs="Times New Roman"/>
                <w:bCs/>
                <w:szCs w:val="20"/>
              </w:rPr>
              <w:t>5</w:t>
            </w:r>
          </w:p>
        </w:tc>
        <w:tc>
          <w:tcPr>
            <w:tcW w:w="912" w:type="pct"/>
          </w:tcPr>
          <w:p w14:paraId="33DC7B04" w14:textId="59390CF9" w:rsidR="002331D1" w:rsidRPr="002A29B3" w:rsidRDefault="002331D1" w:rsidP="00D47A82">
            <w:pPr>
              <w:jc w:val="left"/>
              <w:rPr>
                <w:szCs w:val="20"/>
              </w:rPr>
            </w:pPr>
            <w:r w:rsidRPr="002A29B3">
              <w:rPr>
                <w:szCs w:val="20"/>
              </w:rPr>
              <w:t>Introduction to CSS and Web Media</w:t>
            </w:r>
          </w:p>
        </w:tc>
        <w:tc>
          <w:tcPr>
            <w:tcW w:w="1783" w:type="pct"/>
            <w:vAlign w:val="center"/>
          </w:tcPr>
          <w:p w14:paraId="00D59496" w14:textId="7A3D861D" w:rsidR="002331D1" w:rsidRPr="002A29B3" w:rsidRDefault="002331D1" w:rsidP="000638A0">
            <w:pPr>
              <w:autoSpaceDE w:val="0"/>
              <w:autoSpaceDN w:val="0"/>
              <w:adjustRightInd w:val="0"/>
              <w:jc w:val="left"/>
              <w:rPr>
                <w:rFonts w:eastAsiaTheme="minorHAnsi" w:cs="Times New Roman"/>
                <w:szCs w:val="20"/>
              </w:rPr>
            </w:pPr>
            <w:r w:rsidRPr="002A29B3">
              <w:rPr>
                <w:rFonts w:eastAsiaTheme="minorHAnsi" w:cs="Times New Roman"/>
                <w:szCs w:val="20"/>
              </w:rPr>
              <w:t>Dividing up the Page (div)</w:t>
            </w:r>
          </w:p>
          <w:p w14:paraId="1CB20201" w14:textId="315C30F9" w:rsidR="002331D1" w:rsidRPr="002A29B3" w:rsidRDefault="002331D1" w:rsidP="000638A0">
            <w:pPr>
              <w:autoSpaceDE w:val="0"/>
              <w:autoSpaceDN w:val="0"/>
              <w:adjustRightInd w:val="0"/>
              <w:jc w:val="left"/>
              <w:rPr>
                <w:rFonts w:eastAsiaTheme="minorHAnsi" w:cs="Times New Roman"/>
                <w:szCs w:val="20"/>
              </w:rPr>
            </w:pPr>
            <w:r w:rsidRPr="002A29B3">
              <w:rPr>
                <w:rFonts w:eastAsiaTheme="minorHAnsi" w:cs="Times New Roman"/>
                <w:szCs w:val="20"/>
              </w:rPr>
              <w:t>Accessibility</w:t>
            </w:r>
          </w:p>
          <w:p w14:paraId="2F3E0B20" w14:textId="4B779283" w:rsidR="002331D1" w:rsidRPr="002A29B3" w:rsidRDefault="002331D1" w:rsidP="000123FB">
            <w:pPr>
              <w:autoSpaceDE w:val="0"/>
              <w:autoSpaceDN w:val="0"/>
              <w:adjustRightInd w:val="0"/>
              <w:jc w:val="left"/>
              <w:rPr>
                <w:rFonts w:eastAsiaTheme="minorHAnsi" w:cs="Times New Roman"/>
                <w:szCs w:val="20"/>
              </w:rPr>
            </w:pPr>
            <w:r w:rsidRPr="002A29B3">
              <w:rPr>
                <w:rFonts w:eastAsiaTheme="minorHAnsi" w:cs="Times New Roman"/>
                <w:szCs w:val="20"/>
              </w:rPr>
              <w:t>Styling div, HTML 5, Images</w:t>
            </w:r>
          </w:p>
          <w:p w14:paraId="277A3C7A" w14:textId="20262F46" w:rsidR="002331D1" w:rsidRPr="002A29B3" w:rsidRDefault="002331D1" w:rsidP="000123FB">
            <w:pPr>
              <w:jc w:val="left"/>
              <w:rPr>
                <w:rFonts w:cs="Times New Roman"/>
                <w:bCs/>
                <w:szCs w:val="20"/>
              </w:rPr>
            </w:pPr>
            <w:r w:rsidRPr="002A29B3">
              <w:rPr>
                <w:rFonts w:cs="Times New Roman"/>
                <w:bCs/>
                <w:szCs w:val="20"/>
              </w:rPr>
              <w:t xml:space="preserve">Remark: </w:t>
            </w:r>
            <w:r w:rsidRPr="002A29B3">
              <w:rPr>
                <w:rFonts w:eastAsiaTheme="minorHAnsi" w:cs="Times New Roman"/>
                <w:szCs w:val="20"/>
              </w:rPr>
              <w:t>Start to Develop the Website - Class Project</w:t>
            </w:r>
          </w:p>
        </w:tc>
        <w:tc>
          <w:tcPr>
            <w:tcW w:w="1920" w:type="pct"/>
          </w:tcPr>
          <w:p w14:paraId="77584F8A" w14:textId="194C38DA" w:rsidR="004C6B44" w:rsidRPr="002A29B3" w:rsidRDefault="004C6B44" w:rsidP="004C6B44">
            <w:pPr>
              <w:autoSpaceDE w:val="0"/>
              <w:autoSpaceDN w:val="0"/>
              <w:adjustRightInd w:val="0"/>
              <w:jc w:val="left"/>
              <w:rPr>
                <w:rFonts w:eastAsiaTheme="minorHAnsi" w:cs="Times New Roman"/>
                <w:szCs w:val="20"/>
              </w:rPr>
            </w:pPr>
            <w:r w:rsidRPr="002A29B3">
              <w:rPr>
                <w:rFonts w:cs="Times New Roman"/>
                <w:bCs/>
                <w:szCs w:val="20"/>
              </w:rPr>
              <w:t xml:space="preserve">Lab: </w:t>
            </w:r>
            <w:r w:rsidRPr="002A29B3">
              <w:rPr>
                <w:rFonts w:eastAsiaTheme="minorHAnsi" w:cs="Times New Roman"/>
                <w:szCs w:val="20"/>
              </w:rPr>
              <w:t>Individual Activities</w:t>
            </w:r>
          </w:p>
          <w:p w14:paraId="11F05965" w14:textId="77777777" w:rsidR="004C6B44" w:rsidRPr="002A29B3" w:rsidRDefault="004C6B44" w:rsidP="004C6B44">
            <w:pPr>
              <w:pStyle w:val="ListParagraph"/>
              <w:numPr>
                <w:ilvl w:val="0"/>
                <w:numId w:val="32"/>
              </w:numPr>
              <w:autoSpaceDE w:val="0"/>
              <w:autoSpaceDN w:val="0"/>
              <w:adjustRightInd w:val="0"/>
              <w:jc w:val="left"/>
              <w:rPr>
                <w:rFonts w:eastAsiaTheme="minorHAnsi" w:cs="Times New Roman"/>
                <w:szCs w:val="20"/>
              </w:rPr>
            </w:pPr>
            <w:r w:rsidRPr="002A29B3">
              <w:rPr>
                <w:rFonts w:eastAsiaTheme="minorHAnsi" w:cs="Times New Roman"/>
                <w:szCs w:val="20"/>
              </w:rPr>
              <w:t>Intro to Cascading Stylesheet (CSS)</w:t>
            </w:r>
          </w:p>
          <w:p w14:paraId="4CA23FB2" w14:textId="77777777" w:rsidR="004C6B44" w:rsidRPr="002A29B3" w:rsidRDefault="004C6B44" w:rsidP="004C6B44">
            <w:pPr>
              <w:pStyle w:val="ListParagraph"/>
              <w:numPr>
                <w:ilvl w:val="0"/>
                <w:numId w:val="32"/>
              </w:numPr>
              <w:jc w:val="left"/>
              <w:rPr>
                <w:rFonts w:cs="Times New Roman"/>
                <w:bCs/>
                <w:szCs w:val="20"/>
              </w:rPr>
            </w:pPr>
            <w:r w:rsidRPr="002A29B3">
              <w:rPr>
                <w:rFonts w:eastAsiaTheme="minorHAnsi" w:cs="Times New Roman"/>
                <w:szCs w:val="20"/>
              </w:rPr>
              <w:t>Graphics Design with CSS</w:t>
            </w:r>
          </w:p>
          <w:p w14:paraId="453299DF" w14:textId="77777777" w:rsidR="002331D1" w:rsidRPr="002A29B3" w:rsidRDefault="002331D1" w:rsidP="000638A0">
            <w:pPr>
              <w:autoSpaceDE w:val="0"/>
              <w:autoSpaceDN w:val="0"/>
              <w:adjustRightInd w:val="0"/>
              <w:jc w:val="left"/>
              <w:rPr>
                <w:rFonts w:eastAsiaTheme="minorHAnsi" w:cs="Times New Roman"/>
                <w:szCs w:val="20"/>
              </w:rPr>
            </w:pPr>
          </w:p>
        </w:tc>
      </w:tr>
      <w:tr w:rsidR="002331D1" w:rsidRPr="008D53E8" w14:paraId="52BF6C6B" w14:textId="1E182A68" w:rsidTr="00817B51">
        <w:trPr>
          <w:cantSplit/>
          <w:trHeight w:val="144"/>
        </w:trPr>
        <w:tc>
          <w:tcPr>
            <w:tcW w:w="384" w:type="pct"/>
            <w:vAlign w:val="center"/>
          </w:tcPr>
          <w:p w14:paraId="15D2F267" w14:textId="2D46463F" w:rsidR="002331D1" w:rsidRPr="002A29B3" w:rsidRDefault="00491C41" w:rsidP="00D47A82">
            <w:pPr>
              <w:jc w:val="left"/>
              <w:rPr>
                <w:rFonts w:cs="Times New Roman"/>
                <w:bCs/>
                <w:szCs w:val="20"/>
              </w:rPr>
            </w:pPr>
            <w:r>
              <w:rPr>
                <w:rFonts w:cs="Times New Roman"/>
                <w:bCs/>
                <w:szCs w:val="20"/>
              </w:rPr>
              <w:t>0</w:t>
            </w:r>
            <w:r w:rsidR="00C141AF">
              <w:rPr>
                <w:rFonts w:cs="Times New Roman"/>
                <w:bCs/>
                <w:szCs w:val="20"/>
              </w:rPr>
              <w:t>6</w:t>
            </w:r>
          </w:p>
        </w:tc>
        <w:tc>
          <w:tcPr>
            <w:tcW w:w="912" w:type="pct"/>
          </w:tcPr>
          <w:p w14:paraId="5E60C8B4" w14:textId="1F784E74" w:rsidR="002331D1" w:rsidRPr="002A29B3" w:rsidRDefault="002331D1" w:rsidP="00D47A82">
            <w:pPr>
              <w:jc w:val="left"/>
              <w:rPr>
                <w:szCs w:val="20"/>
              </w:rPr>
            </w:pPr>
            <w:r w:rsidRPr="002A29B3">
              <w:rPr>
                <w:szCs w:val="20"/>
              </w:rPr>
              <w:t>Designing for the Mobile Web</w:t>
            </w:r>
          </w:p>
        </w:tc>
        <w:tc>
          <w:tcPr>
            <w:tcW w:w="1783" w:type="pct"/>
            <w:vAlign w:val="center"/>
          </w:tcPr>
          <w:p w14:paraId="13B068E6" w14:textId="77777777" w:rsidR="002331D1" w:rsidRPr="002A29B3" w:rsidRDefault="002331D1" w:rsidP="000123FB">
            <w:pPr>
              <w:autoSpaceDE w:val="0"/>
              <w:autoSpaceDN w:val="0"/>
              <w:adjustRightInd w:val="0"/>
              <w:jc w:val="left"/>
              <w:rPr>
                <w:rFonts w:eastAsiaTheme="minorHAnsi" w:cs="Times New Roman"/>
                <w:szCs w:val="20"/>
              </w:rPr>
            </w:pPr>
            <w:r w:rsidRPr="002A29B3">
              <w:rPr>
                <w:rFonts w:eastAsiaTheme="minorHAnsi" w:cs="Times New Roman"/>
                <w:szCs w:val="20"/>
              </w:rPr>
              <w:t>Mobile development and accessibility</w:t>
            </w:r>
          </w:p>
          <w:p w14:paraId="144418F5" w14:textId="77777777" w:rsidR="002331D1" w:rsidRPr="002A29B3" w:rsidRDefault="002331D1" w:rsidP="000123FB">
            <w:pPr>
              <w:autoSpaceDE w:val="0"/>
              <w:autoSpaceDN w:val="0"/>
              <w:adjustRightInd w:val="0"/>
              <w:jc w:val="left"/>
              <w:rPr>
                <w:rFonts w:eastAsiaTheme="minorHAnsi" w:cs="Times New Roman"/>
                <w:szCs w:val="20"/>
              </w:rPr>
            </w:pPr>
            <w:r w:rsidRPr="002A29B3">
              <w:rPr>
                <w:rFonts w:eastAsiaTheme="minorHAnsi" w:cs="Times New Roman"/>
                <w:szCs w:val="20"/>
              </w:rPr>
              <w:t>Mini Module: Responsive Design</w:t>
            </w:r>
          </w:p>
          <w:p w14:paraId="11751F92" w14:textId="2A951D24" w:rsidR="002331D1" w:rsidRPr="004C6B44" w:rsidRDefault="002331D1" w:rsidP="004C6B44">
            <w:pPr>
              <w:pStyle w:val="ListParagraph"/>
              <w:numPr>
                <w:ilvl w:val="0"/>
                <w:numId w:val="33"/>
              </w:numPr>
              <w:autoSpaceDE w:val="0"/>
              <w:autoSpaceDN w:val="0"/>
              <w:adjustRightInd w:val="0"/>
              <w:jc w:val="left"/>
              <w:rPr>
                <w:rFonts w:eastAsiaTheme="minorHAnsi" w:cs="Times New Roman"/>
                <w:szCs w:val="20"/>
              </w:rPr>
            </w:pPr>
            <w:r w:rsidRPr="002A29B3">
              <w:rPr>
                <w:rFonts w:eastAsiaTheme="minorHAnsi" w:cs="Times New Roman"/>
                <w:szCs w:val="20"/>
              </w:rPr>
              <w:t>Mini Module Readings and Resources</w:t>
            </w:r>
          </w:p>
        </w:tc>
        <w:tc>
          <w:tcPr>
            <w:tcW w:w="1920" w:type="pct"/>
          </w:tcPr>
          <w:p w14:paraId="310F35BF" w14:textId="424E3621" w:rsidR="004C6B44" w:rsidRPr="002A29B3" w:rsidRDefault="004C6B44" w:rsidP="004C6B44">
            <w:pPr>
              <w:autoSpaceDE w:val="0"/>
              <w:autoSpaceDN w:val="0"/>
              <w:adjustRightInd w:val="0"/>
              <w:jc w:val="left"/>
              <w:rPr>
                <w:rFonts w:eastAsiaTheme="minorHAnsi" w:cs="Times New Roman"/>
                <w:szCs w:val="20"/>
              </w:rPr>
            </w:pPr>
            <w:r w:rsidRPr="002A29B3">
              <w:rPr>
                <w:rFonts w:eastAsiaTheme="minorHAnsi" w:cs="Times New Roman"/>
                <w:szCs w:val="20"/>
              </w:rPr>
              <w:t xml:space="preserve">Lab: </w:t>
            </w:r>
          </w:p>
          <w:p w14:paraId="2F8DB3A2" w14:textId="77777777" w:rsidR="004C6B44" w:rsidRPr="002A29B3" w:rsidRDefault="004C6B44" w:rsidP="004C6B44">
            <w:pPr>
              <w:pStyle w:val="ListParagraph"/>
              <w:numPr>
                <w:ilvl w:val="0"/>
                <w:numId w:val="33"/>
              </w:numPr>
              <w:autoSpaceDE w:val="0"/>
              <w:autoSpaceDN w:val="0"/>
              <w:adjustRightInd w:val="0"/>
              <w:jc w:val="left"/>
              <w:rPr>
                <w:rFonts w:eastAsiaTheme="minorHAnsi" w:cs="Times New Roman"/>
                <w:szCs w:val="20"/>
              </w:rPr>
            </w:pPr>
            <w:r w:rsidRPr="002A29B3">
              <w:rPr>
                <w:rFonts w:eastAsiaTheme="minorHAnsi" w:cs="Times New Roman"/>
                <w:szCs w:val="20"/>
              </w:rPr>
              <w:t>Building Site Navigation Structure</w:t>
            </w:r>
          </w:p>
          <w:p w14:paraId="201FA6D5" w14:textId="6A31201F" w:rsidR="002331D1" w:rsidRPr="004C6B44" w:rsidRDefault="004C6B44" w:rsidP="004C6B44">
            <w:pPr>
              <w:pStyle w:val="ListParagraph"/>
              <w:numPr>
                <w:ilvl w:val="0"/>
                <w:numId w:val="33"/>
              </w:numPr>
              <w:autoSpaceDE w:val="0"/>
              <w:autoSpaceDN w:val="0"/>
              <w:adjustRightInd w:val="0"/>
              <w:jc w:val="left"/>
              <w:rPr>
                <w:rFonts w:eastAsiaTheme="minorHAnsi" w:cs="Times New Roman"/>
                <w:szCs w:val="20"/>
              </w:rPr>
            </w:pPr>
            <w:r w:rsidRPr="004C6B44">
              <w:rPr>
                <w:rFonts w:eastAsiaTheme="minorHAnsi" w:cs="Times New Roman"/>
                <w:szCs w:val="20"/>
              </w:rPr>
              <w:t>Update Class Project Using Responsive Design</w:t>
            </w:r>
          </w:p>
        </w:tc>
      </w:tr>
      <w:tr w:rsidR="002331D1" w:rsidRPr="008D53E8" w14:paraId="27895B1C" w14:textId="38AFCE95" w:rsidTr="00817B51">
        <w:trPr>
          <w:cantSplit/>
          <w:trHeight w:val="144"/>
        </w:trPr>
        <w:tc>
          <w:tcPr>
            <w:tcW w:w="384" w:type="pct"/>
            <w:vAlign w:val="center"/>
          </w:tcPr>
          <w:p w14:paraId="407A0C6B" w14:textId="7C01B128" w:rsidR="002331D1" w:rsidRPr="002A29B3" w:rsidRDefault="00491C41" w:rsidP="00FF0D34">
            <w:pPr>
              <w:jc w:val="left"/>
              <w:rPr>
                <w:rFonts w:cs="Times New Roman"/>
                <w:bCs/>
                <w:szCs w:val="20"/>
              </w:rPr>
            </w:pPr>
            <w:r>
              <w:rPr>
                <w:rFonts w:cs="Times New Roman"/>
                <w:bCs/>
                <w:szCs w:val="20"/>
              </w:rPr>
              <w:t>0</w:t>
            </w:r>
            <w:r w:rsidR="00C141AF">
              <w:rPr>
                <w:rFonts w:cs="Times New Roman"/>
                <w:bCs/>
                <w:szCs w:val="20"/>
              </w:rPr>
              <w:t>7</w:t>
            </w:r>
          </w:p>
        </w:tc>
        <w:tc>
          <w:tcPr>
            <w:tcW w:w="912" w:type="pct"/>
          </w:tcPr>
          <w:p w14:paraId="0B50BE3F" w14:textId="301BED61" w:rsidR="002331D1" w:rsidRPr="002A29B3" w:rsidRDefault="002331D1" w:rsidP="003D7D22">
            <w:pPr>
              <w:jc w:val="left"/>
              <w:rPr>
                <w:rFonts w:eastAsiaTheme="minorHAnsi"/>
              </w:rPr>
            </w:pPr>
            <w:r w:rsidRPr="002A29B3">
              <w:rPr>
                <w:rFonts w:eastAsiaTheme="minorHAnsi"/>
              </w:rPr>
              <w:t>Working with Tables, Columns &amp; Forms</w:t>
            </w:r>
          </w:p>
        </w:tc>
        <w:tc>
          <w:tcPr>
            <w:tcW w:w="1783" w:type="pct"/>
            <w:vAlign w:val="center"/>
          </w:tcPr>
          <w:p w14:paraId="7C2F900F" w14:textId="77777777" w:rsidR="002331D1" w:rsidRPr="002A29B3" w:rsidRDefault="002331D1" w:rsidP="00E7532A">
            <w:pPr>
              <w:autoSpaceDE w:val="0"/>
              <w:autoSpaceDN w:val="0"/>
              <w:adjustRightInd w:val="0"/>
              <w:jc w:val="left"/>
              <w:rPr>
                <w:rFonts w:eastAsiaTheme="minorHAnsi" w:cs="Times New Roman"/>
                <w:szCs w:val="20"/>
              </w:rPr>
            </w:pPr>
            <w:r w:rsidRPr="002A29B3">
              <w:rPr>
                <w:rFonts w:eastAsiaTheme="minorHAnsi" w:cs="Times New Roman"/>
                <w:szCs w:val="20"/>
              </w:rPr>
              <w:t>Mini Module: Responsive Design</w:t>
            </w:r>
          </w:p>
          <w:p w14:paraId="6AFEB383" w14:textId="6FB393E2" w:rsidR="002331D1" w:rsidRPr="004C6B44" w:rsidRDefault="002331D1" w:rsidP="004C6B44">
            <w:pPr>
              <w:pStyle w:val="ListParagraph"/>
              <w:numPr>
                <w:ilvl w:val="0"/>
                <w:numId w:val="33"/>
              </w:numPr>
              <w:autoSpaceDE w:val="0"/>
              <w:autoSpaceDN w:val="0"/>
              <w:adjustRightInd w:val="0"/>
              <w:jc w:val="left"/>
              <w:rPr>
                <w:rFonts w:eastAsiaTheme="minorHAnsi" w:cs="Times New Roman"/>
                <w:szCs w:val="20"/>
              </w:rPr>
            </w:pPr>
            <w:r w:rsidRPr="002A29B3">
              <w:rPr>
                <w:rFonts w:eastAsiaTheme="minorHAnsi" w:cs="Times New Roman"/>
                <w:szCs w:val="20"/>
              </w:rPr>
              <w:t>Mini Module Readings and Resources</w:t>
            </w:r>
          </w:p>
        </w:tc>
        <w:tc>
          <w:tcPr>
            <w:tcW w:w="1920" w:type="pct"/>
          </w:tcPr>
          <w:p w14:paraId="70983F15" w14:textId="74B2D723" w:rsidR="004C6B44" w:rsidRPr="002A29B3" w:rsidRDefault="004C6B44" w:rsidP="004C6B44">
            <w:pPr>
              <w:autoSpaceDE w:val="0"/>
              <w:autoSpaceDN w:val="0"/>
              <w:adjustRightInd w:val="0"/>
              <w:jc w:val="left"/>
              <w:rPr>
                <w:rFonts w:eastAsiaTheme="minorHAnsi" w:cs="Times New Roman"/>
                <w:szCs w:val="20"/>
              </w:rPr>
            </w:pPr>
            <w:r w:rsidRPr="002A29B3">
              <w:rPr>
                <w:rFonts w:cs="Times New Roman"/>
                <w:bCs/>
                <w:szCs w:val="20"/>
              </w:rPr>
              <w:t xml:space="preserve">Lab: </w:t>
            </w:r>
          </w:p>
          <w:p w14:paraId="1BB8F13B" w14:textId="77777777" w:rsidR="004C6B44" w:rsidRPr="002A29B3" w:rsidRDefault="004C6B44" w:rsidP="004C6B44">
            <w:pPr>
              <w:pStyle w:val="ListParagraph"/>
              <w:numPr>
                <w:ilvl w:val="0"/>
                <w:numId w:val="33"/>
              </w:numPr>
              <w:jc w:val="left"/>
              <w:rPr>
                <w:rFonts w:cs="Times New Roman"/>
                <w:bCs/>
                <w:szCs w:val="20"/>
              </w:rPr>
            </w:pPr>
            <w:r w:rsidRPr="002A29B3">
              <w:rPr>
                <w:rFonts w:cs="Times New Roman"/>
                <w:bCs/>
                <w:szCs w:val="20"/>
              </w:rPr>
              <w:t>Data tables</w:t>
            </w:r>
          </w:p>
          <w:p w14:paraId="210B2DCA" w14:textId="77777777" w:rsidR="004C6B44" w:rsidRPr="002A29B3" w:rsidRDefault="004C6B44" w:rsidP="004C6B44">
            <w:pPr>
              <w:pStyle w:val="ListParagraph"/>
              <w:numPr>
                <w:ilvl w:val="0"/>
                <w:numId w:val="33"/>
              </w:numPr>
              <w:jc w:val="left"/>
              <w:rPr>
                <w:rFonts w:cs="Times New Roman"/>
                <w:bCs/>
                <w:szCs w:val="20"/>
              </w:rPr>
            </w:pPr>
            <w:r w:rsidRPr="002A29B3">
              <w:rPr>
                <w:rFonts w:cs="Times New Roman"/>
                <w:bCs/>
                <w:szCs w:val="20"/>
              </w:rPr>
              <w:t>Web forms</w:t>
            </w:r>
          </w:p>
          <w:p w14:paraId="4B95053E" w14:textId="600DE78B" w:rsidR="002331D1" w:rsidRPr="004C6B44" w:rsidRDefault="004C6B44" w:rsidP="004C6B44">
            <w:pPr>
              <w:pStyle w:val="ListParagraph"/>
              <w:numPr>
                <w:ilvl w:val="0"/>
                <w:numId w:val="33"/>
              </w:numPr>
              <w:autoSpaceDE w:val="0"/>
              <w:autoSpaceDN w:val="0"/>
              <w:adjustRightInd w:val="0"/>
              <w:jc w:val="left"/>
              <w:rPr>
                <w:rFonts w:eastAsiaTheme="minorHAnsi" w:cs="Times New Roman"/>
                <w:szCs w:val="20"/>
              </w:rPr>
            </w:pPr>
            <w:r w:rsidRPr="004C6B44">
              <w:rPr>
                <w:rFonts w:cs="Times New Roman"/>
                <w:bCs/>
                <w:szCs w:val="20"/>
              </w:rPr>
              <w:t xml:space="preserve">Form </w:t>
            </w:r>
            <w:r w:rsidR="009572F0">
              <w:rPr>
                <w:rFonts w:cs="Times New Roman"/>
                <w:bCs/>
                <w:szCs w:val="20"/>
              </w:rPr>
              <w:t>accessibility</w:t>
            </w:r>
          </w:p>
        </w:tc>
      </w:tr>
      <w:tr w:rsidR="002331D1" w:rsidRPr="008D53E8" w14:paraId="51069985" w14:textId="58A962E4" w:rsidTr="00817B51">
        <w:trPr>
          <w:cantSplit/>
          <w:trHeight w:val="144"/>
        </w:trPr>
        <w:tc>
          <w:tcPr>
            <w:tcW w:w="384" w:type="pct"/>
            <w:vAlign w:val="center"/>
          </w:tcPr>
          <w:p w14:paraId="7380F93C" w14:textId="67F6364D" w:rsidR="002331D1" w:rsidRPr="002A29B3" w:rsidRDefault="00491C41" w:rsidP="00FF0D34">
            <w:pPr>
              <w:jc w:val="left"/>
              <w:rPr>
                <w:rFonts w:cs="Times New Roman"/>
                <w:bCs/>
                <w:szCs w:val="20"/>
              </w:rPr>
            </w:pPr>
            <w:r>
              <w:rPr>
                <w:rFonts w:cs="Times New Roman"/>
                <w:bCs/>
                <w:szCs w:val="20"/>
              </w:rPr>
              <w:t>0</w:t>
            </w:r>
            <w:r w:rsidR="00C141AF">
              <w:rPr>
                <w:rFonts w:cs="Times New Roman"/>
                <w:bCs/>
                <w:szCs w:val="20"/>
              </w:rPr>
              <w:t>8</w:t>
            </w:r>
          </w:p>
        </w:tc>
        <w:tc>
          <w:tcPr>
            <w:tcW w:w="912" w:type="pct"/>
          </w:tcPr>
          <w:p w14:paraId="35E6698F" w14:textId="6B8E2207" w:rsidR="002331D1" w:rsidRPr="002A29B3" w:rsidRDefault="002331D1" w:rsidP="003D7D22">
            <w:pPr>
              <w:rPr>
                <w:rFonts w:eastAsiaTheme="minorHAnsi"/>
              </w:rPr>
            </w:pPr>
          </w:p>
        </w:tc>
        <w:tc>
          <w:tcPr>
            <w:tcW w:w="1783" w:type="pct"/>
            <w:vAlign w:val="center"/>
          </w:tcPr>
          <w:p w14:paraId="636C690A" w14:textId="77777777" w:rsidR="002331D1" w:rsidRPr="002A29B3" w:rsidRDefault="002331D1" w:rsidP="00E7532A">
            <w:pPr>
              <w:autoSpaceDE w:val="0"/>
              <w:autoSpaceDN w:val="0"/>
              <w:adjustRightInd w:val="0"/>
              <w:jc w:val="left"/>
              <w:rPr>
                <w:rFonts w:ascii="Times New Roman" w:eastAsiaTheme="minorHAnsi" w:hAnsi="Times New Roman" w:cs="Times New Roman"/>
                <w:szCs w:val="20"/>
              </w:rPr>
            </w:pPr>
          </w:p>
        </w:tc>
        <w:tc>
          <w:tcPr>
            <w:tcW w:w="1920" w:type="pct"/>
          </w:tcPr>
          <w:p w14:paraId="7543A170" w14:textId="27ADA102" w:rsidR="002331D1" w:rsidRPr="002A29B3" w:rsidRDefault="002331D1" w:rsidP="00F61903">
            <w:pPr>
              <w:rPr>
                <w:rFonts w:eastAsiaTheme="minorHAnsi"/>
              </w:rPr>
            </w:pPr>
          </w:p>
        </w:tc>
      </w:tr>
      <w:tr w:rsidR="002331D1" w:rsidRPr="008D53E8" w14:paraId="0AE34DA3" w14:textId="39706450" w:rsidTr="00817B51">
        <w:trPr>
          <w:cantSplit/>
          <w:trHeight w:val="144"/>
        </w:trPr>
        <w:tc>
          <w:tcPr>
            <w:tcW w:w="384" w:type="pct"/>
            <w:vAlign w:val="center"/>
          </w:tcPr>
          <w:p w14:paraId="18212D1C" w14:textId="46BC62A0" w:rsidR="002331D1" w:rsidRPr="002A29B3" w:rsidRDefault="00491C41" w:rsidP="00FF0D34">
            <w:pPr>
              <w:jc w:val="left"/>
              <w:rPr>
                <w:rFonts w:cs="Times New Roman"/>
                <w:bCs/>
                <w:szCs w:val="20"/>
              </w:rPr>
            </w:pPr>
            <w:r>
              <w:rPr>
                <w:rFonts w:cs="Times New Roman"/>
                <w:bCs/>
                <w:szCs w:val="20"/>
              </w:rPr>
              <w:lastRenderedPageBreak/>
              <w:t>0</w:t>
            </w:r>
            <w:r w:rsidR="00C141AF">
              <w:rPr>
                <w:rFonts w:cs="Times New Roman"/>
                <w:bCs/>
                <w:szCs w:val="20"/>
              </w:rPr>
              <w:t>9</w:t>
            </w:r>
          </w:p>
        </w:tc>
        <w:tc>
          <w:tcPr>
            <w:tcW w:w="912" w:type="pct"/>
          </w:tcPr>
          <w:p w14:paraId="1F7969D8" w14:textId="2E1A26C8" w:rsidR="002331D1" w:rsidRDefault="002331D1" w:rsidP="00FF0D34">
            <w:pPr>
              <w:jc w:val="left"/>
              <w:rPr>
                <w:szCs w:val="20"/>
              </w:rPr>
            </w:pPr>
            <w:r w:rsidRPr="002A29B3">
              <w:rPr>
                <w:szCs w:val="20"/>
              </w:rPr>
              <w:t xml:space="preserve">Advanced CSS: </w:t>
            </w:r>
            <w:r w:rsidR="00D2057C">
              <w:rPr>
                <w:szCs w:val="20"/>
              </w:rPr>
              <w:t>Layout</w:t>
            </w:r>
          </w:p>
          <w:p w14:paraId="7CC0B03F" w14:textId="0FDE3899" w:rsidR="002331D1" w:rsidRPr="002A29B3" w:rsidRDefault="002331D1" w:rsidP="00FF0D34">
            <w:pPr>
              <w:jc w:val="left"/>
              <w:rPr>
                <w:bCs/>
                <w:color w:val="000000" w:themeColor="text1"/>
                <w:szCs w:val="20"/>
              </w:rPr>
            </w:pPr>
            <w:r w:rsidRPr="002A29B3">
              <w:rPr>
                <w:szCs w:val="20"/>
              </w:rPr>
              <w:t>Introduction to JavaScript</w:t>
            </w:r>
          </w:p>
        </w:tc>
        <w:tc>
          <w:tcPr>
            <w:tcW w:w="1783" w:type="pct"/>
            <w:vAlign w:val="center"/>
          </w:tcPr>
          <w:p w14:paraId="41DF675B" w14:textId="77777777" w:rsidR="002331D1" w:rsidRPr="002A29B3" w:rsidRDefault="002331D1" w:rsidP="004B18BD">
            <w:pPr>
              <w:autoSpaceDE w:val="0"/>
              <w:autoSpaceDN w:val="0"/>
              <w:adjustRightInd w:val="0"/>
              <w:jc w:val="left"/>
              <w:rPr>
                <w:rFonts w:eastAsiaTheme="minorHAnsi" w:cs="Times New Roman"/>
                <w:szCs w:val="20"/>
              </w:rPr>
            </w:pPr>
            <w:r w:rsidRPr="002A29B3">
              <w:rPr>
                <w:rFonts w:eastAsiaTheme="minorHAnsi" w:cs="Times New Roman"/>
                <w:szCs w:val="20"/>
              </w:rPr>
              <w:t>Mobile development and accessibility</w:t>
            </w:r>
          </w:p>
          <w:p w14:paraId="328CF623" w14:textId="77777777" w:rsidR="002331D1" w:rsidRPr="002A29B3" w:rsidRDefault="002331D1" w:rsidP="004B18BD">
            <w:pPr>
              <w:autoSpaceDE w:val="0"/>
              <w:autoSpaceDN w:val="0"/>
              <w:adjustRightInd w:val="0"/>
              <w:jc w:val="left"/>
              <w:rPr>
                <w:rFonts w:eastAsiaTheme="minorHAnsi" w:cs="Times New Roman"/>
                <w:szCs w:val="20"/>
              </w:rPr>
            </w:pPr>
            <w:r w:rsidRPr="002A29B3">
              <w:rPr>
                <w:rFonts w:eastAsiaTheme="minorHAnsi" w:cs="Times New Roman"/>
                <w:szCs w:val="20"/>
              </w:rPr>
              <w:t>Mini Module: Responsive Design</w:t>
            </w:r>
          </w:p>
          <w:p w14:paraId="351B9D52" w14:textId="740A3DD4" w:rsidR="002331D1" w:rsidRPr="00BD6B0B" w:rsidRDefault="002331D1" w:rsidP="00BD6B0B">
            <w:pPr>
              <w:pStyle w:val="ListParagraph"/>
              <w:numPr>
                <w:ilvl w:val="0"/>
                <w:numId w:val="33"/>
              </w:numPr>
              <w:autoSpaceDE w:val="0"/>
              <w:autoSpaceDN w:val="0"/>
              <w:adjustRightInd w:val="0"/>
              <w:jc w:val="left"/>
              <w:rPr>
                <w:rFonts w:eastAsiaTheme="minorHAnsi" w:cs="Times New Roman"/>
                <w:szCs w:val="20"/>
              </w:rPr>
            </w:pPr>
            <w:r w:rsidRPr="002A29B3">
              <w:rPr>
                <w:rFonts w:eastAsiaTheme="minorHAnsi" w:cs="Times New Roman"/>
                <w:szCs w:val="20"/>
              </w:rPr>
              <w:t>Mini Module Readings and Resource</w:t>
            </w:r>
          </w:p>
          <w:p w14:paraId="76324E1F" w14:textId="77777777" w:rsidR="002331D1" w:rsidRPr="002A29B3" w:rsidRDefault="002331D1" w:rsidP="00BD6B0B">
            <w:pPr>
              <w:jc w:val="left"/>
              <w:rPr>
                <w:rFonts w:cs="Times New Roman"/>
                <w:bCs/>
                <w:szCs w:val="20"/>
              </w:rPr>
            </w:pPr>
            <w:r w:rsidRPr="002A29B3">
              <w:rPr>
                <w:rFonts w:cs="Times New Roman"/>
                <w:bCs/>
                <w:szCs w:val="20"/>
              </w:rPr>
              <w:t>What is JavaScript</w:t>
            </w:r>
          </w:p>
          <w:p w14:paraId="757DD89F" w14:textId="36455E27" w:rsidR="002331D1" w:rsidRPr="00B52D38" w:rsidRDefault="002331D1" w:rsidP="00B52D38">
            <w:pPr>
              <w:autoSpaceDE w:val="0"/>
              <w:autoSpaceDN w:val="0"/>
              <w:adjustRightInd w:val="0"/>
              <w:jc w:val="left"/>
              <w:rPr>
                <w:rFonts w:cs="Times New Roman"/>
                <w:bCs/>
                <w:szCs w:val="20"/>
              </w:rPr>
            </w:pPr>
            <w:r w:rsidRPr="002A29B3">
              <w:rPr>
                <w:rFonts w:cs="Times New Roman"/>
                <w:bCs/>
                <w:szCs w:val="20"/>
              </w:rPr>
              <w:t>User Input</w:t>
            </w:r>
          </w:p>
        </w:tc>
        <w:tc>
          <w:tcPr>
            <w:tcW w:w="1920" w:type="pct"/>
          </w:tcPr>
          <w:p w14:paraId="56F04338" w14:textId="1D588391" w:rsidR="00B52D38" w:rsidRPr="002A29B3" w:rsidRDefault="00B52D38" w:rsidP="00B52D38">
            <w:pPr>
              <w:autoSpaceDE w:val="0"/>
              <w:autoSpaceDN w:val="0"/>
              <w:adjustRightInd w:val="0"/>
              <w:jc w:val="left"/>
              <w:rPr>
                <w:rFonts w:eastAsiaTheme="minorHAnsi" w:cs="Times New Roman"/>
                <w:szCs w:val="20"/>
              </w:rPr>
            </w:pPr>
            <w:r w:rsidRPr="002A29B3">
              <w:rPr>
                <w:rFonts w:eastAsiaTheme="minorHAnsi" w:cs="Times New Roman"/>
                <w:szCs w:val="20"/>
              </w:rPr>
              <w:t xml:space="preserve">Lab: </w:t>
            </w:r>
          </w:p>
          <w:p w14:paraId="5A4FB061" w14:textId="77777777" w:rsidR="00B52D38" w:rsidRPr="002A29B3" w:rsidRDefault="00B52D38" w:rsidP="00B52D38">
            <w:pPr>
              <w:pStyle w:val="ListParagraph"/>
              <w:numPr>
                <w:ilvl w:val="0"/>
                <w:numId w:val="33"/>
              </w:numPr>
              <w:autoSpaceDE w:val="0"/>
              <w:autoSpaceDN w:val="0"/>
              <w:adjustRightInd w:val="0"/>
              <w:jc w:val="left"/>
              <w:rPr>
                <w:rFonts w:eastAsiaTheme="minorHAnsi" w:cs="Times New Roman"/>
                <w:szCs w:val="20"/>
              </w:rPr>
            </w:pPr>
            <w:r w:rsidRPr="002A29B3">
              <w:rPr>
                <w:rFonts w:eastAsiaTheme="minorHAnsi" w:cs="Times New Roman"/>
                <w:szCs w:val="20"/>
              </w:rPr>
              <w:t>Finalize the class presentation</w:t>
            </w:r>
          </w:p>
          <w:p w14:paraId="27C52FD9" w14:textId="3E2E6ECD" w:rsidR="002331D1" w:rsidRPr="00B52D38" w:rsidRDefault="00B52D38" w:rsidP="00B52D38">
            <w:pPr>
              <w:pStyle w:val="ListParagraph"/>
              <w:numPr>
                <w:ilvl w:val="0"/>
                <w:numId w:val="33"/>
              </w:numPr>
              <w:autoSpaceDE w:val="0"/>
              <w:autoSpaceDN w:val="0"/>
              <w:adjustRightInd w:val="0"/>
              <w:jc w:val="left"/>
              <w:rPr>
                <w:rFonts w:eastAsiaTheme="minorHAnsi" w:cs="Times New Roman"/>
                <w:szCs w:val="20"/>
              </w:rPr>
            </w:pPr>
            <w:r w:rsidRPr="00B52D38">
              <w:rPr>
                <w:rFonts w:eastAsiaTheme="minorHAnsi" w:cs="Times New Roman"/>
                <w:szCs w:val="20"/>
              </w:rPr>
              <w:t>Develop web application – Cont.</w:t>
            </w:r>
          </w:p>
        </w:tc>
      </w:tr>
      <w:tr w:rsidR="002331D1" w:rsidRPr="008D53E8" w14:paraId="34E85509" w14:textId="309D377F" w:rsidTr="00817B51">
        <w:trPr>
          <w:cantSplit/>
          <w:trHeight w:val="144"/>
        </w:trPr>
        <w:tc>
          <w:tcPr>
            <w:tcW w:w="384" w:type="pct"/>
            <w:vAlign w:val="center"/>
          </w:tcPr>
          <w:p w14:paraId="5E5DD82C" w14:textId="1B4F4BA2" w:rsidR="002331D1" w:rsidRPr="002A29B3" w:rsidRDefault="00C141AF" w:rsidP="00E30312">
            <w:pPr>
              <w:jc w:val="left"/>
              <w:rPr>
                <w:rFonts w:cs="Times New Roman"/>
                <w:bCs/>
                <w:szCs w:val="20"/>
              </w:rPr>
            </w:pPr>
            <w:r>
              <w:rPr>
                <w:rFonts w:cs="Times New Roman"/>
                <w:bCs/>
                <w:szCs w:val="20"/>
              </w:rPr>
              <w:t>10</w:t>
            </w:r>
          </w:p>
        </w:tc>
        <w:tc>
          <w:tcPr>
            <w:tcW w:w="912" w:type="pct"/>
          </w:tcPr>
          <w:p w14:paraId="3D5CEF56" w14:textId="64A2C444" w:rsidR="002331D1" w:rsidRPr="002A29B3" w:rsidRDefault="002331D1" w:rsidP="00E30312">
            <w:pPr>
              <w:jc w:val="left"/>
              <w:rPr>
                <w:color w:val="000000" w:themeColor="text1"/>
                <w:szCs w:val="20"/>
              </w:rPr>
            </w:pPr>
            <w:r w:rsidRPr="002A29B3">
              <w:rPr>
                <w:szCs w:val="20"/>
              </w:rPr>
              <w:t>Working with Variables and Data Types</w:t>
            </w:r>
          </w:p>
        </w:tc>
        <w:tc>
          <w:tcPr>
            <w:tcW w:w="1783" w:type="pct"/>
            <w:vAlign w:val="center"/>
          </w:tcPr>
          <w:p w14:paraId="65B5CC4B" w14:textId="7889A26A" w:rsidR="002331D1" w:rsidRPr="002A29B3" w:rsidRDefault="002331D1" w:rsidP="00E30312">
            <w:pPr>
              <w:jc w:val="left"/>
              <w:rPr>
                <w:rFonts w:cs="Times New Roman"/>
                <w:bCs/>
                <w:szCs w:val="20"/>
              </w:rPr>
            </w:pPr>
            <w:r w:rsidRPr="002A29B3">
              <w:rPr>
                <w:rFonts w:cs="Times New Roman"/>
                <w:bCs/>
                <w:szCs w:val="20"/>
              </w:rPr>
              <w:t xml:space="preserve">Variables and Data </w:t>
            </w:r>
            <w:r w:rsidR="00D437BC">
              <w:rPr>
                <w:rFonts w:cs="Times New Roman"/>
                <w:bCs/>
                <w:szCs w:val="20"/>
              </w:rPr>
              <w:t>Types</w:t>
            </w:r>
          </w:p>
          <w:p w14:paraId="4004F1FC" w14:textId="77777777" w:rsidR="002331D1" w:rsidRPr="002A29B3" w:rsidRDefault="002331D1" w:rsidP="00E30312">
            <w:pPr>
              <w:jc w:val="left"/>
              <w:rPr>
                <w:rFonts w:cs="Times New Roman"/>
                <w:bCs/>
                <w:szCs w:val="20"/>
              </w:rPr>
            </w:pPr>
            <w:r w:rsidRPr="002A29B3">
              <w:rPr>
                <w:rFonts w:cs="Times New Roman"/>
                <w:bCs/>
                <w:szCs w:val="20"/>
              </w:rPr>
              <w:t>Operators and Comparisons</w:t>
            </w:r>
          </w:p>
          <w:p w14:paraId="5B9F1B88" w14:textId="7EA6DA9F" w:rsidR="002331D1" w:rsidRPr="00B52D38" w:rsidRDefault="002331D1" w:rsidP="00B52D38">
            <w:pPr>
              <w:jc w:val="left"/>
              <w:rPr>
                <w:rFonts w:cs="Times New Roman"/>
                <w:bCs/>
                <w:szCs w:val="20"/>
              </w:rPr>
            </w:pPr>
            <w:r w:rsidRPr="002A29B3">
              <w:rPr>
                <w:rFonts w:cs="Times New Roman"/>
                <w:bCs/>
                <w:szCs w:val="20"/>
              </w:rPr>
              <w:t>Algorithm: If… else</w:t>
            </w:r>
          </w:p>
        </w:tc>
        <w:tc>
          <w:tcPr>
            <w:tcW w:w="1920" w:type="pct"/>
          </w:tcPr>
          <w:p w14:paraId="75F68836" w14:textId="2C0899FF" w:rsidR="00B52D38" w:rsidRPr="002A29B3" w:rsidRDefault="00B52D38" w:rsidP="00B52D38">
            <w:pPr>
              <w:jc w:val="left"/>
              <w:rPr>
                <w:rFonts w:cs="Times New Roman"/>
                <w:bCs/>
                <w:szCs w:val="20"/>
              </w:rPr>
            </w:pPr>
            <w:r w:rsidRPr="002A29B3">
              <w:rPr>
                <w:rFonts w:cs="Times New Roman"/>
                <w:bCs/>
                <w:szCs w:val="20"/>
              </w:rPr>
              <w:t xml:space="preserve">Lab: </w:t>
            </w:r>
          </w:p>
          <w:p w14:paraId="1A66CCA5" w14:textId="0DD47BA0" w:rsidR="002331D1" w:rsidRPr="00B52D38" w:rsidRDefault="00B52D38" w:rsidP="00B52D38">
            <w:pPr>
              <w:pStyle w:val="ListParagraph"/>
              <w:numPr>
                <w:ilvl w:val="0"/>
                <w:numId w:val="34"/>
              </w:numPr>
              <w:jc w:val="left"/>
              <w:rPr>
                <w:rFonts w:cs="Times New Roman"/>
                <w:bCs/>
                <w:szCs w:val="20"/>
              </w:rPr>
            </w:pPr>
            <w:r w:rsidRPr="00B52D38">
              <w:rPr>
                <w:rFonts w:cs="Times New Roman"/>
                <w:bCs/>
                <w:szCs w:val="20"/>
              </w:rPr>
              <w:t>Update the class project web project with the latest technology</w:t>
            </w:r>
          </w:p>
        </w:tc>
      </w:tr>
      <w:tr w:rsidR="002331D1" w:rsidRPr="008D53E8" w14:paraId="7D1DB53C" w14:textId="41E4905B" w:rsidTr="00817B51">
        <w:trPr>
          <w:cantSplit/>
          <w:trHeight w:val="144"/>
        </w:trPr>
        <w:tc>
          <w:tcPr>
            <w:tcW w:w="384" w:type="pct"/>
            <w:vAlign w:val="center"/>
          </w:tcPr>
          <w:p w14:paraId="41DAECD7" w14:textId="13DD19A8" w:rsidR="002331D1" w:rsidRPr="002A29B3" w:rsidRDefault="00C141AF" w:rsidP="00E30312">
            <w:pPr>
              <w:jc w:val="left"/>
              <w:rPr>
                <w:rFonts w:cs="Times New Roman"/>
                <w:bCs/>
                <w:szCs w:val="20"/>
              </w:rPr>
            </w:pPr>
            <w:r>
              <w:rPr>
                <w:rFonts w:cs="Times New Roman"/>
                <w:bCs/>
                <w:szCs w:val="20"/>
              </w:rPr>
              <w:t>11</w:t>
            </w:r>
          </w:p>
        </w:tc>
        <w:tc>
          <w:tcPr>
            <w:tcW w:w="912" w:type="pct"/>
          </w:tcPr>
          <w:p w14:paraId="6786C023" w14:textId="2DFF3402" w:rsidR="002331D1" w:rsidRPr="002A29B3" w:rsidRDefault="002331D1" w:rsidP="00E30312">
            <w:pPr>
              <w:jc w:val="left"/>
              <w:rPr>
                <w:color w:val="000000" w:themeColor="text1"/>
                <w:szCs w:val="20"/>
              </w:rPr>
            </w:pPr>
            <w:r w:rsidRPr="002A29B3">
              <w:rPr>
                <w:szCs w:val="20"/>
              </w:rPr>
              <w:t>Working with events and styles</w:t>
            </w:r>
          </w:p>
        </w:tc>
        <w:tc>
          <w:tcPr>
            <w:tcW w:w="1783" w:type="pct"/>
            <w:vAlign w:val="center"/>
          </w:tcPr>
          <w:p w14:paraId="34CEE44E" w14:textId="77777777" w:rsidR="002331D1" w:rsidRPr="002A29B3" w:rsidRDefault="002331D1" w:rsidP="00964E52">
            <w:pPr>
              <w:jc w:val="left"/>
              <w:rPr>
                <w:rFonts w:cs="Times New Roman"/>
                <w:bCs/>
                <w:szCs w:val="20"/>
              </w:rPr>
            </w:pPr>
            <w:r w:rsidRPr="002A29B3">
              <w:rPr>
                <w:rFonts w:cs="Times New Roman"/>
                <w:bCs/>
                <w:szCs w:val="20"/>
              </w:rPr>
              <w:t>Events and Functions</w:t>
            </w:r>
          </w:p>
          <w:p w14:paraId="11EE08D8" w14:textId="2D71E593" w:rsidR="002331D1" w:rsidRPr="00226B10" w:rsidRDefault="002331D1" w:rsidP="00226B10">
            <w:pPr>
              <w:jc w:val="left"/>
              <w:rPr>
                <w:rFonts w:cs="Times New Roman"/>
                <w:bCs/>
                <w:szCs w:val="20"/>
              </w:rPr>
            </w:pPr>
            <w:r w:rsidRPr="002A29B3">
              <w:rPr>
                <w:rFonts w:cs="Times New Roman"/>
                <w:bCs/>
                <w:szCs w:val="20"/>
              </w:rPr>
              <w:t>Loops and Switch</w:t>
            </w:r>
          </w:p>
        </w:tc>
        <w:tc>
          <w:tcPr>
            <w:tcW w:w="1920" w:type="pct"/>
          </w:tcPr>
          <w:p w14:paraId="137664BD" w14:textId="7C645A6F" w:rsidR="00226B10" w:rsidRPr="002A29B3" w:rsidRDefault="00226B10" w:rsidP="00226B10">
            <w:pPr>
              <w:jc w:val="left"/>
              <w:rPr>
                <w:rFonts w:cs="Times New Roman"/>
                <w:bCs/>
                <w:szCs w:val="20"/>
              </w:rPr>
            </w:pPr>
            <w:r w:rsidRPr="002A29B3">
              <w:rPr>
                <w:rFonts w:cs="Times New Roman"/>
                <w:bCs/>
                <w:szCs w:val="20"/>
              </w:rPr>
              <w:t xml:space="preserve">Lab: </w:t>
            </w:r>
          </w:p>
          <w:p w14:paraId="7882C63A" w14:textId="400364C7" w:rsidR="002331D1" w:rsidRPr="00226B10" w:rsidRDefault="00226B10" w:rsidP="00226B10">
            <w:pPr>
              <w:pStyle w:val="ListParagraph"/>
              <w:numPr>
                <w:ilvl w:val="0"/>
                <w:numId w:val="34"/>
              </w:numPr>
              <w:jc w:val="left"/>
              <w:rPr>
                <w:rFonts w:cs="Times New Roman"/>
                <w:bCs/>
                <w:szCs w:val="20"/>
              </w:rPr>
            </w:pPr>
            <w:r w:rsidRPr="00226B10">
              <w:rPr>
                <w:rFonts w:cs="Times New Roman"/>
                <w:bCs/>
                <w:szCs w:val="20"/>
              </w:rPr>
              <w:t>Continue to develop the class web project</w:t>
            </w:r>
          </w:p>
        </w:tc>
      </w:tr>
      <w:tr w:rsidR="002331D1" w:rsidRPr="008D53E8" w14:paraId="147392D6" w14:textId="64DBE9EA" w:rsidTr="00817B51">
        <w:trPr>
          <w:cantSplit/>
          <w:trHeight w:val="144"/>
        </w:trPr>
        <w:tc>
          <w:tcPr>
            <w:tcW w:w="384" w:type="pct"/>
            <w:vAlign w:val="center"/>
          </w:tcPr>
          <w:p w14:paraId="44CC27FB" w14:textId="4838920B" w:rsidR="002331D1" w:rsidRDefault="00C141AF" w:rsidP="00A92535">
            <w:pPr>
              <w:jc w:val="left"/>
              <w:rPr>
                <w:rFonts w:cs="Times New Roman"/>
                <w:bCs/>
                <w:szCs w:val="20"/>
              </w:rPr>
            </w:pPr>
            <w:r>
              <w:rPr>
                <w:rFonts w:cs="Times New Roman"/>
                <w:bCs/>
                <w:szCs w:val="20"/>
              </w:rPr>
              <w:t>12</w:t>
            </w:r>
          </w:p>
        </w:tc>
        <w:tc>
          <w:tcPr>
            <w:tcW w:w="912" w:type="pct"/>
          </w:tcPr>
          <w:p w14:paraId="480047AA" w14:textId="17C69436" w:rsidR="002331D1" w:rsidRPr="002A29B3" w:rsidRDefault="002331D1" w:rsidP="00A92535">
            <w:pPr>
              <w:jc w:val="left"/>
              <w:rPr>
                <w:color w:val="000000" w:themeColor="text1"/>
                <w:szCs w:val="20"/>
              </w:rPr>
            </w:pPr>
            <w:r w:rsidRPr="002A29B3">
              <w:t xml:space="preserve"> </w:t>
            </w:r>
            <w:r>
              <w:t>Basic about Web security</w:t>
            </w:r>
          </w:p>
        </w:tc>
        <w:tc>
          <w:tcPr>
            <w:tcW w:w="1783" w:type="pct"/>
            <w:vAlign w:val="center"/>
          </w:tcPr>
          <w:p w14:paraId="458CD109" w14:textId="77777777" w:rsidR="002331D1" w:rsidRDefault="002331D1" w:rsidP="00963222">
            <w:pPr>
              <w:jc w:val="left"/>
              <w:rPr>
                <w:rFonts w:cs="Times New Roman"/>
                <w:bCs/>
                <w:szCs w:val="20"/>
              </w:rPr>
            </w:pPr>
            <w:r>
              <w:rPr>
                <w:rFonts w:cs="Times New Roman"/>
                <w:bCs/>
                <w:szCs w:val="20"/>
              </w:rPr>
              <w:t>What is web security?</w:t>
            </w:r>
          </w:p>
          <w:p w14:paraId="521F5AF6" w14:textId="607CF853" w:rsidR="002331D1" w:rsidRPr="00963222" w:rsidRDefault="002331D1" w:rsidP="00963222">
            <w:pPr>
              <w:jc w:val="left"/>
              <w:rPr>
                <w:rFonts w:cs="Times New Roman"/>
                <w:bCs/>
                <w:szCs w:val="20"/>
              </w:rPr>
            </w:pPr>
            <w:r>
              <w:rPr>
                <w:rFonts w:cs="Times New Roman"/>
                <w:bCs/>
                <w:szCs w:val="20"/>
              </w:rPr>
              <w:t>DNS, HTTP</w:t>
            </w:r>
          </w:p>
        </w:tc>
        <w:tc>
          <w:tcPr>
            <w:tcW w:w="1920" w:type="pct"/>
          </w:tcPr>
          <w:p w14:paraId="63A9AA85" w14:textId="77777777" w:rsidR="002331D1" w:rsidRDefault="002331D1" w:rsidP="00963222">
            <w:pPr>
              <w:jc w:val="left"/>
              <w:rPr>
                <w:rFonts w:cs="Times New Roman"/>
                <w:bCs/>
                <w:szCs w:val="20"/>
              </w:rPr>
            </w:pPr>
          </w:p>
        </w:tc>
      </w:tr>
      <w:tr w:rsidR="002331D1" w:rsidRPr="008D53E8" w14:paraId="31561D22" w14:textId="12D91B1A" w:rsidTr="00817B51">
        <w:trPr>
          <w:cantSplit/>
          <w:trHeight w:val="144"/>
        </w:trPr>
        <w:tc>
          <w:tcPr>
            <w:tcW w:w="384" w:type="pct"/>
            <w:vAlign w:val="center"/>
          </w:tcPr>
          <w:p w14:paraId="6FE49EFF" w14:textId="75434753" w:rsidR="002331D1" w:rsidRDefault="00C141AF" w:rsidP="00E35158">
            <w:pPr>
              <w:jc w:val="left"/>
              <w:rPr>
                <w:bCs/>
                <w:szCs w:val="20"/>
              </w:rPr>
            </w:pPr>
            <w:r>
              <w:rPr>
                <w:rFonts w:cs="Times New Roman"/>
                <w:bCs/>
                <w:szCs w:val="20"/>
              </w:rPr>
              <w:t>13</w:t>
            </w:r>
          </w:p>
        </w:tc>
        <w:tc>
          <w:tcPr>
            <w:tcW w:w="912" w:type="pct"/>
            <w:vAlign w:val="center"/>
          </w:tcPr>
          <w:p w14:paraId="2476444C" w14:textId="02BC1681" w:rsidR="002331D1" w:rsidRPr="00712D95" w:rsidRDefault="002331D1" w:rsidP="00E35158">
            <w:pPr>
              <w:jc w:val="left"/>
              <w:rPr>
                <w:color w:val="000000" w:themeColor="text1"/>
                <w:szCs w:val="20"/>
              </w:rPr>
            </w:pPr>
            <w:r>
              <w:rPr>
                <w:color w:val="000000" w:themeColor="text1"/>
                <w:szCs w:val="20"/>
              </w:rPr>
              <w:t>Client-side attacks and defenses</w:t>
            </w:r>
          </w:p>
        </w:tc>
        <w:tc>
          <w:tcPr>
            <w:tcW w:w="1783" w:type="pct"/>
            <w:vAlign w:val="center"/>
          </w:tcPr>
          <w:p w14:paraId="67A442A0" w14:textId="77777777" w:rsidR="002331D1" w:rsidRDefault="002331D1" w:rsidP="00E35158">
            <w:pPr>
              <w:jc w:val="left"/>
              <w:rPr>
                <w:bCs/>
                <w:szCs w:val="20"/>
              </w:rPr>
            </w:pPr>
            <w:r>
              <w:rPr>
                <w:bCs/>
                <w:szCs w:val="20"/>
              </w:rPr>
              <w:t>Cookies and sessions</w:t>
            </w:r>
          </w:p>
          <w:p w14:paraId="22AAB0C0" w14:textId="77777777" w:rsidR="002331D1" w:rsidRDefault="002331D1" w:rsidP="00E35158">
            <w:pPr>
              <w:jc w:val="left"/>
              <w:rPr>
                <w:bCs/>
                <w:szCs w:val="20"/>
              </w:rPr>
            </w:pPr>
            <w:r>
              <w:rPr>
                <w:bCs/>
                <w:szCs w:val="20"/>
              </w:rPr>
              <w:t>Session attacks, cross-site request forgery</w:t>
            </w:r>
          </w:p>
          <w:p w14:paraId="747B1D66" w14:textId="0450D1CA" w:rsidR="002331D1" w:rsidRDefault="002331D1" w:rsidP="00E35158">
            <w:pPr>
              <w:jc w:val="left"/>
              <w:rPr>
                <w:bCs/>
                <w:szCs w:val="20"/>
              </w:rPr>
            </w:pPr>
            <w:r>
              <w:rPr>
                <w:bCs/>
                <w:szCs w:val="20"/>
              </w:rPr>
              <w:t>Denial-of-service</w:t>
            </w:r>
          </w:p>
          <w:p w14:paraId="56C58151" w14:textId="77777777" w:rsidR="002331D1" w:rsidRDefault="002331D1" w:rsidP="00E35158">
            <w:pPr>
              <w:jc w:val="left"/>
              <w:rPr>
                <w:bCs/>
                <w:szCs w:val="20"/>
              </w:rPr>
            </w:pPr>
            <w:r>
              <w:rPr>
                <w:bCs/>
                <w:szCs w:val="20"/>
              </w:rPr>
              <w:t>Phishing</w:t>
            </w:r>
          </w:p>
          <w:p w14:paraId="1AF1E14A" w14:textId="0CA71506" w:rsidR="002331D1" w:rsidRPr="002A29B3" w:rsidRDefault="002331D1" w:rsidP="00E35158">
            <w:pPr>
              <w:jc w:val="left"/>
              <w:rPr>
                <w:bCs/>
                <w:szCs w:val="20"/>
              </w:rPr>
            </w:pPr>
            <w:r>
              <w:rPr>
                <w:bCs/>
                <w:szCs w:val="20"/>
              </w:rPr>
              <w:t>Defenses: Online tracking, What can be done about it? Who’s doing it?</w:t>
            </w:r>
          </w:p>
        </w:tc>
        <w:tc>
          <w:tcPr>
            <w:tcW w:w="1920" w:type="pct"/>
          </w:tcPr>
          <w:p w14:paraId="2DF16D18" w14:textId="77777777" w:rsidR="002331D1" w:rsidRDefault="002331D1" w:rsidP="00E35158">
            <w:pPr>
              <w:jc w:val="left"/>
              <w:rPr>
                <w:bCs/>
                <w:szCs w:val="20"/>
              </w:rPr>
            </w:pPr>
          </w:p>
        </w:tc>
      </w:tr>
      <w:tr w:rsidR="002331D1" w:rsidRPr="008D53E8" w14:paraId="2669706A" w14:textId="702A4133" w:rsidTr="00817B51">
        <w:trPr>
          <w:cantSplit/>
          <w:trHeight w:val="144"/>
        </w:trPr>
        <w:tc>
          <w:tcPr>
            <w:tcW w:w="384" w:type="pct"/>
            <w:vAlign w:val="center"/>
          </w:tcPr>
          <w:p w14:paraId="052B9786" w14:textId="60581A42" w:rsidR="002331D1" w:rsidRDefault="00C141AF" w:rsidP="00E35158">
            <w:pPr>
              <w:jc w:val="left"/>
              <w:rPr>
                <w:rFonts w:cs="Times New Roman"/>
                <w:bCs/>
                <w:szCs w:val="20"/>
              </w:rPr>
            </w:pPr>
            <w:r>
              <w:rPr>
                <w:rFonts w:cs="Times New Roman"/>
                <w:bCs/>
                <w:szCs w:val="20"/>
              </w:rPr>
              <w:t>14</w:t>
            </w:r>
          </w:p>
        </w:tc>
        <w:tc>
          <w:tcPr>
            <w:tcW w:w="912" w:type="pct"/>
            <w:vAlign w:val="center"/>
          </w:tcPr>
          <w:p w14:paraId="7460AD58" w14:textId="17B789B1" w:rsidR="002331D1" w:rsidRPr="00712D95" w:rsidRDefault="002331D1" w:rsidP="00E35158">
            <w:pPr>
              <w:jc w:val="left"/>
              <w:rPr>
                <w:color w:val="000000" w:themeColor="text1"/>
                <w:szCs w:val="20"/>
              </w:rPr>
            </w:pPr>
            <w:r>
              <w:rPr>
                <w:color w:val="000000" w:themeColor="text1"/>
                <w:szCs w:val="20"/>
              </w:rPr>
              <w:t>Server-side attacks and defenses</w:t>
            </w:r>
          </w:p>
        </w:tc>
        <w:tc>
          <w:tcPr>
            <w:tcW w:w="1783" w:type="pct"/>
            <w:vAlign w:val="center"/>
          </w:tcPr>
          <w:p w14:paraId="737D0C2C" w14:textId="77777777" w:rsidR="002331D1" w:rsidRDefault="002331D1" w:rsidP="00E35158">
            <w:pPr>
              <w:jc w:val="left"/>
              <w:rPr>
                <w:bCs/>
                <w:szCs w:val="20"/>
              </w:rPr>
            </w:pPr>
            <w:r>
              <w:rPr>
                <w:bCs/>
                <w:szCs w:val="20"/>
              </w:rPr>
              <w:t>Code injection</w:t>
            </w:r>
          </w:p>
          <w:p w14:paraId="6DD0E1D0" w14:textId="77777777" w:rsidR="002331D1" w:rsidRDefault="002331D1" w:rsidP="00E35158">
            <w:pPr>
              <w:jc w:val="left"/>
              <w:rPr>
                <w:bCs/>
                <w:szCs w:val="20"/>
              </w:rPr>
            </w:pPr>
            <w:r>
              <w:rPr>
                <w:bCs/>
                <w:szCs w:val="20"/>
              </w:rPr>
              <w:t>Server security, safe coding practices</w:t>
            </w:r>
          </w:p>
          <w:p w14:paraId="0C5FC51B" w14:textId="77777777" w:rsidR="002331D1" w:rsidRDefault="002331D1" w:rsidP="00E35158">
            <w:pPr>
              <w:jc w:val="left"/>
              <w:rPr>
                <w:bCs/>
                <w:szCs w:val="20"/>
              </w:rPr>
            </w:pPr>
            <w:r>
              <w:rPr>
                <w:bCs/>
                <w:szCs w:val="20"/>
              </w:rPr>
              <w:t>HTTPs and Lock Icon</w:t>
            </w:r>
          </w:p>
          <w:p w14:paraId="3BE6F59E" w14:textId="0FBB247A" w:rsidR="002331D1" w:rsidRPr="002A29B3" w:rsidRDefault="002331D1" w:rsidP="00E35158">
            <w:pPr>
              <w:jc w:val="left"/>
              <w:rPr>
                <w:bCs/>
                <w:szCs w:val="20"/>
              </w:rPr>
            </w:pPr>
            <w:r>
              <w:rPr>
                <w:bCs/>
                <w:szCs w:val="20"/>
              </w:rPr>
              <w:t>Authentication</w:t>
            </w:r>
          </w:p>
        </w:tc>
        <w:tc>
          <w:tcPr>
            <w:tcW w:w="1920" w:type="pct"/>
          </w:tcPr>
          <w:p w14:paraId="201426D6" w14:textId="77777777" w:rsidR="002331D1" w:rsidRDefault="002331D1" w:rsidP="00E35158">
            <w:pPr>
              <w:jc w:val="left"/>
              <w:rPr>
                <w:bCs/>
                <w:szCs w:val="20"/>
              </w:rPr>
            </w:pPr>
          </w:p>
        </w:tc>
      </w:tr>
      <w:tr w:rsidR="002331D1" w:rsidRPr="008D53E8" w14:paraId="77D0E8B3" w14:textId="4FD88E77" w:rsidTr="00817B51">
        <w:trPr>
          <w:cantSplit/>
          <w:trHeight w:val="144"/>
        </w:trPr>
        <w:tc>
          <w:tcPr>
            <w:tcW w:w="384" w:type="pct"/>
            <w:vAlign w:val="center"/>
          </w:tcPr>
          <w:p w14:paraId="1D53C960" w14:textId="2D16D009" w:rsidR="002331D1" w:rsidRPr="00CE4E7C" w:rsidRDefault="00C141AF" w:rsidP="00E35158">
            <w:pPr>
              <w:jc w:val="left"/>
              <w:rPr>
                <w:rFonts w:cs="Times New Roman"/>
                <w:bCs/>
                <w:szCs w:val="20"/>
              </w:rPr>
            </w:pPr>
            <w:r>
              <w:rPr>
                <w:bCs/>
                <w:szCs w:val="20"/>
              </w:rPr>
              <w:t>15</w:t>
            </w:r>
          </w:p>
        </w:tc>
        <w:tc>
          <w:tcPr>
            <w:tcW w:w="912" w:type="pct"/>
            <w:vAlign w:val="center"/>
          </w:tcPr>
          <w:p w14:paraId="0CC9920A" w14:textId="11D61C98" w:rsidR="002331D1" w:rsidRPr="00712D95" w:rsidRDefault="002331D1" w:rsidP="00E35158">
            <w:pPr>
              <w:jc w:val="left"/>
              <w:rPr>
                <w:rFonts w:cs="Times New Roman"/>
                <w:bCs/>
                <w:color w:val="000000" w:themeColor="text1"/>
                <w:szCs w:val="20"/>
              </w:rPr>
            </w:pPr>
            <w:r>
              <w:rPr>
                <w:rFonts w:cs="Times New Roman"/>
                <w:bCs/>
                <w:color w:val="000000" w:themeColor="text1"/>
                <w:szCs w:val="20"/>
              </w:rPr>
              <w:t>Team Presentation</w:t>
            </w:r>
          </w:p>
        </w:tc>
        <w:tc>
          <w:tcPr>
            <w:tcW w:w="1783" w:type="pct"/>
            <w:vAlign w:val="center"/>
          </w:tcPr>
          <w:p w14:paraId="573725C2" w14:textId="510C3498" w:rsidR="002331D1" w:rsidRPr="002A29B3" w:rsidRDefault="002331D1" w:rsidP="00E35158">
            <w:pPr>
              <w:jc w:val="left"/>
              <w:rPr>
                <w:rFonts w:cs="Times New Roman"/>
                <w:bCs/>
                <w:szCs w:val="20"/>
              </w:rPr>
            </w:pPr>
          </w:p>
        </w:tc>
        <w:tc>
          <w:tcPr>
            <w:tcW w:w="1920" w:type="pct"/>
          </w:tcPr>
          <w:p w14:paraId="41DE56D4" w14:textId="5844AB2D" w:rsidR="002331D1" w:rsidRPr="002A29B3" w:rsidRDefault="00E84034" w:rsidP="00E35158">
            <w:pPr>
              <w:jc w:val="left"/>
              <w:rPr>
                <w:rFonts w:cs="Times New Roman"/>
                <w:bCs/>
                <w:szCs w:val="20"/>
              </w:rPr>
            </w:pPr>
            <w:r>
              <w:rPr>
                <w:rFonts w:cs="Times New Roman"/>
                <w:bCs/>
                <w:szCs w:val="20"/>
              </w:rPr>
              <w:t>Team Project</w:t>
            </w:r>
          </w:p>
        </w:tc>
      </w:tr>
    </w:tbl>
    <w:p w14:paraId="1CFE8831" w14:textId="77777777" w:rsidR="00DE3907" w:rsidRDefault="00DE3907">
      <w:pPr>
        <w:jc w:val="left"/>
      </w:pPr>
    </w:p>
    <w:p w14:paraId="56D04DA7" w14:textId="77777777" w:rsidR="000A4495" w:rsidRPr="00026BBB" w:rsidRDefault="000A4495" w:rsidP="003D7D22">
      <w:pPr>
        <w:pStyle w:val="Heading1"/>
        <w:rPr>
          <w:b w:val="0"/>
          <w:bCs/>
        </w:rPr>
      </w:pPr>
      <w:r w:rsidRPr="00FB426A">
        <w:t>COURSE COMMUNICATIONS - BRIGHTSPACE</w:t>
      </w:r>
    </w:p>
    <w:p w14:paraId="00B571CB" w14:textId="4FC0F80B" w:rsidR="000A4495" w:rsidRDefault="000A4495" w:rsidP="518D7933">
      <w:pPr>
        <w:contextualSpacing/>
      </w:pPr>
      <w:r>
        <w:t xml:space="preserve">This course is offered in a face-to-face (and synchronous online for only a specific section) learning format. The instructor will be available in class and at and by appointment. Students will prepare </w:t>
      </w:r>
      <w:r w:rsidR="00435A6C">
        <w:t>for class in advance, actively participate,</w:t>
      </w:r>
      <w:r>
        <w:t xml:space="preserve"> and complete assignments. The Brightspace Learning Management System is an essential part of the communications regarding the course. Course announcements, extra reading materials, extra visual materials, discussion board directives, and assignments will be provided via Brightspace. If students are not familiar with Brightspace, they may please visit the Brightspace help pages for students: </w:t>
      </w:r>
      <w:hyperlink r:id="rId11">
        <w:r w:rsidRPr="518D7933">
          <w:rPr>
            <w:rStyle w:val="Hyperlink"/>
          </w:rPr>
          <w:t>https://wiki.albany.edu/display/public/askit/Brightspace+Resources+for+Students</w:t>
        </w:r>
      </w:hyperlink>
      <w:r>
        <w:t xml:space="preserve"> </w:t>
      </w:r>
    </w:p>
    <w:p w14:paraId="1B1D41EA" w14:textId="77777777" w:rsidR="00381855" w:rsidRDefault="00381855" w:rsidP="518D7933">
      <w:pPr>
        <w:contextualSpacing/>
      </w:pPr>
    </w:p>
    <w:p w14:paraId="76414FCD" w14:textId="261856CC" w:rsidR="00381855" w:rsidRDefault="00381855" w:rsidP="00381855">
      <w:pPr>
        <w:pStyle w:val="Heading2"/>
      </w:pPr>
      <w:r>
        <w:t>University Showcase</w:t>
      </w:r>
    </w:p>
    <w:p w14:paraId="71035F8A" w14:textId="3A58FB70" w:rsidR="00381855" w:rsidRPr="0053016B" w:rsidRDefault="00972934" w:rsidP="00381855">
      <w:pPr>
        <w:pStyle w:val="Normal1"/>
        <w:rPr>
          <w:rFonts w:ascii="Lucida Bright" w:hAnsi="Lucida Bright"/>
          <w:sz w:val="20"/>
          <w:szCs w:val="20"/>
        </w:rPr>
      </w:pPr>
      <w:r w:rsidRPr="0053016B">
        <w:rPr>
          <w:rFonts w:ascii="Lucida Bright" w:hAnsi="Lucida Bright"/>
          <w:sz w:val="20"/>
          <w:szCs w:val="20"/>
        </w:rPr>
        <w:t>University Showcase was designed an an opportunity for students withing the informatics, game design and development, emergency management, homeland security and cyber security</w:t>
      </w:r>
      <w:r w:rsidR="001436C6" w:rsidRPr="0053016B">
        <w:rPr>
          <w:rFonts w:ascii="Lucida Bright" w:hAnsi="Lucida Bright"/>
          <w:sz w:val="20"/>
          <w:szCs w:val="20"/>
        </w:rPr>
        <w:t xml:space="preserve"> fields to highlight and present interesting projects, research and concepts they are learning withing their courses.  It also provides students with an opportunity to showcase their </w:t>
      </w:r>
      <w:r w:rsidR="0053016B" w:rsidRPr="0053016B">
        <w:rPr>
          <w:rFonts w:ascii="Lucida Bright" w:hAnsi="Lucida Bright"/>
          <w:sz w:val="20"/>
          <w:szCs w:val="20"/>
        </w:rPr>
        <w:t>findings</w:t>
      </w:r>
      <w:r w:rsidR="001436C6" w:rsidRPr="0053016B">
        <w:rPr>
          <w:rFonts w:ascii="Lucida Bright" w:hAnsi="Lucida Bright"/>
          <w:sz w:val="20"/>
          <w:szCs w:val="20"/>
        </w:rPr>
        <w:t xml:space="preserve"> to other and develop a high desired prese</w:t>
      </w:r>
      <w:r w:rsidR="00974353" w:rsidRPr="0053016B">
        <w:rPr>
          <w:rFonts w:ascii="Lucida Bright" w:hAnsi="Lucida Bright"/>
          <w:sz w:val="20"/>
          <w:szCs w:val="20"/>
        </w:rPr>
        <w:t xml:space="preserve">ntation and people skills.  All students in CYBR 201 will be </w:t>
      </w:r>
      <w:r w:rsidR="0053016B" w:rsidRPr="0053016B">
        <w:rPr>
          <w:rFonts w:ascii="Lucida Bright" w:hAnsi="Lucida Bright"/>
          <w:sz w:val="20"/>
          <w:szCs w:val="20"/>
        </w:rPr>
        <w:t>present</w:t>
      </w:r>
      <w:r w:rsidR="00974353" w:rsidRPr="0053016B">
        <w:rPr>
          <w:rFonts w:ascii="Lucida Bright" w:hAnsi="Lucida Bright"/>
          <w:sz w:val="20"/>
          <w:szCs w:val="20"/>
        </w:rPr>
        <w:t xml:space="preserve"> at this even</w:t>
      </w:r>
      <w:r w:rsidR="0053016B" w:rsidRPr="0053016B">
        <w:rPr>
          <w:rFonts w:ascii="Lucida Bright" w:hAnsi="Lucida Bright"/>
          <w:sz w:val="20"/>
          <w:szCs w:val="20"/>
        </w:rPr>
        <w:t>t</w:t>
      </w:r>
      <w:r w:rsidR="00974353" w:rsidRPr="0053016B">
        <w:rPr>
          <w:rFonts w:ascii="Lucida Bright" w:hAnsi="Lucida Bright"/>
          <w:sz w:val="20"/>
          <w:szCs w:val="20"/>
        </w:rPr>
        <w:t xml:space="preserve"> and should reserve that time ni their schedule</w:t>
      </w:r>
      <w:r w:rsidR="004A7CFF" w:rsidRPr="0053016B">
        <w:rPr>
          <w:rFonts w:ascii="Lucida Bright" w:hAnsi="Lucida Bright"/>
          <w:sz w:val="20"/>
          <w:szCs w:val="20"/>
        </w:rPr>
        <w:t>.  If your schedule does not permit you to attend, you will have an alternat assignment.  Note</w:t>
      </w:r>
      <w:r w:rsidR="0053016B" w:rsidRPr="0053016B">
        <w:rPr>
          <w:rFonts w:ascii="Lucida Bright" w:hAnsi="Lucida Bright"/>
          <w:sz w:val="20"/>
          <w:szCs w:val="20"/>
        </w:rPr>
        <w:t>: I</w:t>
      </w:r>
      <w:r w:rsidR="004A7CFF" w:rsidRPr="0053016B">
        <w:rPr>
          <w:rFonts w:ascii="Lucida Bright" w:hAnsi="Lucida Bright"/>
          <w:sz w:val="20"/>
          <w:szCs w:val="20"/>
        </w:rPr>
        <w:t xml:space="preserve"> grade easier for </w:t>
      </w:r>
      <w:r w:rsidR="004A7CFF" w:rsidRPr="0053016B">
        <w:rPr>
          <w:rFonts w:ascii="Lucida Bright" w:hAnsi="Lucida Bright"/>
          <w:sz w:val="20"/>
          <w:szCs w:val="20"/>
        </w:rPr>
        <w:lastRenderedPageBreak/>
        <w:t xml:space="preserve">Showcase presentations that for the </w:t>
      </w:r>
      <w:r w:rsidR="00163461" w:rsidRPr="0053016B">
        <w:rPr>
          <w:rFonts w:ascii="Lucida Bright" w:hAnsi="Lucida Bright"/>
          <w:sz w:val="20"/>
          <w:szCs w:val="20"/>
        </w:rPr>
        <w:t>alternative assignment so you should seriously consider your schedule limitations!   Also note</w:t>
      </w:r>
      <w:r w:rsidR="0053016B" w:rsidRPr="0053016B">
        <w:rPr>
          <w:rFonts w:ascii="Lucida Bright" w:hAnsi="Lucida Bright"/>
          <w:sz w:val="20"/>
          <w:szCs w:val="20"/>
        </w:rPr>
        <w:t>: Showcase</w:t>
      </w:r>
      <w:r w:rsidR="00163461" w:rsidRPr="0053016B">
        <w:rPr>
          <w:rFonts w:ascii="Lucida Bright" w:hAnsi="Lucida Bright"/>
          <w:sz w:val="20"/>
          <w:szCs w:val="20"/>
        </w:rPr>
        <w:t xml:space="preserve"> Day is a</w:t>
      </w:r>
      <w:r w:rsidR="0053016B" w:rsidRPr="0053016B">
        <w:rPr>
          <w:rFonts w:ascii="Lucida Bright" w:hAnsi="Lucida Bright"/>
          <w:sz w:val="20"/>
          <w:szCs w:val="20"/>
        </w:rPr>
        <w:t xml:space="preserve"> classroom-free academic day!</w:t>
      </w:r>
    </w:p>
    <w:p w14:paraId="11F47473" w14:textId="77777777" w:rsidR="00DE3907" w:rsidRDefault="00DE3907">
      <w:pPr>
        <w:jc w:val="left"/>
      </w:pPr>
    </w:p>
    <w:p w14:paraId="1F02509D" w14:textId="435670A6" w:rsidR="00AB3D48" w:rsidRDefault="00AB3D48" w:rsidP="518D7933">
      <w:pPr>
        <w:pStyle w:val="Heading1"/>
      </w:pPr>
      <w:r>
        <w:t>POLICIES</w:t>
      </w:r>
    </w:p>
    <w:p w14:paraId="03307289" w14:textId="77777777" w:rsidR="007454D5" w:rsidRPr="00491C74" w:rsidRDefault="007454D5" w:rsidP="00491C74">
      <w:pPr>
        <w:pStyle w:val="Normal1"/>
      </w:pPr>
    </w:p>
    <w:p w14:paraId="5C00EB6B" w14:textId="30F712A4" w:rsidR="00AB3D48" w:rsidRDefault="00491C74" w:rsidP="00491C74">
      <w:pPr>
        <w:pStyle w:val="Heading2"/>
      </w:pPr>
      <w:r w:rsidRPr="004F4BA9">
        <w:t>Attendance Policy</w:t>
      </w:r>
    </w:p>
    <w:p w14:paraId="25EB81CC" w14:textId="37EFB550" w:rsidR="0084606A" w:rsidRDefault="00785C58" w:rsidP="004B6B11">
      <w:pPr>
        <w:rPr>
          <w:iCs/>
          <w:szCs w:val="20"/>
        </w:rPr>
      </w:pPr>
      <w:r w:rsidRPr="00CD2113">
        <w:rPr>
          <w:iCs/>
          <w:szCs w:val="20"/>
        </w:rPr>
        <w:t>Attendance will be determined by class attendance and logging in and submitting work on time. Consistent attendance and active engagement throughout the week are essential for maintaining a passing grade. Please note that due to the assignment structure, there won't be any makeup opportunities available unless you have a valid excuse, such as a medical excuse. It is your responsibility to stay updated with the course requirements and log in multiple times each week</w:t>
      </w:r>
      <w:r>
        <w:rPr>
          <w:iCs/>
          <w:szCs w:val="20"/>
        </w:rPr>
        <w:t>.</w:t>
      </w:r>
    </w:p>
    <w:p w14:paraId="640F36D9" w14:textId="77777777" w:rsidR="00785C58" w:rsidRDefault="00785C58" w:rsidP="004B6B11"/>
    <w:p w14:paraId="45CA8385" w14:textId="7446BB8C" w:rsidR="00441BE4" w:rsidRDefault="0084606A" w:rsidP="00C25143">
      <w:pPr>
        <w:pStyle w:val="Heading2"/>
      </w:pPr>
      <w:r w:rsidRPr="008D53E8">
        <w:t>Missed Exams and Assignments</w:t>
      </w:r>
    </w:p>
    <w:p w14:paraId="23EFFE83" w14:textId="6DC40A37" w:rsidR="00441BE4" w:rsidRPr="00F54987" w:rsidRDefault="00441BE4" w:rsidP="00441BE4">
      <w:pPr>
        <w:rPr>
          <w:szCs w:val="20"/>
        </w:rPr>
      </w:pPr>
      <w:r w:rsidRPr="00F54987">
        <w:rPr>
          <w:szCs w:val="20"/>
        </w:rPr>
        <w:t>Early and frank communications with the professor about a problem you are having that will affect your ability to perform on time is very much in your interest. In appropriate circumstances, a deadline on a</w:t>
      </w:r>
      <w:r w:rsidR="00CD2487">
        <w:rPr>
          <w:szCs w:val="20"/>
        </w:rPr>
        <w:t xml:space="preserve">n assignment </w:t>
      </w:r>
      <w:r w:rsidRPr="00F54987">
        <w:rPr>
          <w:szCs w:val="20"/>
        </w:rPr>
        <w:t xml:space="preserve">might be extended briefly if explained and requested in advance. If an extension was not requested reasonably before the assignment was due, it is still in your interest to get the assignment in at the time of the next class, albeit possibly for decreased credit at the discretion of the professor. After that next class, whether late work will be accepted at all is entirely at the discretion of the professor. You will typically fare better, however, if you talk with the professor about the problem as soon as possible. </w:t>
      </w:r>
    </w:p>
    <w:p w14:paraId="4903B66A" w14:textId="77777777" w:rsidR="00441BE4" w:rsidRPr="00F54987" w:rsidRDefault="00441BE4" w:rsidP="00441BE4">
      <w:pPr>
        <w:rPr>
          <w:szCs w:val="20"/>
        </w:rPr>
      </w:pPr>
    </w:p>
    <w:p w14:paraId="2E79DDA5" w14:textId="2D0F438F" w:rsidR="00441BE4" w:rsidRPr="00F54987" w:rsidRDefault="00441BE4" w:rsidP="00441BE4">
      <w:pPr>
        <w:rPr>
          <w:szCs w:val="20"/>
        </w:rPr>
      </w:pPr>
      <w:r w:rsidRPr="00F54987">
        <w:rPr>
          <w:szCs w:val="20"/>
        </w:rPr>
        <w:t xml:space="preserve">Exams </w:t>
      </w:r>
      <w:r w:rsidR="008255D0">
        <w:rPr>
          <w:szCs w:val="20"/>
        </w:rPr>
        <w:t>cannot normally be made up unless arranged in advance for a very good reason at the professor's discretion. The new exam time will be as close as possible to the original exam time, and how close that can be would be an important consideration for</w:t>
      </w:r>
      <w:r w:rsidRPr="00F54987">
        <w:rPr>
          <w:szCs w:val="20"/>
        </w:rPr>
        <w:t xml:space="preserve"> the professor in any exercise of discretion. Unless an absence is excused, only a small accommodation will be considered. </w:t>
      </w:r>
    </w:p>
    <w:p w14:paraId="1438D451" w14:textId="77777777" w:rsidR="00441BE4" w:rsidRPr="00F54987" w:rsidRDefault="00441BE4" w:rsidP="00441BE4">
      <w:pPr>
        <w:rPr>
          <w:szCs w:val="20"/>
        </w:rPr>
      </w:pPr>
    </w:p>
    <w:p w14:paraId="6335E4F1" w14:textId="77777777" w:rsidR="00441BE4" w:rsidRPr="00F54987" w:rsidRDefault="00441BE4" w:rsidP="00441BE4">
      <w:pPr>
        <w:rPr>
          <w:szCs w:val="20"/>
        </w:rPr>
      </w:pPr>
      <w:r w:rsidRPr="00F54987">
        <w:rPr>
          <w:szCs w:val="20"/>
        </w:rPr>
        <w:t>Also note, the University’s Medical Excuse Policy:</w:t>
      </w:r>
    </w:p>
    <w:p w14:paraId="259CD043" w14:textId="77777777" w:rsidR="00441BE4" w:rsidRPr="00F54987" w:rsidRDefault="00441BE4" w:rsidP="00441BE4">
      <w:pPr>
        <w:rPr>
          <w:szCs w:val="20"/>
        </w:rPr>
      </w:pPr>
      <w:hyperlink r:id="rId12" w:history="1">
        <w:r w:rsidRPr="00F54987">
          <w:rPr>
            <w:color w:val="0563C1" w:themeColor="hyperlink"/>
            <w:szCs w:val="20"/>
            <w:u w:val="single"/>
          </w:rPr>
          <w:t>https://www.albany.edu/health_center/medicalexcuse.shtml</w:t>
        </w:r>
      </w:hyperlink>
      <w:r w:rsidRPr="00F54987">
        <w:rPr>
          <w:szCs w:val="20"/>
        </w:rPr>
        <w:t xml:space="preserve">. </w:t>
      </w:r>
    </w:p>
    <w:p w14:paraId="0BEE6499" w14:textId="77777777" w:rsidR="00441BE4" w:rsidRDefault="00441BE4" w:rsidP="00441BE4">
      <w:pPr>
        <w:rPr>
          <w:szCs w:val="20"/>
        </w:rPr>
      </w:pPr>
    </w:p>
    <w:p w14:paraId="69947DAF" w14:textId="4A6904BB" w:rsidR="00885AA8" w:rsidRDefault="0011375B" w:rsidP="00C25143">
      <w:pPr>
        <w:pStyle w:val="Heading2"/>
      </w:pPr>
      <w:r w:rsidRPr="008D53E8">
        <w:t>Disability Policy</w:t>
      </w:r>
    </w:p>
    <w:p w14:paraId="7A967806" w14:textId="0F3E717D" w:rsidR="00E25082" w:rsidRPr="006D6B7E" w:rsidRDefault="00E25082" w:rsidP="00E25082">
      <w:pPr>
        <w:spacing w:after="100" w:afterAutospacing="1"/>
        <w:rPr>
          <w:szCs w:val="16"/>
        </w:rPr>
      </w:pPr>
      <w:r>
        <w:t xml:space="preserve">Reasonable accommodations will be provided for students with documented physical, sensory, systemic, medical, cognitive, learning and mental health (psychiatric) disabilities. If you believe you have a disability requiring accommodation in this class, please notify the Disability Access and Inclusion Student Services (518-442-5501; </w:t>
      </w:r>
      <w:hyperlink r:id="rId13">
        <w:r w:rsidRPr="0F7D9997">
          <w:rPr>
            <w:rStyle w:val="Hyperlink"/>
          </w:rPr>
          <w:t>daiss@albany.edu</w:t>
        </w:r>
      </w:hyperlink>
      <w:r>
        <w:t xml:space="preserve">). Upon verification and after the registration process is complete, DAISS will provide you with a letter that informs the course instructor that you are a student with a disability registered with the DAISS and list the recommended reasonable accommodations. More info: </w:t>
      </w:r>
      <w:hyperlink r:id="rId14">
        <w:r w:rsidRPr="0F7D9997">
          <w:rPr>
            <w:rStyle w:val="Hyperlink"/>
          </w:rPr>
          <w:t>https://www.albany.edu/disability</w:t>
        </w:r>
      </w:hyperlink>
    </w:p>
    <w:p w14:paraId="6398D74D" w14:textId="77777777" w:rsidR="00023C0C" w:rsidRPr="007C4824" w:rsidRDefault="00023C0C" w:rsidP="007C4824">
      <w:pPr>
        <w:pStyle w:val="Heading2"/>
      </w:pPr>
      <w:r w:rsidRPr="008D53E8">
        <w:rPr>
          <w:rFonts w:eastAsia="Times New Roman"/>
        </w:rPr>
        <w:t>Extra Credit</w:t>
      </w:r>
    </w:p>
    <w:p w14:paraId="32F0EA0D" w14:textId="4EDB58AC" w:rsidR="009E4BFF" w:rsidRPr="008D53E8" w:rsidRDefault="009E4BFF" w:rsidP="004D2DEA">
      <w:pPr>
        <w:rPr>
          <w:b/>
        </w:rPr>
      </w:pPr>
      <w:r w:rsidRPr="008D53E8">
        <w:rPr>
          <w:rFonts w:eastAsia="Times New Roman"/>
        </w:rPr>
        <w:t xml:space="preserve">Extra credit can be earned in a number of ways. All require consultation with the instructor </w:t>
      </w:r>
      <w:r w:rsidRPr="00B20E97">
        <w:rPr>
          <w:rFonts w:eastAsia="Times New Roman"/>
          <w:u w:val="single"/>
        </w:rPr>
        <w:t>before they are commenced</w:t>
      </w:r>
      <w:r w:rsidRPr="008D53E8">
        <w:rPr>
          <w:rFonts w:eastAsia="Times New Roman"/>
        </w:rPr>
        <w:t xml:space="preserve">. </w:t>
      </w:r>
      <w:r w:rsidR="0062550B" w:rsidRPr="00F4628C">
        <w:rPr>
          <w:rFonts w:eastAsia="Times New Roman"/>
        </w:rPr>
        <w:t>All extra-credit opportunities are capped at no more than 10 points (10%) of your overall grade.</w:t>
      </w:r>
    </w:p>
    <w:p w14:paraId="5F4FC5F1" w14:textId="3EB20A4E" w:rsidR="009E4BFF" w:rsidRPr="008D53E8" w:rsidRDefault="009E4BFF" w:rsidP="00C60ADF">
      <w:pPr>
        <w:pStyle w:val="Normal1"/>
        <w:spacing w:before="100" w:beforeAutospacing="1" w:after="100" w:afterAutospacing="1" w:line="240" w:lineRule="auto"/>
        <w:contextualSpacing w:val="0"/>
        <w:jc w:val="both"/>
        <w:rPr>
          <w:rFonts w:ascii="Lucida Bright" w:eastAsia="Times New Roman" w:hAnsi="Lucida Bright" w:cs="Times New Roman"/>
          <w:color w:val="auto"/>
          <w:sz w:val="20"/>
          <w:szCs w:val="20"/>
        </w:rPr>
      </w:pPr>
      <w:r w:rsidRPr="008D53E8">
        <w:rPr>
          <w:rFonts w:ascii="Lucida Bright" w:eastAsia="Times New Roman" w:hAnsi="Lucida Bright" w:cs="Times New Roman"/>
          <w:i/>
          <w:color w:val="auto"/>
          <w:sz w:val="20"/>
          <w:szCs w:val="20"/>
        </w:rPr>
        <w:t>Community:</w:t>
      </w:r>
      <w:r w:rsidRPr="008D53E8">
        <w:rPr>
          <w:rFonts w:ascii="Lucida Bright" w:eastAsia="Times New Roman" w:hAnsi="Lucida Bright" w:cs="Times New Roman"/>
          <w:color w:val="auto"/>
          <w:sz w:val="20"/>
          <w:szCs w:val="20"/>
        </w:rPr>
        <w:t xml:space="preserve"> </w:t>
      </w:r>
      <w:r w:rsidR="00D60C31" w:rsidRPr="008D53E8">
        <w:rPr>
          <w:rFonts w:ascii="Lucida Bright" w:eastAsia="Times New Roman" w:hAnsi="Lucida Bright" w:cs="Times New Roman"/>
          <w:color w:val="auto"/>
          <w:sz w:val="20"/>
          <w:szCs w:val="20"/>
        </w:rPr>
        <w:t>CEHC</w:t>
      </w:r>
      <w:r w:rsidRPr="008D53E8">
        <w:rPr>
          <w:rFonts w:ascii="Lucida Bright" w:eastAsia="Times New Roman" w:hAnsi="Lucida Bright" w:cs="Times New Roman"/>
          <w:color w:val="auto"/>
          <w:sz w:val="20"/>
          <w:szCs w:val="20"/>
        </w:rPr>
        <w:t xml:space="preserve"> sponsors several events throughout the semester. Any student who attends one or more of those events</w:t>
      </w:r>
      <w:r w:rsidR="00E04137">
        <w:rPr>
          <w:rFonts w:ascii="Lucida Bright" w:eastAsia="Times New Roman" w:hAnsi="Lucida Bright" w:cs="Times New Roman"/>
          <w:color w:val="auto"/>
          <w:sz w:val="20"/>
          <w:szCs w:val="20"/>
        </w:rPr>
        <w:t xml:space="preserve"> and sends the professor a one-paragraph</w:t>
      </w:r>
      <w:r w:rsidRPr="008D53E8">
        <w:rPr>
          <w:rFonts w:ascii="Lucida Bright" w:eastAsia="Times New Roman" w:hAnsi="Lucida Bright" w:cs="Times New Roman"/>
          <w:color w:val="auto"/>
          <w:sz w:val="20"/>
          <w:szCs w:val="20"/>
        </w:rPr>
        <w:t xml:space="preserve"> </w:t>
      </w:r>
      <w:r w:rsidR="00E04137">
        <w:rPr>
          <w:rFonts w:ascii="Lucida Bright" w:eastAsia="Times New Roman" w:hAnsi="Lucida Bright" w:cs="Times New Roman"/>
          <w:color w:val="auto"/>
          <w:sz w:val="20"/>
          <w:szCs w:val="20"/>
        </w:rPr>
        <w:t xml:space="preserve">reflections from the event </w:t>
      </w:r>
      <w:r w:rsidRPr="008D53E8">
        <w:rPr>
          <w:rFonts w:ascii="Lucida Bright" w:eastAsia="Times New Roman" w:hAnsi="Lucida Bright" w:cs="Times New Roman"/>
          <w:color w:val="auto"/>
          <w:sz w:val="20"/>
          <w:szCs w:val="20"/>
        </w:rPr>
        <w:t>may receive extra credit.</w:t>
      </w:r>
    </w:p>
    <w:p w14:paraId="6E677E76" w14:textId="4F047078" w:rsidR="00B156C0" w:rsidRPr="005378E2" w:rsidRDefault="009E4BFF" w:rsidP="00F34302">
      <w:pPr>
        <w:pStyle w:val="Normal1"/>
        <w:spacing w:before="100" w:beforeAutospacing="1" w:after="100" w:afterAutospacing="1" w:line="240" w:lineRule="auto"/>
        <w:contextualSpacing w:val="0"/>
        <w:rPr>
          <w:rFonts w:ascii="Lucida Bright" w:eastAsia="Times New Roman" w:hAnsi="Lucida Bright" w:cs="Times New Roman"/>
          <w:color w:val="auto"/>
          <w:sz w:val="20"/>
          <w:szCs w:val="20"/>
        </w:rPr>
      </w:pPr>
      <w:r w:rsidRPr="0F7D9997">
        <w:rPr>
          <w:rFonts w:ascii="Lucida Bright" w:eastAsia="Times New Roman" w:hAnsi="Lucida Bright" w:cs="Times New Roman"/>
          <w:color w:val="auto"/>
          <w:sz w:val="20"/>
          <w:szCs w:val="20"/>
        </w:rPr>
        <w:t>Other extra credit opportunities may be available. Details to follow.</w:t>
      </w:r>
    </w:p>
    <w:p w14:paraId="31052CBF" w14:textId="77777777" w:rsidR="001A6A1E" w:rsidRPr="007C4824" w:rsidRDefault="001A6A1E" w:rsidP="007C4824">
      <w:pPr>
        <w:pStyle w:val="Heading2"/>
      </w:pPr>
      <w:r w:rsidRPr="007C4824">
        <w:lastRenderedPageBreak/>
        <w:t>Withdrawal from the Course</w:t>
      </w:r>
    </w:p>
    <w:p w14:paraId="1184BD19" w14:textId="1F81F135" w:rsidR="009E4BFF" w:rsidRDefault="009E4BFF" w:rsidP="007C4824">
      <w:pPr>
        <w:rPr>
          <w:rFonts w:eastAsiaTheme="minorHAnsi"/>
        </w:rPr>
      </w:pPr>
      <w:r w:rsidRPr="008D53E8">
        <w:rPr>
          <w:rFonts w:eastAsiaTheme="minorHAnsi"/>
        </w:rPr>
        <w:t xml:space="preserve">The drop date for the </w:t>
      </w:r>
      <w:r w:rsidR="001D3F16">
        <w:rPr>
          <w:rFonts w:eastAsiaTheme="minorHAnsi"/>
        </w:rPr>
        <w:t>Fall</w:t>
      </w:r>
      <w:r w:rsidR="00435A6C">
        <w:rPr>
          <w:rFonts w:eastAsiaTheme="minorHAnsi"/>
        </w:rPr>
        <w:t xml:space="preserve"> 2025</w:t>
      </w:r>
      <w:r w:rsidRPr="008D53E8">
        <w:rPr>
          <w:rFonts w:eastAsiaTheme="minorHAnsi"/>
        </w:rPr>
        <w:t xml:space="preserve"> semester is </w:t>
      </w:r>
      <w:r w:rsidR="008E366E">
        <w:rPr>
          <w:rFonts w:eastAsiaTheme="minorHAnsi"/>
        </w:rPr>
        <w:t xml:space="preserve">Monday, </w:t>
      </w:r>
      <w:r w:rsidR="00E117B1">
        <w:rPr>
          <w:rFonts w:eastAsiaTheme="minorHAnsi"/>
        </w:rPr>
        <w:t>December 8</w:t>
      </w:r>
      <w:r w:rsidR="00E117B1" w:rsidRPr="00E117B1">
        <w:rPr>
          <w:rFonts w:eastAsiaTheme="minorHAnsi"/>
          <w:vertAlign w:val="superscript"/>
        </w:rPr>
        <w:t>th</w:t>
      </w:r>
      <w:r w:rsidR="00E117B1">
        <w:rPr>
          <w:rFonts w:eastAsiaTheme="minorHAnsi"/>
        </w:rPr>
        <w:t xml:space="preserve"> </w:t>
      </w:r>
      <w:r w:rsidRPr="008D53E8">
        <w:rPr>
          <w:rFonts w:eastAsiaTheme="minorHAnsi"/>
        </w:rPr>
        <w:t>for</w:t>
      </w:r>
      <w:r w:rsidR="00D60C31" w:rsidRPr="008D53E8">
        <w:rPr>
          <w:rFonts w:eastAsiaTheme="minorHAnsi"/>
        </w:rPr>
        <w:t xml:space="preserve"> </w:t>
      </w:r>
      <w:r w:rsidRPr="008D53E8">
        <w:rPr>
          <w:rFonts w:eastAsiaTheme="minorHAnsi"/>
        </w:rPr>
        <w:t>undergraduate students. That is the last date you can drop a course and receive a 'W'. It is your</w:t>
      </w:r>
      <w:r w:rsidR="00D60C31" w:rsidRPr="008D53E8">
        <w:rPr>
          <w:rFonts w:eastAsiaTheme="minorHAnsi"/>
        </w:rPr>
        <w:t xml:space="preserve"> </w:t>
      </w:r>
      <w:r w:rsidRPr="008D53E8">
        <w:rPr>
          <w:rFonts w:eastAsiaTheme="minorHAnsi"/>
        </w:rPr>
        <w:t>responsibility to take action by this date if you wish to drop the course. In particular, grades of</w:t>
      </w:r>
      <w:r w:rsidR="00D60C31" w:rsidRPr="008D53E8">
        <w:rPr>
          <w:rFonts w:eastAsiaTheme="minorHAnsi"/>
        </w:rPr>
        <w:t xml:space="preserve"> </w:t>
      </w:r>
      <w:r w:rsidRPr="008D53E8">
        <w:rPr>
          <w:rFonts w:eastAsiaTheme="minorHAnsi"/>
        </w:rPr>
        <w:t>"incomplete" will not be awarded to students because they missed the drop deadline.</w:t>
      </w:r>
    </w:p>
    <w:p w14:paraId="775E9EC6" w14:textId="77777777" w:rsidR="007C4824" w:rsidRPr="008D53E8" w:rsidRDefault="007C4824" w:rsidP="007C4824">
      <w:pPr>
        <w:rPr>
          <w:rFonts w:eastAsiaTheme="minorHAnsi"/>
        </w:rPr>
      </w:pPr>
    </w:p>
    <w:p w14:paraId="47EE7438" w14:textId="584E7CC8" w:rsidR="0058192B" w:rsidRPr="007C4824" w:rsidRDefault="009E4BFF" w:rsidP="007C4824">
      <w:pPr>
        <w:pStyle w:val="Heading2"/>
      </w:pPr>
      <w:r w:rsidRPr="007C4824">
        <w:t>Cell phones</w:t>
      </w:r>
    </w:p>
    <w:p w14:paraId="25E2C1F3" w14:textId="29D60D21" w:rsidR="00D60C31" w:rsidRDefault="009E4BFF" w:rsidP="00C41112">
      <w:r w:rsidRPr="008D53E8">
        <w:t>Please make sure your electronic devices are turned off before entering the classroom unless we are doing a class exercise where they are helpful.  Use of phones, tablets, computers, etc. for non-class purposes during class will count against you in your class participation grade. While you may be using computers in class, texting, using Facebook,</w:t>
      </w:r>
      <w:r w:rsidR="007C4824">
        <w:t xml:space="preserve"> Instagram, Twitter, Threads,</w:t>
      </w:r>
      <w:r w:rsidRPr="008D53E8">
        <w:t xml:space="preserve"> </w:t>
      </w:r>
      <w:r w:rsidRPr="008D53E8">
        <w:rPr>
          <w:i/>
        </w:rPr>
        <w:t>etc</w:t>
      </w:r>
      <w:r w:rsidRPr="008D53E8">
        <w:t>., are not appropriate uses of class time and your instructor-evaluated grade will suffer for it.</w:t>
      </w:r>
    </w:p>
    <w:p w14:paraId="7732869F" w14:textId="77777777" w:rsidR="00C41112" w:rsidRPr="004B5455" w:rsidRDefault="00C41112" w:rsidP="00C41112">
      <w:pPr>
        <w:rPr>
          <w:b/>
        </w:rPr>
      </w:pPr>
    </w:p>
    <w:p w14:paraId="50855AC4" w14:textId="0BA36F35" w:rsidR="006B603E" w:rsidRDefault="006B603E" w:rsidP="006B603E">
      <w:pPr>
        <w:pStyle w:val="Heading2"/>
      </w:pPr>
      <w:r w:rsidRPr="00FB66DB">
        <w:t xml:space="preserve">Incomplete Grade Policy </w:t>
      </w:r>
      <w:r w:rsidR="00476DE4">
        <w:t>for Undergraduate</w:t>
      </w:r>
      <w:r w:rsidR="00803937">
        <w:t xml:space="preserve"> Level</w:t>
      </w:r>
    </w:p>
    <w:p w14:paraId="0C7FB0A6" w14:textId="7CF7772B" w:rsidR="00FB66DB" w:rsidRPr="00FB66DB" w:rsidRDefault="00FB66DB" w:rsidP="00FB66DB">
      <w:pPr>
        <w:rPr>
          <w:b/>
          <w:bCs/>
          <w:szCs w:val="20"/>
        </w:rPr>
      </w:pPr>
      <w:r w:rsidRPr="00FB66DB">
        <w:rPr>
          <w:b/>
          <w:bCs/>
          <w:szCs w:val="20"/>
        </w:rPr>
        <w:t>Incomplete Grade Policy (amended effective Fall 2020 and will apply to all undergraduate Incompletes issued Fall 2020 and thereafter)</w:t>
      </w:r>
      <w:r>
        <w:rPr>
          <w:b/>
          <w:bCs/>
          <w:szCs w:val="20"/>
        </w:rPr>
        <w:t>:</w:t>
      </w:r>
    </w:p>
    <w:p w14:paraId="19A8850F" w14:textId="77777777" w:rsidR="00FB66DB" w:rsidRDefault="00FB66DB" w:rsidP="00FB66DB">
      <w:pPr>
        <w:rPr>
          <w:szCs w:val="20"/>
        </w:rPr>
      </w:pPr>
      <w:r w:rsidRPr="00FB66DB">
        <w:rPr>
          <w:szCs w:val="20"/>
        </w:rPr>
        <w:t>I: Incomplete. A grade of I is a temporary grade assigned at the discretion of the instructor when a student has been unable to complete a class for reasons which are considered to be extenuating and beyond the student's control. These reasons must be documented at the time of the request. Incomplete grades do not count toward graduation.</w:t>
      </w:r>
    </w:p>
    <w:p w14:paraId="2143415D" w14:textId="77777777" w:rsidR="00834BDB" w:rsidRPr="00FB66DB" w:rsidRDefault="00834BDB" w:rsidP="00FB66DB">
      <w:pPr>
        <w:rPr>
          <w:szCs w:val="20"/>
        </w:rPr>
      </w:pPr>
    </w:p>
    <w:p w14:paraId="71053F20" w14:textId="77777777" w:rsidR="00FB66DB" w:rsidRDefault="00FB66DB" w:rsidP="00FB66DB">
      <w:pPr>
        <w:rPr>
          <w:szCs w:val="20"/>
        </w:rPr>
      </w:pPr>
      <w:r w:rsidRPr="00FB66DB">
        <w:rPr>
          <w:szCs w:val="20"/>
        </w:rPr>
        <w:t>Undergraduate students taking graduate level classes will be subject to the Graduate Incomplete Policy for the graduate class.</w:t>
      </w:r>
    </w:p>
    <w:p w14:paraId="2D7EA7F8" w14:textId="77777777" w:rsidR="00834BDB" w:rsidRPr="00FB66DB" w:rsidRDefault="00834BDB" w:rsidP="00FB66DB">
      <w:pPr>
        <w:rPr>
          <w:szCs w:val="20"/>
        </w:rPr>
      </w:pPr>
    </w:p>
    <w:p w14:paraId="7153B50B" w14:textId="77777777" w:rsidR="00FB66DB" w:rsidRPr="00FB66DB" w:rsidRDefault="00FB66DB" w:rsidP="00FB66DB">
      <w:pPr>
        <w:rPr>
          <w:szCs w:val="20"/>
        </w:rPr>
      </w:pPr>
      <w:r w:rsidRPr="00FB66DB">
        <w:rPr>
          <w:szCs w:val="20"/>
        </w:rPr>
        <w:t>Incomplete grades should ONLY be assigned:</w:t>
      </w:r>
    </w:p>
    <w:p w14:paraId="3355621B" w14:textId="35D87186" w:rsidR="00FB66DB" w:rsidRPr="00FB66DB" w:rsidRDefault="00FB66DB" w:rsidP="00FB66DB">
      <w:pPr>
        <w:pStyle w:val="ListParagraph"/>
        <w:numPr>
          <w:ilvl w:val="0"/>
          <w:numId w:val="19"/>
        </w:numPr>
        <w:spacing w:after="160" w:line="259" w:lineRule="auto"/>
        <w:rPr>
          <w:szCs w:val="20"/>
        </w:rPr>
      </w:pPr>
      <w:r w:rsidRPr="00FB66DB">
        <w:rPr>
          <w:szCs w:val="20"/>
        </w:rPr>
        <w:t xml:space="preserve">When a student makes a direct request to the </w:t>
      </w:r>
      <w:r w:rsidR="002C7BB5" w:rsidRPr="00FB66DB">
        <w:rPr>
          <w:szCs w:val="20"/>
        </w:rPr>
        <w:t>instructor.</w:t>
      </w:r>
    </w:p>
    <w:p w14:paraId="6DA16A11" w14:textId="39B21B89" w:rsidR="00FB66DB" w:rsidRPr="00FB66DB" w:rsidRDefault="00FB66DB" w:rsidP="00FB66DB">
      <w:pPr>
        <w:pStyle w:val="ListParagraph"/>
        <w:numPr>
          <w:ilvl w:val="0"/>
          <w:numId w:val="19"/>
        </w:numPr>
        <w:spacing w:after="160" w:line="259" w:lineRule="auto"/>
        <w:rPr>
          <w:szCs w:val="20"/>
        </w:rPr>
      </w:pPr>
      <w:r w:rsidRPr="00FB66DB">
        <w:rPr>
          <w:szCs w:val="20"/>
        </w:rPr>
        <w:t xml:space="preserve">The student's work to date is </w:t>
      </w:r>
      <w:r w:rsidR="002C7BB5" w:rsidRPr="00FB66DB">
        <w:rPr>
          <w:szCs w:val="20"/>
        </w:rPr>
        <w:t>passing.</w:t>
      </w:r>
    </w:p>
    <w:p w14:paraId="646EFA38" w14:textId="5709A987" w:rsidR="00FB66DB" w:rsidRPr="00FB66DB" w:rsidRDefault="00FB66DB" w:rsidP="00FB66DB">
      <w:pPr>
        <w:pStyle w:val="ListParagraph"/>
        <w:numPr>
          <w:ilvl w:val="0"/>
          <w:numId w:val="19"/>
        </w:numPr>
        <w:spacing w:after="160" w:line="259" w:lineRule="auto"/>
        <w:rPr>
          <w:szCs w:val="20"/>
        </w:rPr>
      </w:pPr>
      <w:r w:rsidRPr="00FB66DB">
        <w:rPr>
          <w:szCs w:val="20"/>
        </w:rPr>
        <w:t xml:space="preserve">An illness or other extenuating circumstance prevents completion of required work by the due </w:t>
      </w:r>
      <w:r w:rsidR="002C7BB5" w:rsidRPr="00FB66DB">
        <w:rPr>
          <w:szCs w:val="20"/>
        </w:rPr>
        <w:t>date.</w:t>
      </w:r>
    </w:p>
    <w:p w14:paraId="108233DA" w14:textId="77777777" w:rsidR="00FB66DB" w:rsidRPr="00FB66DB" w:rsidRDefault="00FB66DB" w:rsidP="00FB66DB">
      <w:pPr>
        <w:pStyle w:val="ListParagraph"/>
        <w:numPr>
          <w:ilvl w:val="0"/>
          <w:numId w:val="19"/>
        </w:numPr>
        <w:spacing w:after="160" w:line="259" w:lineRule="auto"/>
        <w:rPr>
          <w:szCs w:val="20"/>
        </w:rPr>
      </w:pPr>
      <w:r w:rsidRPr="00FB66DB">
        <w:rPr>
          <w:szCs w:val="20"/>
        </w:rPr>
        <w:t>Required work may reasonably be completed in an agreed-upon period (not to exceed the maximum allowable time for the completion of work as stated in the Timeline for Incomplete Grades), and does not require the student to retake any portion of the class.</w:t>
      </w:r>
    </w:p>
    <w:p w14:paraId="6E0BEF2F" w14:textId="77777777" w:rsidR="00FB66DB" w:rsidRDefault="00FB66DB" w:rsidP="00FB66DB">
      <w:pPr>
        <w:rPr>
          <w:szCs w:val="20"/>
        </w:rPr>
      </w:pPr>
      <w:r w:rsidRPr="00FB66DB">
        <w:rPr>
          <w:szCs w:val="20"/>
        </w:rPr>
        <w:t>If all of the above four criteria are not met, the student should be graded according to the work completed for the class, even if this means recording a failing grade.</w:t>
      </w:r>
    </w:p>
    <w:p w14:paraId="37BB6457" w14:textId="77777777" w:rsidR="00834BDB" w:rsidRPr="00FB66DB" w:rsidRDefault="00834BDB" w:rsidP="00FB66DB">
      <w:pPr>
        <w:rPr>
          <w:szCs w:val="20"/>
        </w:rPr>
      </w:pPr>
    </w:p>
    <w:p w14:paraId="5AE3D8BB" w14:textId="77777777" w:rsidR="00FB66DB" w:rsidRDefault="00FB66DB" w:rsidP="00FB66DB">
      <w:pPr>
        <w:rPr>
          <w:szCs w:val="20"/>
        </w:rPr>
      </w:pPr>
      <w:r w:rsidRPr="00FB66DB">
        <w:rPr>
          <w:szCs w:val="20"/>
        </w:rPr>
        <w:t>Students and instructors should be mindful that making up work can be extremely difficult given the workload of a new semester.</w:t>
      </w:r>
    </w:p>
    <w:p w14:paraId="1D4433A1" w14:textId="77777777" w:rsidR="00834BDB" w:rsidRPr="00FB66DB" w:rsidRDefault="00834BDB" w:rsidP="00FB66DB">
      <w:pPr>
        <w:rPr>
          <w:szCs w:val="20"/>
        </w:rPr>
      </w:pPr>
    </w:p>
    <w:p w14:paraId="71FE651B" w14:textId="77777777" w:rsidR="00FB66DB" w:rsidRPr="00FB66DB" w:rsidRDefault="00FB66DB" w:rsidP="00FB66DB">
      <w:pPr>
        <w:rPr>
          <w:szCs w:val="20"/>
        </w:rPr>
      </w:pPr>
      <w:r w:rsidRPr="00FB66DB">
        <w:rPr>
          <w:szCs w:val="20"/>
        </w:rPr>
        <w:t>Incomplete grades should NOT be assigned:</w:t>
      </w:r>
    </w:p>
    <w:p w14:paraId="4779C195" w14:textId="77777777" w:rsidR="00FB66DB" w:rsidRPr="00FB66DB" w:rsidRDefault="00FB66DB" w:rsidP="00FB66DB">
      <w:pPr>
        <w:pStyle w:val="ListParagraph"/>
        <w:numPr>
          <w:ilvl w:val="0"/>
          <w:numId w:val="20"/>
        </w:numPr>
        <w:spacing w:after="160" w:line="259" w:lineRule="auto"/>
        <w:rPr>
          <w:szCs w:val="20"/>
        </w:rPr>
      </w:pPr>
      <w:r w:rsidRPr="00FB66DB">
        <w:rPr>
          <w:szCs w:val="20"/>
        </w:rPr>
        <w:t>To students who do not make a direct request to the instructor</w:t>
      </w:r>
    </w:p>
    <w:p w14:paraId="250445E0" w14:textId="77777777" w:rsidR="00FB66DB" w:rsidRPr="00FB66DB" w:rsidRDefault="00FB66DB" w:rsidP="00FB66DB">
      <w:pPr>
        <w:pStyle w:val="ListParagraph"/>
        <w:numPr>
          <w:ilvl w:val="0"/>
          <w:numId w:val="20"/>
        </w:numPr>
        <w:spacing w:after="160" w:line="259" w:lineRule="auto"/>
        <w:rPr>
          <w:szCs w:val="20"/>
        </w:rPr>
      </w:pPr>
      <w:r w:rsidRPr="00FB66DB">
        <w:rPr>
          <w:szCs w:val="20"/>
        </w:rPr>
        <w:t>As a substitute for a failing grade</w:t>
      </w:r>
    </w:p>
    <w:p w14:paraId="2FF96690" w14:textId="77777777" w:rsidR="00FB66DB" w:rsidRPr="00FB66DB" w:rsidRDefault="00FB66DB" w:rsidP="00FB66DB">
      <w:pPr>
        <w:pStyle w:val="ListParagraph"/>
        <w:numPr>
          <w:ilvl w:val="0"/>
          <w:numId w:val="20"/>
        </w:numPr>
        <w:spacing w:after="160" w:line="259" w:lineRule="auto"/>
        <w:rPr>
          <w:szCs w:val="20"/>
        </w:rPr>
      </w:pPr>
      <w:r w:rsidRPr="00FB66DB">
        <w:rPr>
          <w:szCs w:val="20"/>
        </w:rPr>
        <w:t>Where the student's performance to date clearly indicates an inability to complete the class as defined in the original syllabus</w:t>
      </w:r>
    </w:p>
    <w:p w14:paraId="0DE06108" w14:textId="77777777" w:rsidR="00FB66DB" w:rsidRPr="00FB66DB" w:rsidRDefault="00FB66DB" w:rsidP="00FB66DB">
      <w:pPr>
        <w:pStyle w:val="ListParagraph"/>
        <w:numPr>
          <w:ilvl w:val="0"/>
          <w:numId w:val="20"/>
        </w:numPr>
        <w:spacing w:after="160" w:line="259" w:lineRule="auto"/>
        <w:rPr>
          <w:szCs w:val="20"/>
        </w:rPr>
      </w:pPr>
      <w:r w:rsidRPr="00FB66DB">
        <w:rPr>
          <w:szCs w:val="20"/>
        </w:rPr>
        <w:t>If the student did not attend or stopped attending</w:t>
      </w:r>
    </w:p>
    <w:p w14:paraId="73F724A7" w14:textId="77777777" w:rsidR="00FB66DB" w:rsidRPr="00FB66DB" w:rsidRDefault="00FB66DB" w:rsidP="00FB66DB">
      <w:pPr>
        <w:pStyle w:val="ListParagraph"/>
        <w:numPr>
          <w:ilvl w:val="0"/>
          <w:numId w:val="20"/>
        </w:numPr>
        <w:spacing w:after="160" w:line="259" w:lineRule="auto"/>
        <w:rPr>
          <w:szCs w:val="20"/>
        </w:rPr>
      </w:pPr>
      <w:r w:rsidRPr="00FB66DB">
        <w:rPr>
          <w:szCs w:val="20"/>
        </w:rPr>
        <w:t>As a means of allowing a student to raise their grade by completing additional work not assigned to other students</w:t>
      </w:r>
    </w:p>
    <w:p w14:paraId="6B461613" w14:textId="77777777" w:rsidR="00FB66DB" w:rsidRPr="00FB66DB" w:rsidRDefault="00FB66DB" w:rsidP="00FB66DB">
      <w:pPr>
        <w:pStyle w:val="ListParagraph"/>
        <w:numPr>
          <w:ilvl w:val="0"/>
          <w:numId w:val="20"/>
        </w:numPr>
        <w:spacing w:after="160" w:line="259" w:lineRule="auto"/>
        <w:rPr>
          <w:szCs w:val="20"/>
        </w:rPr>
      </w:pPr>
      <w:r w:rsidRPr="00FB66DB">
        <w:rPr>
          <w:szCs w:val="20"/>
        </w:rPr>
        <w:t>If re-enrollment is required for successful completion of the class</w:t>
      </w:r>
    </w:p>
    <w:p w14:paraId="5B4FDB71" w14:textId="77777777" w:rsidR="00967924" w:rsidRDefault="00967924" w:rsidP="00FB66DB">
      <w:pPr>
        <w:rPr>
          <w:b/>
          <w:bCs/>
          <w:szCs w:val="20"/>
        </w:rPr>
      </w:pPr>
      <w:r>
        <w:rPr>
          <w:b/>
          <w:bCs/>
          <w:szCs w:val="20"/>
        </w:rPr>
        <w:br/>
      </w:r>
    </w:p>
    <w:p w14:paraId="6D3D8A0C" w14:textId="77777777" w:rsidR="00967924" w:rsidRDefault="00967924">
      <w:pPr>
        <w:jc w:val="left"/>
        <w:rPr>
          <w:b/>
          <w:bCs/>
          <w:szCs w:val="20"/>
        </w:rPr>
      </w:pPr>
      <w:r>
        <w:rPr>
          <w:b/>
          <w:bCs/>
          <w:szCs w:val="20"/>
        </w:rPr>
        <w:br w:type="page"/>
      </w:r>
    </w:p>
    <w:p w14:paraId="7AC9B708" w14:textId="21A25FAF" w:rsidR="00FB66DB" w:rsidRPr="00FB66DB" w:rsidRDefault="00FB66DB" w:rsidP="00FB66DB">
      <w:pPr>
        <w:rPr>
          <w:b/>
          <w:bCs/>
          <w:szCs w:val="20"/>
        </w:rPr>
      </w:pPr>
      <w:r w:rsidRPr="00FB66DB">
        <w:rPr>
          <w:b/>
          <w:bCs/>
          <w:szCs w:val="20"/>
        </w:rPr>
        <w:lastRenderedPageBreak/>
        <w:t>Timeline for Incomplete Grades</w:t>
      </w:r>
    </w:p>
    <w:p w14:paraId="277FAFE9" w14:textId="77777777" w:rsidR="00FB66DB" w:rsidRPr="00FB66DB" w:rsidRDefault="00FB66DB" w:rsidP="00FB66DB">
      <w:pPr>
        <w:rPr>
          <w:szCs w:val="20"/>
        </w:rPr>
      </w:pPr>
      <w:r w:rsidRPr="00FB66DB">
        <w:rPr>
          <w:szCs w:val="20"/>
        </w:rPr>
        <w:t>The maximum allowable time for the completion of work related to an Incomplete is:</w:t>
      </w:r>
    </w:p>
    <w:p w14:paraId="688C36D0" w14:textId="77777777" w:rsidR="00FB66DB" w:rsidRPr="00FB66DB" w:rsidRDefault="00FB66DB" w:rsidP="00FB66DB">
      <w:pPr>
        <w:pStyle w:val="ListParagraph"/>
        <w:numPr>
          <w:ilvl w:val="0"/>
          <w:numId w:val="21"/>
        </w:numPr>
        <w:spacing w:after="160" w:line="259" w:lineRule="auto"/>
        <w:rPr>
          <w:szCs w:val="20"/>
        </w:rPr>
      </w:pPr>
      <w:r w:rsidRPr="00FB66DB">
        <w:rPr>
          <w:szCs w:val="20"/>
        </w:rPr>
        <w:t>Fall and Winter: convert to failing grades in April of the following Spring semester – dates and deadlines to be communicated by the Registrar’s office</w:t>
      </w:r>
    </w:p>
    <w:p w14:paraId="661FBA1A" w14:textId="77777777" w:rsidR="00FB66DB" w:rsidRPr="00FB66DB" w:rsidRDefault="00FB66DB" w:rsidP="00FB66DB">
      <w:pPr>
        <w:pStyle w:val="ListParagraph"/>
        <w:numPr>
          <w:ilvl w:val="0"/>
          <w:numId w:val="21"/>
        </w:numPr>
        <w:spacing w:after="160" w:line="259" w:lineRule="auto"/>
        <w:rPr>
          <w:szCs w:val="20"/>
        </w:rPr>
      </w:pPr>
      <w:r w:rsidRPr="00FB66DB">
        <w:rPr>
          <w:szCs w:val="20"/>
        </w:rPr>
        <w:t>Spring and Summer: convert to failing grades in November of the following Fall semester – dates and deadlines to be communicated by the Registrar’s office</w:t>
      </w:r>
    </w:p>
    <w:p w14:paraId="6A3370E7" w14:textId="77777777" w:rsidR="00FB66DB" w:rsidRPr="00FB66DB" w:rsidRDefault="00FB66DB" w:rsidP="00FB66DB">
      <w:pPr>
        <w:rPr>
          <w:szCs w:val="20"/>
        </w:rPr>
      </w:pPr>
      <w:r w:rsidRPr="00FB66DB">
        <w:rPr>
          <w:szCs w:val="20"/>
        </w:rPr>
        <w:t>Dates and deadlines will be listed on the Academic Calendar and communicated by the Registrar’s Office.</w:t>
      </w:r>
    </w:p>
    <w:p w14:paraId="2AD70597" w14:textId="77777777" w:rsidR="00C46BB7" w:rsidRDefault="00C46BB7" w:rsidP="00FB66DB">
      <w:pPr>
        <w:rPr>
          <w:szCs w:val="20"/>
        </w:rPr>
      </w:pPr>
    </w:p>
    <w:p w14:paraId="527F389D" w14:textId="119561D6" w:rsidR="00FB66DB" w:rsidRPr="00FB66DB" w:rsidRDefault="00FB66DB" w:rsidP="00FB66DB">
      <w:pPr>
        <w:rPr>
          <w:szCs w:val="20"/>
        </w:rPr>
      </w:pPr>
      <w:r w:rsidRPr="00FB66DB">
        <w:rPr>
          <w:szCs w:val="20"/>
        </w:rPr>
        <w:t>Instructors may require that work be completed in advance of the deadline.</w:t>
      </w:r>
    </w:p>
    <w:p w14:paraId="22346DBF" w14:textId="77777777" w:rsidR="00C46BB7" w:rsidRDefault="00C46BB7" w:rsidP="00FB66DB">
      <w:pPr>
        <w:rPr>
          <w:szCs w:val="20"/>
        </w:rPr>
      </w:pPr>
    </w:p>
    <w:p w14:paraId="75ABD20C" w14:textId="106F8B01" w:rsidR="00FB66DB" w:rsidRPr="00FB66DB" w:rsidRDefault="00FB66DB" w:rsidP="00FB66DB">
      <w:pPr>
        <w:rPr>
          <w:szCs w:val="20"/>
        </w:rPr>
      </w:pPr>
      <w:r w:rsidRPr="00FB66DB">
        <w:rPr>
          <w:szCs w:val="20"/>
        </w:rPr>
        <w:t>Questions about incomplete grades should be addressed to the instructor. If an incomplete grade is agreed upon, the instructor is responsible for entering the incomplete grade in the grade roster during final grading, as well as changing the grade to a final grade by the incomplete grade deadline. See Guidelines for Instructors for more information on entering and changing grades. If an instructor is no longer available, the chair of the department or dean of the school/college, in which the class was offered, is authorized to supervise completion of the work and to submit the appropriate grade change request.</w:t>
      </w:r>
    </w:p>
    <w:p w14:paraId="5BA60F98" w14:textId="77777777" w:rsidR="00FB66DB" w:rsidRPr="00FB66DB" w:rsidRDefault="00FB66DB" w:rsidP="00FB66DB">
      <w:pPr>
        <w:rPr>
          <w:szCs w:val="20"/>
        </w:rPr>
      </w:pPr>
      <w:r w:rsidRPr="00FB66DB">
        <w:rPr>
          <w:szCs w:val="20"/>
        </w:rPr>
        <w:t>Any grade of I existing after the stated deadline shall be automatically changed to E or U according to whether or not the student is enrolled for A–E or S/U grading. Except for extenuating circumstances approved by the Office of the Vice Provost for Undergraduate Education, these converted grades may not be later changed.</w:t>
      </w:r>
    </w:p>
    <w:p w14:paraId="0B525995" w14:textId="77777777" w:rsidR="00C46BB7" w:rsidRDefault="00C46BB7" w:rsidP="00FB66DB">
      <w:pPr>
        <w:rPr>
          <w:szCs w:val="20"/>
        </w:rPr>
      </w:pPr>
    </w:p>
    <w:p w14:paraId="2395194D" w14:textId="6CD03A1D" w:rsidR="00C56603" w:rsidRPr="00FB66DB" w:rsidRDefault="00FB66DB" w:rsidP="00FB66DB">
      <w:pPr>
        <w:rPr>
          <w:szCs w:val="20"/>
        </w:rPr>
      </w:pPr>
      <w:r w:rsidRPr="00FB66DB">
        <w:rPr>
          <w:szCs w:val="20"/>
        </w:rPr>
        <w:t>(NOTE: Students receiving financial assistance through state awards should refer to Academic Criteria for State Awards in the expenses and financial aid section of this bulletin before requesting grades of I.)</w:t>
      </w:r>
    </w:p>
    <w:p w14:paraId="29F85838" w14:textId="6658CD95" w:rsidR="00C56603" w:rsidRDefault="00C56603" w:rsidP="00D60C31">
      <w:pPr>
        <w:spacing w:before="100" w:beforeAutospacing="1" w:after="100" w:afterAutospacing="1"/>
        <w:rPr>
          <w:rFonts w:cs="Times New Roman"/>
          <w:szCs w:val="20"/>
        </w:rPr>
      </w:pPr>
      <w:r w:rsidRPr="4975EEF3">
        <w:rPr>
          <w:rFonts w:cs="Times New Roman"/>
          <w:i/>
          <w:iCs/>
        </w:rPr>
        <w:t>Important:</w:t>
      </w:r>
      <w:r w:rsidRPr="4975EEF3">
        <w:rPr>
          <w:rFonts w:cs="Times New Roman"/>
        </w:rPr>
        <w:t xml:space="preserve"> Incompletes will not be given to students who have not fulfilled their classwork obligations, and who, at the end of the semester, are looking to avoid failing the course. This is asking for special treatment.</w:t>
      </w:r>
    </w:p>
    <w:p w14:paraId="5FED32B0" w14:textId="77777777" w:rsidR="002A013D" w:rsidRDefault="002A013D" w:rsidP="002A013D">
      <w:pPr>
        <w:pStyle w:val="Heading2"/>
        <w:rPr>
          <w:rFonts w:eastAsia="Times New Roman"/>
        </w:rPr>
      </w:pPr>
      <w:r w:rsidRPr="008D53E8">
        <w:rPr>
          <w:rFonts w:eastAsia="Times New Roman"/>
        </w:rPr>
        <w:t>Academic Integrity</w:t>
      </w:r>
    </w:p>
    <w:p w14:paraId="375D2D7E" w14:textId="48E655AB" w:rsidR="009E4BFF" w:rsidRPr="008D53E8" w:rsidRDefault="009E4BFF" w:rsidP="00C41112">
      <w:pPr>
        <w:rPr>
          <w:b/>
        </w:rPr>
      </w:pPr>
      <w:r w:rsidRPr="008D53E8">
        <w:t xml:space="preserve">It is every student’s responsibility to become familiar with the standards of academic integrity at the University. Claims of ignorance, of unintentional error, or of academic or personal pressures are not sufficient reasons for violations of academic integrity. See </w:t>
      </w:r>
      <w:hyperlink r:id="rId15" w:history="1">
        <w:r w:rsidRPr="008D53E8">
          <w:rPr>
            <w:rStyle w:val="Hyperlink"/>
            <w:rFonts w:cs="Times New Roman"/>
            <w:color w:val="auto"/>
            <w:szCs w:val="20"/>
          </w:rPr>
          <w:t>http://www.albany.edu/undergraduate_bulletin/regulations.html</w:t>
        </w:r>
      </w:hyperlink>
    </w:p>
    <w:p w14:paraId="0CA709C0" w14:textId="77777777" w:rsidR="009E4BFF" w:rsidRPr="008D53E8" w:rsidRDefault="009E4BFF" w:rsidP="00D60C31">
      <w:pPr>
        <w:spacing w:before="100" w:beforeAutospacing="1" w:after="100" w:afterAutospacing="1"/>
        <w:rPr>
          <w:rFonts w:cs="Times New Roman"/>
          <w:szCs w:val="20"/>
        </w:rPr>
      </w:pPr>
      <w:r w:rsidRPr="008D53E8">
        <w:rPr>
          <w:rFonts w:cs="Times New Roman"/>
          <w:szCs w:val="20"/>
        </w:rPr>
        <w:t>Course work and examinations are considered individual exercises. Copying the work of others is a violation of university rules on academic integrity.  Individual course work is also key to your being prepared and performing well on tests and exams. Forming study groups and discussing assignments and techniques in general terms is encouraged, but the final work must be your own work. For example, two or more people may not create an assignment together and submit it for credit. If you have specific questions about this or any other policy, please ask.</w:t>
      </w:r>
    </w:p>
    <w:p w14:paraId="7F2DCF75" w14:textId="77777777" w:rsidR="009E4BFF" w:rsidRDefault="009E4BFF" w:rsidP="00D60C31">
      <w:pPr>
        <w:spacing w:before="100" w:beforeAutospacing="1" w:after="100" w:afterAutospacing="1"/>
        <w:rPr>
          <w:rFonts w:cs="Times New Roman"/>
          <w:szCs w:val="20"/>
        </w:rPr>
      </w:pPr>
      <w:r w:rsidRPr="008D53E8">
        <w:rPr>
          <w:rFonts w:cs="Times New Roman"/>
          <w:szCs w:val="20"/>
        </w:rPr>
        <w:t xml:space="preserve">The following is a list of the types of behaviors that are defined as examples of academic dishonesty and are therefore unacceptable. Attempts to commit such acts also fall under the term academic dishonesty and are subject to penalty. No set of guidelines can, of course, define all possible types or degrees of academic dishonesty; thus, the following descriptions should be understood as examples of infractions rather than an exhaustive list. </w:t>
      </w:r>
    </w:p>
    <w:p w14:paraId="1B7CAB00"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Plagiarism</w:t>
      </w:r>
    </w:p>
    <w:p w14:paraId="18B8DD45"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Allowing other students to see or copy your assignments or exams</w:t>
      </w:r>
    </w:p>
    <w:p w14:paraId="070D515F"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lastRenderedPageBreak/>
        <w:t>Examining or copying another student’s assignments or exams</w:t>
      </w:r>
    </w:p>
    <w:p w14:paraId="24F770EC"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Lying to the professor about issues of academic integrity</w:t>
      </w:r>
    </w:p>
    <w:p w14:paraId="43B3C52E"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Submitting the same work for multiple assignments/classes without prior consent from the instructor(s)</w:t>
      </w:r>
    </w:p>
    <w:p w14:paraId="62A05F6F"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Getting answers or help from people, or other sources (</w:t>
      </w:r>
      <w:r w:rsidRPr="008D53E8">
        <w:rPr>
          <w:rFonts w:cs="Times New Roman"/>
          <w:i/>
          <w:szCs w:val="20"/>
        </w:rPr>
        <w:t>e.g.</w:t>
      </w:r>
      <w:r w:rsidRPr="008D53E8">
        <w:rPr>
          <w:rFonts w:cs="Times New Roman"/>
          <w:szCs w:val="20"/>
        </w:rPr>
        <w:t xml:space="preserve"> research papers, web sites) without acknowledging them. </w:t>
      </w:r>
    </w:p>
    <w:p w14:paraId="3D7A0A7A"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Forgery</w:t>
      </w:r>
    </w:p>
    <w:p w14:paraId="0DF0CC68"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Sabotage</w:t>
      </w:r>
    </w:p>
    <w:p w14:paraId="69DE5C57"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Unauthorized Collaboration (just check first!)</w:t>
      </w:r>
    </w:p>
    <w:p w14:paraId="1289560B"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Falsification</w:t>
      </w:r>
    </w:p>
    <w:p w14:paraId="39B68EB5"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Bribery</w:t>
      </w:r>
    </w:p>
    <w:p w14:paraId="2B8D7DC3" w14:textId="77777777" w:rsidR="009E4BFF" w:rsidRPr="008D53E8" w:rsidRDefault="009E4BFF" w:rsidP="00D60C31">
      <w:pPr>
        <w:pStyle w:val="ListParagraph"/>
        <w:numPr>
          <w:ilvl w:val="0"/>
          <w:numId w:val="10"/>
        </w:numPr>
        <w:spacing w:before="100" w:beforeAutospacing="1" w:after="100" w:afterAutospacing="1"/>
        <w:rPr>
          <w:rFonts w:cs="Times New Roman"/>
          <w:szCs w:val="20"/>
        </w:rPr>
      </w:pPr>
      <w:r w:rsidRPr="008D53E8">
        <w:rPr>
          <w:rFonts w:cs="Times New Roman"/>
          <w:szCs w:val="20"/>
        </w:rPr>
        <w:t>Theft, Damage, or Misuse of Library or Computer Resources</w:t>
      </w:r>
    </w:p>
    <w:p w14:paraId="6E1E6AAB" w14:textId="77777777" w:rsidR="009E4BFF" w:rsidRPr="008D53E8" w:rsidRDefault="009E4BFF" w:rsidP="00D60C31">
      <w:pPr>
        <w:pStyle w:val="NormalWeb"/>
        <w:rPr>
          <w:rFonts w:ascii="Lucida Bright" w:hAnsi="Lucida Bright"/>
        </w:rPr>
      </w:pPr>
      <w:r w:rsidRPr="008D53E8">
        <w:rPr>
          <w:rFonts w:ascii="Lucida Bright" w:hAnsi="Lucida Bright"/>
          <w:i/>
        </w:rPr>
        <w:t>Any</w:t>
      </w:r>
      <w:r w:rsidRPr="008D53E8">
        <w:rPr>
          <w:rFonts w:ascii="Lucida Bright" w:hAnsi="Lucida Bright"/>
        </w:rPr>
        <w:t xml:space="preserve"> incident of academic dishonesty in this course, no matter how "minor" will result in</w:t>
      </w:r>
    </w:p>
    <w:p w14:paraId="1FEF113E" w14:textId="77777777" w:rsidR="009E4BFF" w:rsidRPr="008D53E8" w:rsidRDefault="009E4BFF" w:rsidP="00D60C31">
      <w:pPr>
        <w:numPr>
          <w:ilvl w:val="0"/>
          <w:numId w:val="11"/>
        </w:numPr>
        <w:spacing w:before="100" w:beforeAutospacing="1" w:after="100" w:afterAutospacing="1"/>
        <w:rPr>
          <w:rFonts w:cs="Times New Roman"/>
          <w:szCs w:val="20"/>
        </w:rPr>
      </w:pPr>
      <w:r w:rsidRPr="008D53E8">
        <w:rPr>
          <w:rFonts w:cs="Times New Roman"/>
          <w:szCs w:val="20"/>
        </w:rPr>
        <w:t xml:space="preserve">No credit for the affected assignment. </w:t>
      </w:r>
    </w:p>
    <w:p w14:paraId="31753963" w14:textId="77777777" w:rsidR="009E4BFF" w:rsidRPr="008D53E8" w:rsidRDefault="009E4BFF" w:rsidP="00D60C31">
      <w:pPr>
        <w:numPr>
          <w:ilvl w:val="0"/>
          <w:numId w:val="11"/>
        </w:numPr>
        <w:spacing w:before="100" w:beforeAutospacing="1" w:after="100" w:afterAutospacing="1"/>
        <w:rPr>
          <w:rFonts w:cs="Times New Roman"/>
          <w:szCs w:val="20"/>
        </w:rPr>
      </w:pPr>
      <w:r w:rsidRPr="008D53E8">
        <w:rPr>
          <w:rFonts w:cs="Times New Roman"/>
          <w:szCs w:val="20"/>
        </w:rPr>
        <w:t>A written report will be sent to the appropriate University authorities (</w:t>
      </w:r>
      <w:r w:rsidRPr="008D53E8">
        <w:rPr>
          <w:rFonts w:cs="Times New Roman"/>
          <w:i/>
          <w:szCs w:val="20"/>
        </w:rPr>
        <w:t>e.g.</w:t>
      </w:r>
      <w:r w:rsidRPr="008D53E8">
        <w:rPr>
          <w:rFonts w:cs="Times New Roman"/>
          <w:szCs w:val="20"/>
        </w:rPr>
        <w:t xml:space="preserve"> the Dean of Undergraduate Studies) </w:t>
      </w:r>
    </w:p>
    <w:p w14:paraId="792757D7" w14:textId="77777777" w:rsidR="009E4BFF" w:rsidRPr="008D53E8" w:rsidRDefault="009E4BFF" w:rsidP="00D60C31">
      <w:pPr>
        <w:numPr>
          <w:ilvl w:val="0"/>
          <w:numId w:val="11"/>
        </w:numPr>
        <w:spacing w:before="100" w:beforeAutospacing="1" w:after="100" w:afterAutospacing="1"/>
        <w:rPr>
          <w:rFonts w:cs="Times New Roman"/>
          <w:szCs w:val="20"/>
        </w:rPr>
      </w:pPr>
      <w:r w:rsidRPr="008D53E8">
        <w:rPr>
          <w:rFonts w:cs="Times New Roman"/>
          <w:szCs w:val="20"/>
        </w:rPr>
        <w:t xml:space="preserve">One of - </w:t>
      </w:r>
    </w:p>
    <w:p w14:paraId="7561BAE1" w14:textId="77777777" w:rsidR="009E4BFF" w:rsidRPr="008D53E8" w:rsidRDefault="009E4BFF" w:rsidP="00D60C31">
      <w:pPr>
        <w:numPr>
          <w:ilvl w:val="1"/>
          <w:numId w:val="11"/>
        </w:numPr>
        <w:spacing w:before="100" w:beforeAutospacing="1" w:after="100" w:afterAutospacing="1"/>
        <w:rPr>
          <w:rFonts w:cs="Times New Roman"/>
          <w:szCs w:val="20"/>
        </w:rPr>
      </w:pPr>
      <w:r w:rsidRPr="008D53E8">
        <w:rPr>
          <w:rFonts w:cs="Times New Roman"/>
          <w:szCs w:val="20"/>
        </w:rPr>
        <w:t xml:space="preserve">A final mark reduction by </w:t>
      </w:r>
      <w:r w:rsidRPr="008D53E8">
        <w:rPr>
          <w:rFonts w:cs="Times New Roman"/>
          <w:i/>
          <w:szCs w:val="20"/>
        </w:rPr>
        <w:t>at</w:t>
      </w:r>
      <w:r w:rsidRPr="008D53E8">
        <w:rPr>
          <w:rFonts w:cs="Times New Roman"/>
          <w:szCs w:val="20"/>
        </w:rPr>
        <w:t xml:space="preserve"> </w:t>
      </w:r>
      <w:r w:rsidRPr="008D53E8">
        <w:rPr>
          <w:rFonts w:cs="Times New Roman"/>
          <w:i/>
          <w:szCs w:val="20"/>
        </w:rPr>
        <w:t>least</w:t>
      </w:r>
      <w:r w:rsidRPr="008D53E8">
        <w:rPr>
          <w:rFonts w:cs="Times New Roman"/>
          <w:szCs w:val="20"/>
        </w:rPr>
        <w:t xml:space="preserve"> one-half letter grade (</w:t>
      </w:r>
      <w:r w:rsidRPr="008D53E8">
        <w:rPr>
          <w:rStyle w:val="Emphasis"/>
          <w:rFonts w:cs="Times New Roman"/>
          <w:szCs w:val="20"/>
        </w:rPr>
        <w:t>e.g.</w:t>
      </w:r>
      <w:r w:rsidRPr="008D53E8">
        <w:rPr>
          <w:rFonts w:cs="Times New Roman"/>
          <w:szCs w:val="20"/>
        </w:rPr>
        <w:t xml:space="preserve"> B </w:t>
      </w:r>
      <w:r w:rsidRPr="008D53E8">
        <w:rPr>
          <w:rFonts w:ascii="Symbol" w:eastAsia="Symbol" w:hAnsi="Symbol" w:cs="Symbol"/>
          <w:szCs w:val="20"/>
        </w:rPr>
        <w:t>®</w:t>
      </w:r>
      <w:r w:rsidRPr="008D53E8">
        <w:rPr>
          <w:rFonts w:cs="Times New Roman"/>
          <w:szCs w:val="20"/>
        </w:rPr>
        <w:t xml:space="preserve"> B-, C- </w:t>
      </w:r>
      <w:r w:rsidRPr="008D53E8">
        <w:rPr>
          <w:rFonts w:ascii="Symbol" w:eastAsia="Symbol" w:hAnsi="Symbol" w:cs="Symbol"/>
          <w:szCs w:val="20"/>
        </w:rPr>
        <w:t>®</w:t>
      </w:r>
      <w:r w:rsidRPr="008D53E8">
        <w:rPr>
          <w:rFonts w:cs="Times New Roman"/>
          <w:szCs w:val="20"/>
        </w:rPr>
        <w:t xml:space="preserve"> D+), </w:t>
      </w:r>
    </w:p>
    <w:p w14:paraId="414B399B" w14:textId="77777777" w:rsidR="009E4BFF" w:rsidRPr="008D53E8" w:rsidRDefault="009E4BFF" w:rsidP="00D60C31">
      <w:pPr>
        <w:numPr>
          <w:ilvl w:val="1"/>
          <w:numId w:val="11"/>
        </w:numPr>
        <w:spacing w:before="100" w:beforeAutospacing="1" w:after="100" w:afterAutospacing="1"/>
        <w:rPr>
          <w:rFonts w:cs="Times New Roman"/>
          <w:szCs w:val="20"/>
        </w:rPr>
      </w:pPr>
      <w:r w:rsidRPr="008D53E8">
        <w:rPr>
          <w:rFonts w:cs="Times New Roman"/>
          <w:szCs w:val="20"/>
        </w:rPr>
        <w:t xml:space="preserve">A Failing mark (E) in the course, and referral of the matter to the University Judicial System for disposition. </w:t>
      </w:r>
    </w:p>
    <w:p w14:paraId="7DEDD07D" w14:textId="77777777" w:rsidR="009E4BFF" w:rsidRPr="008D53E8" w:rsidRDefault="009E4BFF" w:rsidP="00D60C31">
      <w:pPr>
        <w:tabs>
          <w:tab w:val="left" w:pos="5625"/>
        </w:tabs>
        <w:spacing w:before="100" w:beforeAutospacing="1" w:after="100" w:afterAutospacing="1"/>
        <w:rPr>
          <w:rFonts w:eastAsia="Times New Roman" w:cs="Times New Roman"/>
          <w:szCs w:val="20"/>
        </w:rPr>
      </w:pPr>
      <w:r w:rsidRPr="4975EEF3">
        <w:rPr>
          <w:rFonts w:eastAsia="Times New Roman" w:cs="Times New Roman"/>
        </w:rPr>
        <w:t>All course material and documents developed by the instructor are copyrighted and may not be reproduced or distributed without express written permission.</w:t>
      </w:r>
    </w:p>
    <w:p w14:paraId="2CB1E514" w14:textId="77777777" w:rsidR="00761953" w:rsidRDefault="00761953" w:rsidP="00761953">
      <w:pPr>
        <w:pStyle w:val="Heading2"/>
        <w:rPr>
          <w:rFonts w:eastAsia="Times New Roman"/>
        </w:rPr>
      </w:pPr>
      <w:r w:rsidRPr="008D53E8">
        <w:rPr>
          <w:rFonts w:eastAsia="Times New Roman"/>
        </w:rPr>
        <w:t xml:space="preserve">Responsible Use of Information Technology: </w:t>
      </w:r>
    </w:p>
    <w:p w14:paraId="4B5712FF" w14:textId="72C86D47" w:rsidR="009E4BFF" w:rsidRDefault="006B0FFD" w:rsidP="007454D5">
      <w:pPr>
        <w:rPr>
          <w:rStyle w:val="Hyperlink"/>
          <w:rFonts w:cs="Times New Roman"/>
          <w:color w:val="auto"/>
          <w:szCs w:val="20"/>
        </w:rPr>
      </w:pPr>
      <w:hyperlink r:id="rId16" w:history="1">
        <w:r w:rsidRPr="008D53E8">
          <w:rPr>
            <w:rStyle w:val="Hyperlink"/>
            <w:rFonts w:cs="Times New Roman"/>
            <w:color w:val="auto"/>
            <w:szCs w:val="20"/>
          </w:rPr>
          <w:t>https://wiki.albany.edu/display/public/askit/Responsible+Use+of+Information+Technology+Policy</w:t>
        </w:r>
      </w:hyperlink>
    </w:p>
    <w:p w14:paraId="21E28820" w14:textId="77777777" w:rsidR="007454D5" w:rsidRPr="00DF1EF7" w:rsidRDefault="007454D5" w:rsidP="007454D5">
      <w:pPr>
        <w:rPr>
          <w:rFonts w:cs="Times New Roman"/>
          <w:szCs w:val="20"/>
        </w:rPr>
      </w:pPr>
    </w:p>
    <w:p w14:paraId="29FB4055" w14:textId="77777777" w:rsidR="00E37178" w:rsidRDefault="00E37178" w:rsidP="00E37178">
      <w:pPr>
        <w:pStyle w:val="Heading2"/>
      </w:pPr>
      <w:r w:rsidRPr="00DF1EF7">
        <w:t>Style Manual and Guidelines</w:t>
      </w:r>
    </w:p>
    <w:p w14:paraId="1DF65A3D" w14:textId="3FE68F07" w:rsidR="00DF1EF7" w:rsidRPr="00DF1EF7" w:rsidRDefault="00DF1EF7" w:rsidP="00DF1EF7">
      <w:pPr>
        <w:rPr>
          <w:rFonts w:eastAsia="Times New Roman" w:cs="Calibri"/>
          <w:color w:val="000000"/>
          <w:szCs w:val="20"/>
        </w:rPr>
      </w:pPr>
      <w:r w:rsidRPr="00DF1EF7">
        <w:rPr>
          <w:rFonts w:cs="Calibri"/>
          <w:color w:val="000000"/>
          <w:szCs w:val="20"/>
        </w:rPr>
        <w:t>Written assignments should be word-processed and double-</w:t>
      </w:r>
      <w:r w:rsidR="00413065">
        <w:rPr>
          <w:rFonts w:cs="Calibri"/>
          <w:color w:val="000000"/>
          <w:szCs w:val="20"/>
        </w:rPr>
        <w:t>s</w:t>
      </w:r>
      <w:r w:rsidR="00413065" w:rsidRPr="00DF1EF7">
        <w:rPr>
          <w:rFonts w:cs="Calibri"/>
          <w:color w:val="000000"/>
          <w:szCs w:val="20"/>
        </w:rPr>
        <w:t>paced</w:t>
      </w:r>
      <w:r w:rsidRPr="00DF1EF7">
        <w:rPr>
          <w:rFonts w:cs="Calibri"/>
          <w:color w:val="000000"/>
          <w:szCs w:val="20"/>
        </w:rPr>
        <w:t>. Students are required to cite sources, if any are used in their written work, according to the American Psychological Association (APA).</w:t>
      </w:r>
      <w:r w:rsidRPr="00DF1EF7">
        <w:rPr>
          <w:rStyle w:val="apple-converted-space"/>
          <w:rFonts w:cs="Calibri"/>
          <w:szCs w:val="20"/>
        </w:rPr>
        <w:t> </w:t>
      </w:r>
      <w:r w:rsidRPr="00DF1EF7">
        <w:rPr>
          <w:rFonts w:cs="Calibri"/>
          <w:color w:val="000000"/>
          <w:szCs w:val="20"/>
        </w:rPr>
        <w:t> </w:t>
      </w:r>
    </w:p>
    <w:p w14:paraId="0EF091BB" w14:textId="77777777" w:rsidR="00DF1EF7" w:rsidRPr="00DF1EF7" w:rsidRDefault="00DF1EF7" w:rsidP="00DF1EF7">
      <w:pPr>
        <w:rPr>
          <w:rFonts w:cs="Calibri"/>
          <w:color w:val="000000"/>
          <w:szCs w:val="20"/>
        </w:rPr>
      </w:pPr>
      <w:r w:rsidRPr="00DF1EF7">
        <w:rPr>
          <w:rFonts w:cs="Calibri"/>
          <w:color w:val="000000"/>
          <w:szCs w:val="20"/>
        </w:rPr>
        <w:t> </w:t>
      </w:r>
    </w:p>
    <w:p w14:paraId="3E1375EC" w14:textId="77777777" w:rsidR="00DF1EF7" w:rsidRPr="00DF1EF7" w:rsidRDefault="00DF1EF7" w:rsidP="00DF1EF7">
      <w:pPr>
        <w:rPr>
          <w:rFonts w:cs="Calibri"/>
          <w:color w:val="000000"/>
          <w:szCs w:val="20"/>
        </w:rPr>
      </w:pPr>
      <w:r w:rsidRPr="00DF1EF7">
        <w:rPr>
          <w:rFonts w:cs="Calibri"/>
          <w:color w:val="000000"/>
          <w:szCs w:val="20"/>
        </w:rPr>
        <w:t>American Psychological Association.</w:t>
      </w:r>
      <w:r w:rsidRPr="00DF1EF7">
        <w:rPr>
          <w:rStyle w:val="apple-converted-space"/>
          <w:rFonts w:cs="Calibri"/>
          <w:szCs w:val="20"/>
        </w:rPr>
        <w:t> </w:t>
      </w:r>
      <w:r w:rsidRPr="00DF1EF7">
        <w:rPr>
          <w:rFonts w:cs="Calibri"/>
          <w:i/>
          <w:iCs/>
          <w:color w:val="000000"/>
          <w:szCs w:val="20"/>
        </w:rPr>
        <w:t>2020. Publication manual of the American Psychological Association</w:t>
      </w:r>
      <w:r w:rsidRPr="00DF1EF7">
        <w:rPr>
          <w:rFonts w:cs="Calibri"/>
          <w:color w:val="000000"/>
          <w:szCs w:val="20"/>
        </w:rPr>
        <w:t>, 7th Edition. Washington, DC: American Psychological Association. </w:t>
      </w:r>
    </w:p>
    <w:p w14:paraId="0B9FA10D" w14:textId="77777777" w:rsidR="00DF1EF7" w:rsidRPr="00DF1EF7" w:rsidRDefault="00DF1EF7" w:rsidP="00DF1EF7">
      <w:pPr>
        <w:rPr>
          <w:rFonts w:cs="Calibri"/>
          <w:color w:val="000000"/>
          <w:szCs w:val="20"/>
        </w:rPr>
      </w:pPr>
    </w:p>
    <w:p w14:paraId="05F219B0" w14:textId="77777777" w:rsidR="00DF1EF7" w:rsidRPr="00DF1EF7" w:rsidRDefault="00DF1EF7" w:rsidP="00DF1EF7">
      <w:pPr>
        <w:rPr>
          <w:rFonts w:cs="Calibri"/>
          <w:color w:val="000000"/>
          <w:szCs w:val="20"/>
        </w:rPr>
      </w:pPr>
      <w:r w:rsidRPr="00DF1EF7">
        <w:rPr>
          <w:rFonts w:cs="Calibri"/>
          <w:color w:val="000000"/>
          <w:szCs w:val="20"/>
        </w:rPr>
        <w:t>Style manuals are available in the reference sections of many mainstream bookstores and reference sections of all 3 of the University Libraries. (BF 76.7 P83 2020) </w:t>
      </w:r>
    </w:p>
    <w:p w14:paraId="33D01DA0" w14:textId="77777777" w:rsidR="00DF1EF7" w:rsidRPr="00DF1EF7" w:rsidRDefault="00DF1EF7" w:rsidP="00DF1EF7">
      <w:pPr>
        <w:rPr>
          <w:rFonts w:cs="Calibri"/>
          <w:color w:val="000000"/>
          <w:szCs w:val="20"/>
        </w:rPr>
      </w:pPr>
    </w:p>
    <w:p w14:paraId="384078CA" w14:textId="77777777" w:rsidR="008278FA" w:rsidRDefault="00DF1EF7" w:rsidP="00DF1EF7">
      <w:pPr>
        <w:rPr>
          <w:rFonts w:cs="Calibri"/>
          <w:color w:val="000000"/>
          <w:szCs w:val="20"/>
        </w:rPr>
      </w:pPr>
      <w:hyperlink r:id="rId17" w:history="1">
        <w:r w:rsidRPr="00DF1EF7">
          <w:rPr>
            <w:rStyle w:val="Hyperlink"/>
            <w:rFonts w:cs="Calibri"/>
            <w:color w:val="0563C1"/>
            <w:szCs w:val="20"/>
          </w:rPr>
          <w:t>Purdue OWL</w:t>
        </w:r>
      </w:hyperlink>
      <w:r w:rsidRPr="00DF1EF7">
        <w:rPr>
          <w:rStyle w:val="apple-converted-space"/>
          <w:rFonts w:cs="Calibri"/>
          <w:szCs w:val="20"/>
        </w:rPr>
        <w:t> </w:t>
      </w:r>
      <w:r w:rsidRPr="00DF1EF7">
        <w:rPr>
          <w:rFonts w:cs="Calibri"/>
          <w:color w:val="000000"/>
          <w:szCs w:val="20"/>
        </w:rPr>
        <w:t>provides guidance the construction of citations in APA style. It is based on the 7th edition of the Publication manual of the American Psychological Association. Individuals in the social science disciplines primarily use this style guide.</w:t>
      </w:r>
    </w:p>
    <w:p w14:paraId="3FB76B5E" w14:textId="62FDA8C5" w:rsidR="00DF1EF7" w:rsidRDefault="00DF1EF7" w:rsidP="00DF1EF7">
      <w:pPr>
        <w:rPr>
          <w:rFonts w:cs="Calibri"/>
          <w:color w:val="000000"/>
          <w:szCs w:val="20"/>
        </w:rPr>
      </w:pPr>
      <w:r w:rsidRPr="00DF1EF7">
        <w:rPr>
          <w:rStyle w:val="apple-converted-space"/>
          <w:rFonts w:cs="Calibri"/>
          <w:szCs w:val="20"/>
        </w:rPr>
        <w:t> </w:t>
      </w:r>
      <w:hyperlink r:id="rId18" w:history="1">
        <w:r w:rsidRPr="00DF1EF7">
          <w:rPr>
            <w:rStyle w:val="Hyperlink"/>
            <w:rFonts w:cs="Calibri"/>
            <w:color w:val="0563C1"/>
            <w:szCs w:val="20"/>
          </w:rPr>
          <w:t>https://owl.purdue.edu/owl/research_and_citation/apa_style/apa_formatting_and_style_guide/reference_list_books.html</w:t>
        </w:r>
      </w:hyperlink>
      <w:r w:rsidRPr="00DF1EF7">
        <w:rPr>
          <w:rFonts w:cs="Calibri"/>
          <w:color w:val="000000"/>
          <w:szCs w:val="20"/>
        </w:rPr>
        <w:t> </w:t>
      </w:r>
    </w:p>
    <w:p w14:paraId="0D2BFBFA" w14:textId="77777777" w:rsidR="00DF1EF7" w:rsidRPr="00DF1EF7" w:rsidRDefault="00DF1EF7" w:rsidP="00DF1EF7">
      <w:pPr>
        <w:rPr>
          <w:rFonts w:cs="Calibri"/>
          <w:color w:val="000000"/>
          <w:szCs w:val="20"/>
        </w:rPr>
      </w:pPr>
    </w:p>
    <w:p w14:paraId="070F000A" w14:textId="77777777" w:rsidR="004C12C9" w:rsidRPr="00395FEA" w:rsidRDefault="004C12C9" w:rsidP="004C12C9">
      <w:pPr>
        <w:pStyle w:val="Heading2"/>
      </w:pPr>
      <w:r w:rsidRPr="00395FEA">
        <w:t>Absence Due to Religious Observance</w:t>
      </w:r>
    </w:p>
    <w:p w14:paraId="4B25FA3A" w14:textId="6D897522" w:rsidR="00FA6159" w:rsidRPr="00FA6159" w:rsidRDefault="00FA6159" w:rsidP="0F7D9997">
      <w:pPr>
        <w:rPr>
          <w:rFonts w:eastAsia="Times New Roman" w:cs="Calibri"/>
        </w:rPr>
      </w:pPr>
      <w:r w:rsidRPr="0F7D9997">
        <w:rPr>
          <w:rFonts w:eastAsia="Times New Roman" w:cs="Calibri"/>
          <w:shd w:val="clear" w:color="auto" w:fill="FFFFFF"/>
        </w:rPr>
        <w:t>New York State Education Law (Section 224-a) - Campuses are required to excuse, without penalty, individual students absent because of religious beliefs, and to provide equivalent opportunities for make-up examinations, study, or work requirements missed because of such absences. Faculty should work directly with students to accommodate religious observances. Students should notify the instructor of record in a timely manner.</w:t>
      </w:r>
      <w:r w:rsidRPr="0F7D9997">
        <w:rPr>
          <w:rFonts w:eastAsia="Times New Roman" w:cs="Calibri"/>
        </w:rPr>
        <w:t> </w:t>
      </w:r>
    </w:p>
    <w:p w14:paraId="6D1D5A50" w14:textId="77777777" w:rsidR="000A4495" w:rsidRDefault="000A4495" w:rsidP="00C41112">
      <w:pPr>
        <w:rPr>
          <w:rFonts w:eastAsia="Times New Roman"/>
        </w:rPr>
      </w:pPr>
    </w:p>
    <w:p w14:paraId="6B9D74AD" w14:textId="77777777" w:rsidR="00257130" w:rsidRDefault="00257130" w:rsidP="00257130">
      <w:pPr>
        <w:pStyle w:val="Heading2"/>
        <w:rPr>
          <w:rFonts w:eastAsia="Times New Roman"/>
        </w:rPr>
      </w:pPr>
      <w:r w:rsidRPr="008D53E8">
        <w:rPr>
          <w:rFonts w:eastAsia="Times New Roman"/>
        </w:rPr>
        <w:t>Time Management</w:t>
      </w:r>
    </w:p>
    <w:p w14:paraId="748499FC" w14:textId="39CBCD55" w:rsidR="009E4BFF" w:rsidRDefault="009E4BFF" w:rsidP="00C41112">
      <w:r w:rsidRPr="008D53E8">
        <w:t xml:space="preserve">For every credit hour that a course meets, students should expect to work </w:t>
      </w:r>
      <w:r w:rsidR="000975B0" w:rsidRPr="008D53E8">
        <w:t>2</w:t>
      </w:r>
      <w:r w:rsidRPr="008D53E8">
        <w:t xml:space="preserve"> additional hours outside of class every week (3 x </w:t>
      </w:r>
      <w:r w:rsidR="000975B0" w:rsidRPr="008D53E8">
        <w:t>2</w:t>
      </w:r>
      <w:r w:rsidRPr="008D53E8">
        <w:t xml:space="preserve">= </w:t>
      </w:r>
      <w:r w:rsidR="000975B0" w:rsidRPr="008D53E8">
        <w:t>6</w:t>
      </w:r>
      <w:r w:rsidRPr="008D53E8">
        <w:t xml:space="preserve">). For a three-credit course you should expect to work </w:t>
      </w:r>
      <w:r w:rsidR="000975B0" w:rsidRPr="008D53E8">
        <w:t>6</w:t>
      </w:r>
      <w:r w:rsidRPr="008D53E8">
        <w:t xml:space="preserve"> hours outside of class every week. Manage your time effectively to complete readings, assignments, and projects.</w:t>
      </w:r>
    </w:p>
    <w:p w14:paraId="065BFEB2" w14:textId="7855F27D" w:rsidR="006519DA" w:rsidRDefault="006519DA" w:rsidP="0F7D9997"/>
    <w:p w14:paraId="56CE1C81" w14:textId="55FFBDAB" w:rsidR="008B6B76" w:rsidRDefault="008B6B76" w:rsidP="008B6B76">
      <w:pPr>
        <w:pStyle w:val="Heading2"/>
      </w:pPr>
      <w:r w:rsidRPr="008D53E8">
        <w:t>Instructor Availability</w:t>
      </w:r>
    </w:p>
    <w:p w14:paraId="5C8042FA" w14:textId="77777777" w:rsidR="002627A4" w:rsidRPr="00BC486F" w:rsidRDefault="00241F5F" w:rsidP="002627A4">
      <w:r w:rsidRPr="008D53E8">
        <w:rPr>
          <w:szCs w:val="20"/>
        </w:rPr>
        <w:t xml:space="preserve">The instructor will be available for student consultation during office hours, by appointment, and online in </w:t>
      </w:r>
      <w:r w:rsidR="004B5455">
        <w:rPr>
          <w:szCs w:val="20"/>
        </w:rPr>
        <w:t>Brightspace</w:t>
      </w:r>
      <w:r w:rsidRPr="008D53E8">
        <w:rPr>
          <w:szCs w:val="20"/>
        </w:rPr>
        <w:t xml:space="preserve">. Students are expected to check </w:t>
      </w:r>
      <w:r w:rsidR="004B5455">
        <w:rPr>
          <w:szCs w:val="20"/>
        </w:rPr>
        <w:t>Brightspace</w:t>
      </w:r>
      <w:r w:rsidR="004B5455" w:rsidRPr="008D53E8">
        <w:rPr>
          <w:szCs w:val="20"/>
        </w:rPr>
        <w:t xml:space="preserve"> </w:t>
      </w:r>
      <w:r w:rsidRPr="008D53E8">
        <w:rPr>
          <w:szCs w:val="20"/>
        </w:rPr>
        <w:t>messages (internal) at least once every day to see whether the instructor is trying to reach them. Students should not assume that instructor is online 24 hours a day, 7 days a week, to answer your questions immediately (even though the instructor will try to do so as much as possible</w:t>
      </w:r>
      <w:r w:rsidR="002627A4" w:rsidRPr="00BC486F">
        <w:t>) – expect that a response could take up to 48 hours.</w:t>
      </w:r>
    </w:p>
    <w:p w14:paraId="5354CFE5" w14:textId="77777777" w:rsidR="00241F5F" w:rsidRPr="008D53E8" w:rsidRDefault="00241F5F" w:rsidP="003C25F4"/>
    <w:p w14:paraId="2B2BF5B3" w14:textId="77777777" w:rsidR="006C3551" w:rsidRDefault="006C3551" w:rsidP="006C3551">
      <w:pPr>
        <w:pStyle w:val="Heading2"/>
      </w:pPr>
      <w:r w:rsidRPr="008D53E8">
        <w:t xml:space="preserve">Courtesy </w:t>
      </w:r>
    </w:p>
    <w:p w14:paraId="77B862D3" w14:textId="1C7A0DAB" w:rsidR="00241F5F" w:rsidRPr="008D53E8" w:rsidRDefault="00241F5F" w:rsidP="00A97E10">
      <w:pPr>
        <w:pStyle w:val="ListParagraph"/>
        <w:ind w:left="0"/>
        <w:rPr>
          <w:szCs w:val="20"/>
        </w:rPr>
      </w:pPr>
      <w:r w:rsidRPr="008D53E8">
        <w:rPr>
          <w:szCs w:val="20"/>
        </w:rPr>
        <w:t>In class (</w:t>
      </w:r>
      <w:r w:rsidR="00423DDA">
        <w:rPr>
          <w:szCs w:val="20"/>
        </w:rPr>
        <w:t xml:space="preserve">and </w:t>
      </w:r>
      <w:r w:rsidRPr="008D53E8">
        <w:rPr>
          <w:szCs w:val="20"/>
        </w:rPr>
        <w:t>online) discussions the instructor and students are expected to demonstrate professional behavior. This means cooperating and interacting in a courteous, supportive, and tactful manner based on mutual respect for each other's ideas.</w:t>
      </w:r>
    </w:p>
    <w:p w14:paraId="77B4224C" w14:textId="77777777" w:rsidR="00241F5F" w:rsidRPr="008D53E8" w:rsidRDefault="00241F5F" w:rsidP="00A97E10">
      <w:pPr>
        <w:pStyle w:val="ListParagraph"/>
        <w:ind w:left="0"/>
        <w:rPr>
          <w:b/>
          <w:szCs w:val="20"/>
        </w:rPr>
      </w:pPr>
    </w:p>
    <w:p w14:paraId="5494C24E" w14:textId="0109F212" w:rsidR="00241F5F" w:rsidRPr="008D53E8" w:rsidRDefault="004E6164" w:rsidP="0F7D9997">
      <w:pPr>
        <w:pStyle w:val="ListParagraph"/>
        <w:ind w:left="0"/>
        <w:rPr>
          <w:b/>
          <w:bCs/>
          <w:i/>
          <w:iCs/>
        </w:rPr>
      </w:pPr>
      <w:r w:rsidRPr="0F7D9997">
        <w:rPr>
          <w:b/>
          <w:bCs/>
        </w:rPr>
        <w:t>S</w:t>
      </w:r>
      <w:r w:rsidR="00241F5F" w:rsidRPr="0F7D9997">
        <w:rPr>
          <w:b/>
          <w:bCs/>
        </w:rPr>
        <w:t>tudents and professor should be professional at all time</w:t>
      </w:r>
      <w:r w:rsidR="3327E651" w:rsidRPr="0F7D9997">
        <w:rPr>
          <w:b/>
          <w:bCs/>
        </w:rPr>
        <w:t>s</w:t>
      </w:r>
      <w:r w:rsidR="00241F5F" w:rsidRPr="0F7D9997">
        <w:rPr>
          <w:b/>
          <w:bCs/>
        </w:rPr>
        <w:t xml:space="preserve">. Faculty should be addressed as Prof. XXX or Dr. XXX. Emails should be addressed “Dear…” and end with a “Thank you.” </w:t>
      </w:r>
      <w:r w:rsidR="00241F5F" w:rsidRPr="0F7D9997">
        <w:rPr>
          <w:b/>
          <w:bCs/>
          <w:i/>
          <w:iCs/>
        </w:rPr>
        <w:t>Disrespect in any form in any CEHC class will not be tolerated.</w:t>
      </w:r>
    </w:p>
    <w:p w14:paraId="69EF1E8C" w14:textId="77777777" w:rsidR="00A97E10" w:rsidRPr="008D53E8" w:rsidRDefault="00A97E10" w:rsidP="00A97E10">
      <w:pPr>
        <w:rPr>
          <w:rFonts w:eastAsia="Arial" w:cs="Times New Roman"/>
          <w:b/>
          <w:szCs w:val="20"/>
        </w:rPr>
      </w:pPr>
    </w:p>
    <w:p w14:paraId="71535DE5" w14:textId="77777777" w:rsidR="008573A6" w:rsidRDefault="008573A6" w:rsidP="008573A6">
      <w:pPr>
        <w:pStyle w:val="Heading2"/>
        <w:rPr>
          <w:rFonts w:eastAsia="Times New Roman"/>
          <w:shd w:val="clear" w:color="auto" w:fill="FFFFFF"/>
        </w:rPr>
      </w:pPr>
      <w:r w:rsidRPr="008D53E8">
        <w:rPr>
          <w:rFonts w:eastAsia="Times New Roman"/>
          <w:shd w:val="clear" w:color="auto" w:fill="FFFFFF"/>
        </w:rPr>
        <w:t xml:space="preserve">Respect for Diversity </w:t>
      </w:r>
    </w:p>
    <w:p w14:paraId="1573D680" w14:textId="1FA31264" w:rsidR="00A97E10" w:rsidRPr="008D53E8" w:rsidRDefault="00A97E10" w:rsidP="00A97E10">
      <w:pPr>
        <w:rPr>
          <w:rFonts w:eastAsia="Times New Roman" w:cs="Times New Roman"/>
          <w:szCs w:val="20"/>
        </w:rPr>
      </w:pPr>
      <w:r w:rsidRPr="008D53E8">
        <w:rPr>
          <w:rFonts w:eastAsia="Times New Roman" w:cs="Times New Roman"/>
          <w:szCs w:val="20"/>
          <w:shd w:val="clear" w:color="auto" w:fill="FFFFFF"/>
        </w:rPr>
        <w:t>It is my intent that students from all diverse backgrounds and perspectives be well served by this course, that students’ learning needs be addressed both in and out of class, and that the diversity that students bring to this class be viewed as a resource, strength and benefit. It is my intent to present materials and activities that are respectful of diversity: gender, sexuality, disability, age, socioeconomic status, ethnicity, race, and culture. Your suggestions are encouraged and appreciated. Please let me know ways to improve the effectiveness of the course for you personally or for other students or student groups. In addition, if any of our class meetings conflict with your religious events, please let me know so that we can make arrangements for you.</w:t>
      </w:r>
      <w:r w:rsidRPr="008D53E8">
        <w:rPr>
          <w:rStyle w:val="FootnoteReference"/>
          <w:rFonts w:eastAsia="Times New Roman" w:cs="Times New Roman"/>
          <w:szCs w:val="20"/>
          <w:shd w:val="clear" w:color="auto" w:fill="FFFFFF"/>
        </w:rPr>
        <w:footnoteReference w:id="1"/>
      </w:r>
    </w:p>
    <w:sectPr w:rsidR="00A97E10" w:rsidRPr="008D53E8" w:rsidSect="009E4BF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AF3FF" w14:textId="77777777" w:rsidR="007439E0" w:rsidRDefault="007439E0" w:rsidP="00875389">
      <w:r>
        <w:separator/>
      </w:r>
    </w:p>
  </w:endnote>
  <w:endnote w:type="continuationSeparator" w:id="0">
    <w:p w14:paraId="21555384" w14:textId="77777777" w:rsidR="007439E0" w:rsidRDefault="007439E0" w:rsidP="0087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Bright">
    <w:altName w:val="Lucida Bright"/>
    <w:panose1 w:val="0204060205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Fira Sans OT">
    <w:altName w:val="Times New Roman"/>
    <w:panose1 w:val="00000000000000000000"/>
    <w:charset w:val="4D"/>
    <w:family w:val="swiss"/>
    <w:notTrueType/>
    <w:pitch w:val="variable"/>
    <w:sig w:usb0="800002EF" w:usb1="4000A0FB" w:usb2="0000002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151B9" w14:textId="77777777" w:rsidR="00A7585B" w:rsidRDefault="00A7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00BB9" w14:textId="77777777" w:rsidR="00892673" w:rsidRPr="00875389" w:rsidRDefault="00AE7B70">
    <w:pPr>
      <w:pStyle w:val="Footer"/>
      <w:jc w:val="center"/>
      <w:rPr>
        <w:rFonts w:ascii="Fira Sans OT" w:hAnsi="Fira Sans OT"/>
      </w:rPr>
    </w:pPr>
    <w:r w:rsidRPr="00875389">
      <w:rPr>
        <w:rFonts w:ascii="Fira Sans OT" w:hAnsi="Fira Sans OT"/>
      </w:rPr>
      <w:fldChar w:fldCharType="begin"/>
    </w:r>
    <w:r w:rsidRPr="00875389">
      <w:rPr>
        <w:rFonts w:ascii="Fira Sans OT" w:hAnsi="Fira Sans OT"/>
      </w:rPr>
      <w:instrText xml:space="preserve"> PAGE   \* MERGEFORMAT </w:instrText>
    </w:r>
    <w:r w:rsidRPr="00875389">
      <w:rPr>
        <w:rFonts w:ascii="Fira Sans OT" w:hAnsi="Fira Sans OT"/>
      </w:rPr>
      <w:fldChar w:fldCharType="separate"/>
    </w:r>
    <w:r w:rsidRPr="00875389">
      <w:rPr>
        <w:rFonts w:ascii="Fira Sans OT" w:hAnsi="Fira Sans OT"/>
        <w:noProof/>
      </w:rPr>
      <w:t>4</w:t>
    </w:r>
    <w:r w:rsidRPr="00875389">
      <w:rPr>
        <w:rFonts w:ascii="Fira Sans OT" w:hAnsi="Fira Sans OT"/>
        <w:noProof/>
      </w:rPr>
      <w:fldChar w:fldCharType="end"/>
    </w:r>
  </w:p>
  <w:p w14:paraId="5AFEB423" w14:textId="6938254C" w:rsidR="00892673" w:rsidRPr="00A7585B" w:rsidRDefault="00A7585B">
    <w:pPr>
      <w:pStyle w:val="Footer"/>
      <w:rPr>
        <w:sz w:val="18"/>
        <w:szCs w:val="18"/>
      </w:rPr>
    </w:pPr>
    <w:r w:rsidRPr="00A7585B">
      <w:rPr>
        <w:sz w:val="18"/>
        <w:szCs w:val="18"/>
      </w:rPr>
      <w:t xml:space="preserve">Revised:  </w:t>
    </w:r>
    <w:r w:rsidRPr="00A7585B">
      <w:rPr>
        <w:sz w:val="18"/>
        <w:szCs w:val="18"/>
      </w:rPr>
      <w:fldChar w:fldCharType="begin"/>
    </w:r>
    <w:r w:rsidRPr="00A7585B">
      <w:rPr>
        <w:sz w:val="18"/>
        <w:szCs w:val="18"/>
      </w:rPr>
      <w:instrText xml:space="preserve"> DATE \@ "yyyy-MM-dd" </w:instrText>
    </w:r>
    <w:r w:rsidRPr="00A7585B">
      <w:rPr>
        <w:sz w:val="18"/>
        <w:szCs w:val="18"/>
      </w:rPr>
      <w:fldChar w:fldCharType="separate"/>
    </w:r>
    <w:r w:rsidR="006D5714">
      <w:rPr>
        <w:noProof/>
        <w:sz w:val="18"/>
        <w:szCs w:val="18"/>
      </w:rPr>
      <w:t>2025-08-22</w:t>
    </w:r>
    <w:r w:rsidRPr="00A7585B">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C2C4" w14:textId="77777777" w:rsidR="00A7585B" w:rsidRDefault="00A7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BD7A5" w14:textId="77777777" w:rsidR="007439E0" w:rsidRDefault="007439E0" w:rsidP="00875389">
      <w:r>
        <w:separator/>
      </w:r>
    </w:p>
  </w:footnote>
  <w:footnote w:type="continuationSeparator" w:id="0">
    <w:p w14:paraId="59967451" w14:textId="77777777" w:rsidR="007439E0" w:rsidRDefault="007439E0" w:rsidP="00875389">
      <w:r>
        <w:continuationSeparator/>
      </w:r>
    </w:p>
  </w:footnote>
  <w:footnote w:id="1">
    <w:p w14:paraId="1D2221CF" w14:textId="0683CF1E" w:rsidR="00A97E10" w:rsidRPr="009239BA" w:rsidRDefault="00A97E10" w:rsidP="009239BA">
      <w:pPr>
        <w:rPr>
          <w:rFonts w:ascii="Times New Roman" w:eastAsia="Times New Roman" w:hAnsi="Times New Roman"/>
          <w:sz w:val="16"/>
          <w:szCs w:val="16"/>
        </w:rPr>
      </w:pPr>
      <w:r w:rsidRPr="00A97E10">
        <w:rPr>
          <w:rStyle w:val="FootnoteReference"/>
          <w:sz w:val="16"/>
          <w:szCs w:val="16"/>
        </w:rPr>
        <w:footnoteRef/>
      </w:r>
      <w:r w:rsidRPr="00A97E10">
        <w:rPr>
          <w:sz w:val="16"/>
          <w:szCs w:val="16"/>
        </w:rPr>
        <w:t xml:space="preserve"> Respect for Diversity statement from </w:t>
      </w:r>
      <w:hyperlink r:id="rId1" w:history="1">
        <w:r w:rsidRPr="00A97E10">
          <w:rPr>
            <w:rStyle w:val="Hyperlink"/>
            <w:sz w:val="16"/>
            <w:szCs w:val="16"/>
          </w:rPr>
          <w:t>https://www.brown.edu/sheridan/teaching-learning-resources/inclusive-teaching/statements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8485F" w14:textId="77777777" w:rsidR="00A7585B" w:rsidRDefault="00A75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C326E" w14:textId="77777777" w:rsidR="00DB6FC5" w:rsidRDefault="00DB6FC5">
    <w:pPr>
      <w:pStyle w:val="Header"/>
    </w:pPr>
    <w:r w:rsidRPr="009E4BFF">
      <w:rPr>
        <w:b/>
        <w:noProof/>
        <w:sz w:val="40"/>
        <w:szCs w:val="40"/>
      </w:rPr>
      <w:drawing>
        <wp:inline distT="0" distB="0" distL="0" distR="0" wp14:anchorId="2852D607" wp14:editId="0CE9879D">
          <wp:extent cx="2822713" cy="338286"/>
          <wp:effectExtent l="0" t="0" r="0" b="5080"/>
          <wp:docPr id="1" name="Picture 1" descr="The-College-of-Emergency-Preparedness-Homeland-Security-and-Cybersecurity-cymkyellow_black (000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College-of-Emergency-Preparedness-Homeland-Security-and-Cybersecurity-cymkyellow_black (0000000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01833" cy="34776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B8534" w14:textId="77777777" w:rsidR="00A7585B" w:rsidRDefault="00A75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0E03BF"/>
    <w:multiLevelType w:val="hybridMultilevel"/>
    <w:tmpl w:val="FFFFFFFF"/>
    <w:lvl w:ilvl="0" w:tplc="FFFFFFFF">
      <w:start w:val="1"/>
      <w:numFmt w:val="ideographDigital"/>
      <w:lvlText w:val=""/>
      <w:lvlJc w:val="left"/>
    </w:lvl>
    <w:lvl w:ilvl="1" w:tplc="C86E6662">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93639"/>
    <w:multiLevelType w:val="hybridMultilevel"/>
    <w:tmpl w:val="BE80A6D0"/>
    <w:lvl w:ilvl="0" w:tplc="04090005">
      <w:start w:val="1"/>
      <w:numFmt w:val="bullet"/>
      <w:lvlText w:val=""/>
      <w:lvlJc w:val="left"/>
      <w:pPr>
        <w:tabs>
          <w:tab w:val="num" w:pos="360"/>
        </w:tabs>
        <w:ind w:left="360" w:hanging="360"/>
      </w:pPr>
      <w:rPr>
        <w:rFonts w:ascii="Wingdings" w:hAnsi="Wingdings" w:hint="default"/>
      </w:rPr>
    </w:lvl>
    <w:lvl w:ilvl="1" w:tplc="00180CC6">
      <w:numFmt w:val="bullet"/>
      <w:lvlText w:val="•"/>
      <w:lvlJc w:val="left"/>
      <w:pPr>
        <w:ind w:left="-300" w:hanging="360"/>
      </w:pPr>
      <w:rPr>
        <w:rFonts w:ascii="Lucida Bright" w:eastAsiaTheme="minorEastAsia" w:hAnsi="Lucida Bright" w:cstheme="minorBidi" w:hint="default"/>
      </w:rPr>
    </w:lvl>
    <w:lvl w:ilvl="2" w:tplc="04090005" w:tentative="1">
      <w:start w:val="1"/>
      <w:numFmt w:val="bullet"/>
      <w:lvlText w:val=""/>
      <w:lvlJc w:val="left"/>
      <w:pPr>
        <w:tabs>
          <w:tab w:val="num" w:pos="420"/>
        </w:tabs>
        <w:ind w:left="420" w:hanging="360"/>
      </w:pPr>
      <w:rPr>
        <w:rFonts w:ascii="Wingdings" w:hAnsi="Wingdings" w:hint="default"/>
      </w:rPr>
    </w:lvl>
    <w:lvl w:ilvl="3" w:tplc="04090001" w:tentative="1">
      <w:start w:val="1"/>
      <w:numFmt w:val="bullet"/>
      <w:lvlText w:val=""/>
      <w:lvlJc w:val="left"/>
      <w:pPr>
        <w:tabs>
          <w:tab w:val="num" w:pos="1140"/>
        </w:tabs>
        <w:ind w:left="1140" w:hanging="360"/>
      </w:pPr>
      <w:rPr>
        <w:rFonts w:ascii="Symbol" w:hAnsi="Symbol" w:hint="default"/>
      </w:rPr>
    </w:lvl>
    <w:lvl w:ilvl="4" w:tplc="04090003" w:tentative="1">
      <w:start w:val="1"/>
      <w:numFmt w:val="bullet"/>
      <w:lvlText w:val="o"/>
      <w:lvlJc w:val="left"/>
      <w:pPr>
        <w:tabs>
          <w:tab w:val="num" w:pos="1860"/>
        </w:tabs>
        <w:ind w:left="1860" w:hanging="360"/>
      </w:pPr>
      <w:rPr>
        <w:rFonts w:ascii="Courier New" w:hAnsi="Courier New" w:hint="default"/>
      </w:rPr>
    </w:lvl>
    <w:lvl w:ilvl="5" w:tplc="04090005" w:tentative="1">
      <w:start w:val="1"/>
      <w:numFmt w:val="bullet"/>
      <w:lvlText w:val=""/>
      <w:lvlJc w:val="left"/>
      <w:pPr>
        <w:tabs>
          <w:tab w:val="num" w:pos="2580"/>
        </w:tabs>
        <w:ind w:left="2580" w:hanging="360"/>
      </w:pPr>
      <w:rPr>
        <w:rFonts w:ascii="Wingdings" w:hAnsi="Wingdings" w:hint="default"/>
      </w:rPr>
    </w:lvl>
    <w:lvl w:ilvl="6" w:tplc="04090001" w:tentative="1">
      <w:start w:val="1"/>
      <w:numFmt w:val="bullet"/>
      <w:lvlText w:val=""/>
      <w:lvlJc w:val="left"/>
      <w:pPr>
        <w:tabs>
          <w:tab w:val="num" w:pos="3300"/>
        </w:tabs>
        <w:ind w:left="3300" w:hanging="360"/>
      </w:pPr>
      <w:rPr>
        <w:rFonts w:ascii="Symbol" w:hAnsi="Symbol" w:hint="default"/>
      </w:rPr>
    </w:lvl>
    <w:lvl w:ilvl="7" w:tplc="04090003" w:tentative="1">
      <w:start w:val="1"/>
      <w:numFmt w:val="bullet"/>
      <w:lvlText w:val="o"/>
      <w:lvlJc w:val="left"/>
      <w:pPr>
        <w:tabs>
          <w:tab w:val="num" w:pos="4020"/>
        </w:tabs>
        <w:ind w:left="4020" w:hanging="360"/>
      </w:pPr>
      <w:rPr>
        <w:rFonts w:ascii="Courier New" w:hAnsi="Courier New" w:hint="default"/>
      </w:rPr>
    </w:lvl>
    <w:lvl w:ilvl="8" w:tplc="04090005" w:tentative="1">
      <w:start w:val="1"/>
      <w:numFmt w:val="bullet"/>
      <w:lvlText w:val=""/>
      <w:lvlJc w:val="left"/>
      <w:pPr>
        <w:tabs>
          <w:tab w:val="num" w:pos="4740"/>
        </w:tabs>
        <w:ind w:left="4740" w:hanging="360"/>
      </w:pPr>
      <w:rPr>
        <w:rFonts w:ascii="Wingdings" w:hAnsi="Wingdings" w:hint="default"/>
      </w:rPr>
    </w:lvl>
  </w:abstractNum>
  <w:abstractNum w:abstractNumId="2" w15:restartNumberingAfterBreak="0">
    <w:nsid w:val="07491A09"/>
    <w:multiLevelType w:val="hybridMultilevel"/>
    <w:tmpl w:val="E81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550A5"/>
    <w:multiLevelType w:val="hybridMultilevel"/>
    <w:tmpl w:val="04C2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B5281"/>
    <w:multiLevelType w:val="hybridMultilevel"/>
    <w:tmpl w:val="ECE4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37177"/>
    <w:multiLevelType w:val="multilevel"/>
    <w:tmpl w:val="4E26992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15:restartNumberingAfterBreak="0">
    <w:nsid w:val="10B81FCA"/>
    <w:multiLevelType w:val="hybridMultilevel"/>
    <w:tmpl w:val="6126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C6861"/>
    <w:multiLevelType w:val="hybridMultilevel"/>
    <w:tmpl w:val="5282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16EC5"/>
    <w:multiLevelType w:val="hybridMultilevel"/>
    <w:tmpl w:val="B2CCD2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A424C9"/>
    <w:multiLevelType w:val="hybridMultilevel"/>
    <w:tmpl w:val="FAA8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F7DF8"/>
    <w:multiLevelType w:val="hybridMultilevel"/>
    <w:tmpl w:val="C45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A94A5"/>
    <w:multiLevelType w:val="hybridMultilevel"/>
    <w:tmpl w:val="01849964"/>
    <w:lvl w:ilvl="0" w:tplc="068A49F8">
      <w:start w:val="1"/>
      <w:numFmt w:val="bullet"/>
      <w:lvlText w:val=""/>
      <w:lvlJc w:val="left"/>
      <w:pPr>
        <w:ind w:left="720" w:hanging="360"/>
      </w:pPr>
      <w:rPr>
        <w:rFonts w:ascii="Symbol" w:hAnsi="Symbol" w:hint="default"/>
      </w:rPr>
    </w:lvl>
    <w:lvl w:ilvl="1" w:tplc="1A06DEBC">
      <w:start w:val="1"/>
      <w:numFmt w:val="bullet"/>
      <w:lvlText w:val="o"/>
      <w:lvlJc w:val="left"/>
      <w:pPr>
        <w:ind w:left="1440" w:hanging="360"/>
      </w:pPr>
      <w:rPr>
        <w:rFonts w:ascii="Courier New" w:hAnsi="Courier New" w:hint="default"/>
      </w:rPr>
    </w:lvl>
    <w:lvl w:ilvl="2" w:tplc="8BC68FA6">
      <w:start w:val="1"/>
      <w:numFmt w:val="bullet"/>
      <w:lvlText w:val=""/>
      <w:lvlJc w:val="left"/>
      <w:pPr>
        <w:ind w:left="2160" w:hanging="360"/>
      </w:pPr>
      <w:rPr>
        <w:rFonts w:ascii="Wingdings" w:hAnsi="Wingdings" w:hint="default"/>
      </w:rPr>
    </w:lvl>
    <w:lvl w:ilvl="3" w:tplc="5DF02BC6">
      <w:start w:val="1"/>
      <w:numFmt w:val="bullet"/>
      <w:lvlText w:val=""/>
      <w:lvlJc w:val="left"/>
      <w:pPr>
        <w:ind w:left="2880" w:hanging="360"/>
      </w:pPr>
      <w:rPr>
        <w:rFonts w:ascii="Symbol" w:hAnsi="Symbol" w:hint="default"/>
      </w:rPr>
    </w:lvl>
    <w:lvl w:ilvl="4" w:tplc="BBBEE17C">
      <w:start w:val="1"/>
      <w:numFmt w:val="bullet"/>
      <w:lvlText w:val="o"/>
      <w:lvlJc w:val="left"/>
      <w:pPr>
        <w:ind w:left="3600" w:hanging="360"/>
      </w:pPr>
      <w:rPr>
        <w:rFonts w:ascii="Courier New" w:hAnsi="Courier New" w:hint="default"/>
      </w:rPr>
    </w:lvl>
    <w:lvl w:ilvl="5" w:tplc="04407DEA">
      <w:start w:val="1"/>
      <w:numFmt w:val="bullet"/>
      <w:lvlText w:val=""/>
      <w:lvlJc w:val="left"/>
      <w:pPr>
        <w:ind w:left="4320" w:hanging="360"/>
      </w:pPr>
      <w:rPr>
        <w:rFonts w:ascii="Wingdings" w:hAnsi="Wingdings" w:hint="default"/>
      </w:rPr>
    </w:lvl>
    <w:lvl w:ilvl="6" w:tplc="F84037C4">
      <w:start w:val="1"/>
      <w:numFmt w:val="bullet"/>
      <w:lvlText w:val=""/>
      <w:lvlJc w:val="left"/>
      <w:pPr>
        <w:ind w:left="5040" w:hanging="360"/>
      </w:pPr>
      <w:rPr>
        <w:rFonts w:ascii="Symbol" w:hAnsi="Symbol" w:hint="default"/>
      </w:rPr>
    </w:lvl>
    <w:lvl w:ilvl="7" w:tplc="C0DC5732">
      <w:start w:val="1"/>
      <w:numFmt w:val="bullet"/>
      <w:lvlText w:val="o"/>
      <w:lvlJc w:val="left"/>
      <w:pPr>
        <w:ind w:left="5760" w:hanging="360"/>
      </w:pPr>
      <w:rPr>
        <w:rFonts w:ascii="Courier New" w:hAnsi="Courier New" w:hint="default"/>
      </w:rPr>
    </w:lvl>
    <w:lvl w:ilvl="8" w:tplc="83E45460">
      <w:start w:val="1"/>
      <w:numFmt w:val="bullet"/>
      <w:lvlText w:val=""/>
      <w:lvlJc w:val="left"/>
      <w:pPr>
        <w:ind w:left="6480" w:hanging="360"/>
      </w:pPr>
      <w:rPr>
        <w:rFonts w:ascii="Wingdings" w:hAnsi="Wingdings" w:hint="default"/>
      </w:rPr>
    </w:lvl>
  </w:abstractNum>
  <w:abstractNum w:abstractNumId="12" w15:restartNumberingAfterBreak="0">
    <w:nsid w:val="26AA7F48"/>
    <w:multiLevelType w:val="hybridMultilevel"/>
    <w:tmpl w:val="A458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26945"/>
    <w:multiLevelType w:val="hybridMultilevel"/>
    <w:tmpl w:val="7F6A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D02F7"/>
    <w:multiLevelType w:val="hybridMultilevel"/>
    <w:tmpl w:val="B460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D555A"/>
    <w:multiLevelType w:val="hybridMultilevel"/>
    <w:tmpl w:val="6C00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E21C8"/>
    <w:multiLevelType w:val="multilevel"/>
    <w:tmpl w:val="B0761D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2EB92C9C"/>
    <w:multiLevelType w:val="hybridMultilevel"/>
    <w:tmpl w:val="3FF4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87B22"/>
    <w:multiLevelType w:val="multilevel"/>
    <w:tmpl w:val="166C7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8BB0C28"/>
    <w:multiLevelType w:val="hybridMultilevel"/>
    <w:tmpl w:val="9A9CD2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C31003"/>
    <w:multiLevelType w:val="hybridMultilevel"/>
    <w:tmpl w:val="B84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A1A2F"/>
    <w:multiLevelType w:val="hybridMultilevel"/>
    <w:tmpl w:val="85C6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2909D2"/>
    <w:multiLevelType w:val="hybridMultilevel"/>
    <w:tmpl w:val="2CDE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325ADD"/>
    <w:multiLevelType w:val="hybridMultilevel"/>
    <w:tmpl w:val="3A7C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776ED"/>
    <w:multiLevelType w:val="hybridMultilevel"/>
    <w:tmpl w:val="874608D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55E2107E"/>
    <w:multiLevelType w:val="hybridMultilevel"/>
    <w:tmpl w:val="CC489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66899"/>
    <w:multiLevelType w:val="hybridMultilevel"/>
    <w:tmpl w:val="1052931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795D00"/>
    <w:multiLevelType w:val="hybridMultilevel"/>
    <w:tmpl w:val="0FFEC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926859"/>
    <w:multiLevelType w:val="hybridMultilevel"/>
    <w:tmpl w:val="B4A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D0721"/>
    <w:multiLevelType w:val="hybridMultilevel"/>
    <w:tmpl w:val="EA4E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6B1FE9"/>
    <w:multiLevelType w:val="hybridMultilevel"/>
    <w:tmpl w:val="1F6A9198"/>
    <w:lvl w:ilvl="0" w:tplc="04090001">
      <w:start w:val="1"/>
      <w:numFmt w:val="bullet"/>
      <w:lvlText w:val=""/>
      <w:lvlJc w:val="left"/>
      <w:pPr>
        <w:ind w:left="720" w:hanging="360"/>
      </w:pPr>
      <w:rPr>
        <w:rFonts w:ascii="Symbol" w:hAnsi="Symbol" w:hint="default"/>
      </w:rPr>
    </w:lvl>
    <w:lvl w:ilvl="1" w:tplc="F9C48C90">
      <w:numFmt w:val="bullet"/>
      <w:lvlText w:val="·"/>
      <w:lvlJc w:val="left"/>
      <w:pPr>
        <w:ind w:left="1440" w:hanging="360"/>
      </w:pPr>
      <w:rPr>
        <w:rFonts w:ascii="Cambria" w:eastAsiaTheme="minorEastAsia"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C2582"/>
    <w:multiLevelType w:val="hybridMultilevel"/>
    <w:tmpl w:val="BC1C0202"/>
    <w:lvl w:ilvl="0" w:tplc="802CAB9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AC0E93"/>
    <w:multiLevelType w:val="hybridMultilevel"/>
    <w:tmpl w:val="AF98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61826"/>
    <w:multiLevelType w:val="hybridMultilevel"/>
    <w:tmpl w:val="4094D36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4" w15:restartNumberingAfterBreak="0">
    <w:nsid w:val="75B0294A"/>
    <w:multiLevelType w:val="hybridMultilevel"/>
    <w:tmpl w:val="7C8E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0A611D"/>
    <w:multiLevelType w:val="hybridMultilevel"/>
    <w:tmpl w:val="DCE01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D1302D"/>
    <w:multiLevelType w:val="hybridMultilevel"/>
    <w:tmpl w:val="9FF40296"/>
    <w:lvl w:ilvl="0" w:tplc="40601DB8">
      <w:start w:val="3"/>
      <w:numFmt w:val="bullet"/>
      <w:lvlText w:val="-"/>
      <w:lvlJc w:val="left"/>
      <w:pPr>
        <w:ind w:left="720" w:hanging="360"/>
      </w:pPr>
      <w:rPr>
        <w:rFonts w:ascii="Lucida Bright" w:eastAsiaTheme="minorEastAsia"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65483"/>
    <w:multiLevelType w:val="hybridMultilevel"/>
    <w:tmpl w:val="50DC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077224"/>
    <w:multiLevelType w:val="hybridMultilevel"/>
    <w:tmpl w:val="15C485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692389267">
    <w:abstractNumId w:val="11"/>
  </w:num>
  <w:num w:numId="2" w16cid:durableId="2137794833">
    <w:abstractNumId w:val="16"/>
  </w:num>
  <w:num w:numId="3" w16cid:durableId="613755157">
    <w:abstractNumId w:val="5"/>
  </w:num>
  <w:num w:numId="4" w16cid:durableId="435562122">
    <w:abstractNumId w:val="24"/>
  </w:num>
  <w:num w:numId="5" w16cid:durableId="15928135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280917">
    <w:abstractNumId w:val="13"/>
  </w:num>
  <w:num w:numId="7" w16cid:durableId="1023828628">
    <w:abstractNumId w:val="3"/>
  </w:num>
  <w:num w:numId="8" w16cid:durableId="158890691">
    <w:abstractNumId w:val="27"/>
  </w:num>
  <w:num w:numId="9" w16cid:durableId="1114178658">
    <w:abstractNumId w:val="35"/>
  </w:num>
  <w:num w:numId="10" w16cid:durableId="978145634">
    <w:abstractNumId w:val="8"/>
  </w:num>
  <w:num w:numId="11" w16cid:durableId="2015112855">
    <w:abstractNumId w:val="26"/>
  </w:num>
  <w:num w:numId="12" w16cid:durableId="1633170688">
    <w:abstractNumId w:val="19"/>
  </w:num>
  <w:num w:numId="13" w16cid:durableId="1578981179">
    <w:abstractNumId w:val="38"/>
  </w:num>
  <w:num w:numId="14" w16cid:durableId="1647200157">
    <w:abstractNumId w:val="9"/>
  </w:num>
  <w:num w:numId="15" w16cid:durableId="1126312662">
    <w:abstractNumId w:val="7"/>
  </w:num>
  <w:num w:numId="16" w16cid:durableId="1305936743">
    <w:abstractNumId w:val="20"/>
  </w:num>
  <w:num w:numId="17" w16cid:durableId="1209611548">
    <w:abstractNumId w:val="0"/>
  </w:num>
  <w:num w:numId="18" w16cid:durableId="1410998369">
    <w:abstractNumId w:val="25"/>
  </w:num>
  <w:num w:numId="19" w16cid:durableId="1361928116">
    <w:abstractNumId w:val="4"/>
  </w:num>
  <w:num w:numId="20" w16cid:durableId="930239424">
    <w:abstractNumId w:val="15"/>
  </w:num>
  <w:num w:numId="21" w16cid:durableId="594675282">
    <w:abstractNumId w:val="28"/>
  </w:num>
  <w:num w:numId="22" w16cid:durableId="2040354669">
    <w:abstractNumId w:val="1"/>
  </w:num>
  <w:num w:numId="23" w16cid:durableId="745342301">
    <w:abstractNumId w:val="33"/>
  </w:num>
  <w:num w:numId="24" w16cid:durableId="1652827610">
    <w:abstractNumId w:val="6"/>
  </w:num>
  <w:num w:numId="25" w16cid:durableId="360017995">
    <w:abstractNumId w:val="31"/>
  </w:num>
  <w:num w:numId="26" w16cid:durableId="103229446">
    <w:abstractNumId w:val="36"/>
  </w:num>
  <w:num w:numId="27" w16cid:durableId="813527655">
    <w:abstractNumId w:val="17"/>
  </w:num>
  <w:num w:numId="28" w16cid:durableId="613833139">
    <w:abstractNumId w:val="30"/>
  </w:num>
  <w:num w:numId="29" w16cid:durableId="45835881">
    <w:abstractNumId w:val="10"/>
  </w:num>
  <w:num w:numId="30" w16cid:durableId="1290239307">
    <w:abstractNumId w:val="34"/>
  </w:num>
  <w:num w:numId="31" w16cid:durableId="1215238567">
    <w:abstractNumId w:val="37"/>
  </w:num>
  <w:num w:numId="32" w16cid:durableId="1967739500">
    <w:abstractNumId w:val="21"/>
  </w:num>
  <w:num w:numId="33" w16cid:durableId="1240215470">
    <w:abstractNumId w:val="29"/>
  </w:num>
  <w:num w:numId="34" w16cid:durableId="1439830605">
    <w:abstractNumId w:val="22"/>
  </w:num>
  <w:num w:numId="35" w16cid:durableId="1948654378">
    <w:abstractNumId w:val="23"/>
  </w:num>
  <w:num w:numId="36" w16cid:durableId="2062317511">
    <w:abstractNumId w:val="32"/>
  </w:num>
  <w:num w:numId="37" w16cid:durableId="1288507540">
    <w:abstractNumId w:val="12"/>
  </w:num>
  <w:num w:numId="38" w16cid:durableId="274990541">
    <w:abstractNumId w:val="14"/>
  </w:num>
  <w:num w:numId="39" w16cid:durableId="2074114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3NzI0NTYwMbQwsLBQ0lEKTi0uzszPAykwNK4FAGfNNgItAAAA"/>
  </w:docVars>
  <w:rsids>
    <w:rsidRoot w:val="0018379A"/>
    <w:rsid w:val="0000334D"/>
    <w:rsid w:val="0000522E"/>
    <w:rsid w:val="00006AB1"/>
    <w:rsid w:val="000123FB"/>
    <w:rsid w:val="00014AA9"/>
    <w:rsid w:val="000174C6"/>
    <w:rsid w:val="00017AD3"/>
    <w:rsid w:val="00017D07"/>
    <w:rsid w:val="00023C0C"/>
    <w:rsid w:val="00026BBB"/>
    <w:rsid w:val="000357D1"/>
    <w:rsid w:val="00042CF4"/>
    <w:rsid w:val="000477D6"/>
    <w:rsid w:val="000549D2"/>
    <w:rsid w:val="00054C60"/>
    <w:rsid w:val="0005671A"/>
    <w:rsid w:val="000638A0"/>
    <w:rsid w:val="00066C9E"/>
    <w:rsid w:val="00071DE4"/>
    <w:rsid w:val="00076E9F"/>
    <w:rsid w:val="000800D9"/>
    <w:rsid w:val="000917C6"/>
    <w:rsid w:val="000975B0"/>
    <w:rsid w:val="000A4495"/>
    <w:rsid w:val="000A7E4F"/>
    <w:rsid w:val="000B53C2"/>
    <w:rsid w:val="000B6694"/>
    <w:rsid w:val="000B69E1"/>
    <w:rsid w:val="000C1F65"/>
    <w:rsid w:val="000C45BF"/>
    <w:rsid w:val="000C4CCD"/>
    <w:rsid w:val="000D0842"/>
    <w:rsid w:val="000E06A7"/>
    <w:rsid w:val="000E27C8"/>
    <w:rsid w:val="000E5752"/>
    <w:rsid w:val="000F1A21"/>
    <w:rsid w:val="000F3FD5"/>
    <w:rsid w:val="000F40A7"/>
    <w:rsid w:val="001058D9"/>
    <w:rsid w:val="0011055F"/>
    <w:rsid w:val="001124E6"/>
    <w:rsid w:val="0011375B"/>
    <w:rsid w:val="00132FC5"/>
    <w:rsid w:val="00136378"/>
    <w:rsid w:val="001436C6"/>
    <w:rsid w:val="001504DC"/>
    <w:rsid w:val="00154ABF"/>
    <w:rsid w:val="0015785F"/>
    <w:rsid w:val="00163461"/>
    <w:rsid w:val="001641C3"/>
    <w:rsid w:val="001701AF"/>
    <w:rsid w:val="00171A0C"/>
    <w:rsid w:val="00173B6C"/>
    <w:rsid w:val="00174996"/>
    <w:rsid w:val="00181A3A"/>
    <w:rsid w:val="00182AD5"/>
    <w:rsid w:val="00182CDB"/>
    <w:rsid w:val="0018379A"/>
    <w:rsid w:val="001A6A1E"/>
    <w:rsid w:val="001B23A7"/>
    <w:rsid w:val="001B2A40"/>
    <w:rsid w:val="001B747D"/>
    <w:rsid w:val="001C01C6"/>
    <w:rsid w:val="001C6061"/>
    <w:rsid w:val="001D3F16"/>
    <w:rsid w:val="001F23A6"/>
    <w:rsid w:val="00200147"/>
    <w:rsid w:val="002046F7"/>
    <w:rsid w:val="00206DDB"/>
    <w:rsid w:val="00206F70"/>
    <w:rsid w:val="00212545"/>
    <w:rsid w:val="00213C60"/>
    <w:rsid w:val="002151E7"/>
    <w:rsid w:val="00221539"/>
    <w:rsid w:val="00226B10"/>
    <w:rsid w:val="002331D1"/>
    <w:rsid w:val="00241F5F"/>
    <w:rsid w:val="002461F2"/>
    <w:rsid w:val="0025130E"/>
    <w:rsid w:val="00253AE8"/>
    <w:rsid w:val="00257130"/>
    <w:rsid w:val="00261D8F"/>
    <w:rsid w:val="002627A4"/>
    <w:rsid w:val="00266673"/>
    <w:rsid w:val="00283EE0"/>
    <w:rsid w:val="002959F9"/>
    <w:rsid w:val="00296911"/>
    <w:rsid w:val="002A013D"/>
    <w:rsid w:val="002A1D80"/>
    <w:rsid w:val="002A2348"/>
    <w:rsid w:val="002A29B3"/>
    <w:rsid w:val="002B00DE"/>
    <w:rsid w:val="002B0809"/>
    <w:rsid w:val="002B733E"/>
    <w:rsid w:val="002C0677"/>
    <w:rsid w:val="002C1F35"/>
    <w:rsid w:val="002C5057"/>
    <w:rsid w:val="002C6836"/>
    <w:rsid w:val="002C6982"/>
    <w:rsid w:val="002C7BB5"/>
    <w:rsid w:val="002D2260"/>
    <w:rsid w:val="002D7345"/>
    <w:rsid w:val="002E4A16"/>
    <w:rsid w:val="002F0D15"/>
    <w:rsid w:val="002F69E3"/>
    <w:rsid w:val="00300F1F"/>
    <w:rsid w:val="003146ED"/>
    <w:rsid w:val="0031598F"/>
    <w:rsid w:val="00320DA4"/>
    <w:rsid w:val="003239FA"/>
    <w:rsid w:val="0032471F"/>
    <w:rsid w:val="00330959"/>
    <w:rsid w:val="00332456"/>
    <w:rsid w:val="00334030"/>
    <w:rsid w:val="0033433A"/>
    <w:rsid w:val="00341ADB"/>
    <w:rsid w:val="00347162"/>
    <w:rsid w:val="00347C7B"/>
    <w:rsid w:val="00351DCE"/>
    <w:rsid w:val="00361FBB"/>
    <w:rsid w:val="003665F5"/>
    <w:rsid w:val="00373510"/>
    <w:rsid w:val="003744A3"/>
    <w:rsid w:val="00377C7C"/>
    <w:rsid w:val="00381855"/>
    <w:rsid w:val="00384D8F"/>
    <w:rsid w:val="00385570"/>
    <w:rsid w:val="003900D2"/>
    <w:rsid w:val="00391068"/>
    <w:rsid w:val="003A261F"/>
    <w:rsid w:val="003B1711"/>
    <w:rsid w:val="003B37B6"/>
    <w:rsid w:val="003C2598"/>
    <w:rsid w:val="003C25F4"/>
    <w:rsid w:val="003C38C1"/>
    <w:rsid w:val="003D3917"/>
    <w:rsid w:val="003D6274"/>
    <w:rsid w:val="003D7D22"/>
    <w:rsid w:val="003E3F8A"/>
    <w:rsid w:val="003F205C"/>
    <w:rsid w:val="003F2310"/>
    <w:rsid w:val="003F7152"/>
    <w:rsid w:val="004011BE"/>
    <w:rsid w:val="00410272"/>
    <w:rsid w:val="00411A25"/>
    <w:rsid w:val="00411D00"/>
    <w:rsid w:val="00413065"/>
    <w:rsid w:val="00416AA7"/>
    <w:rsid w:val="004223AA"/>
    <w:rsid w:val="00423DDA"/>
    <w:rsid w:val="00425016"/>
    <w:rsid w:val="00435A6C"/>
    <w:rsid w:val="00437710"/>
    <w:rsid w:val="004414EE"/>
    <w:rsid w:val="00441BE4"/>
    <w:rsid w:val="004421BB"/>
    <w:rsid w:val="004432F9"/>
    <w:rsid w:val="00443EB7"/>
    <w:rsid w:val="00450BB2"/>
    <w:rsid w:val="00456258"/>
    <w:rsid w:val="004569A7"/>
    <w:rsid w:val="00456E64"/>
    <w:rsid w:val="0045763F"/>
    <w:rsid w:val="00463ED3"/>
    <w:rsid w:val="00470BCA"/>
    <w:rsid w:val="004759C0"/>
    <w:rsid w:val="00476953"/>
    <w:rsid w:val="00476DE4"/>
    <w:rsid w:val="0047711B"/>
    <w:rsid w:val="00477357"/>
    <w:rsid w:val="004801C8"/>
    <w:rsid w:val="00486EB7"/>
    <w:rsid w:val="00491C41"/>
    <w:rsid w:val="00491C74"/>
    <w:rsid w:val="004924C5"/>
    <w:rsid w:val="00494D0F"/>
    <w:rsid w:val="0049786F"/>
    <w:rsid w:val="004A7CFF"/>
    <w:rsid w:val="004B1012"/>
    <w:rsid w:val="004B18BD"/>
    <w:rsid w:val="004B4ADF"/>
    <w:rsid w:val="004B5455"/>
    <w:rsid w:val="004B6B11"/>
    <w:rsid w:val="004C069D"/>
    <w:rsid w:val="004C12C9"/>
    <w:rsid w:val="004C61B1"/>
    <w:rsid w:val="004C6B44"/>
    <w:rsid w:val="004C7FC3"/>
    <w:rsid w:val="004D2DEA"/>
    <w:rsid w:val="004D4B85"/>
    <w:rsid w:val="004E6164"/>
    <w:rsid w:val="004F64A7"/>
    <w:rsid w:val="0050254C"/>
    <w:rsid w:val="00502C9B"/>
    <w:rsid w:val="0052025F"/>
    <w:rsid w:val="00525023"/>
    <w:rsid w:val="005269F7"/>
    <w:rsid w:val="00527604"/>
    <w:rsid w:val="0053016B"/>
    <w:rsid w:val="0053180A"/>
    <w:rsid w:val="0053355E"/>
    <w:rsid w:val="005378E2"/>
    <w:rsid w:val="00540114"/>
    <w:rsid w:val="00544924"/>
    <w:rsid w:val="00544A21"/>
    <w:rsid w:val="005502F5"/>
    <w:rsid w:val="00550382"/>
    <w:rsid w:val="0055441C"/>
    <w:rsid w:val="00564B59"/>
    <w:rsid w:val="005674A2"/>
    <w:rsid w:val="00575874"/>
    <w:rsid w:val="0058192B"/>
    <w:rsid w:val="005830FE"/>
    <w:rsid w:val="005835DA"/>
    <w:rsid w:val="00586AC2"/>
    <w:rsid w:val="00592214"/>
    <w:rsid w:val="00592E1F"/>
    <w:rsid w:val="005A3531"/>
    <w:rsid w:val="005A3BF7"/>
    <w:rsid w:val="005A4413"/>
    <w:rsid w:val="005B0E1D"/>
    <w:rsid w:val="005B55B4"/>
    <w:rsid w:val="005B6F0D"/>
    <w:rsid w:val="005D0206"/>
    <w:rsid w:val="005D7D52"/>
    <w:rsid w:val="005F3906"/>
    <w:rsid w:val="005F51BC"/>
    <w:rsid w:val="005F7A1B"/>
    <w:rsid w:val="00601B9F"/>
    <w:rsid w:val="0060223D"/>
    <w:rsid w:val="006037D9"/>
    <w:rsid w:val="00605F78"/>
    <w:rsid w:val="0061659C"/>
    <w:rsid w:val="00621DD2"/>
    <w:rsid w:val="00624DCF"/>
    <w:rsid w:val="0062550B"/>
    <w:rsid w:val="006258B2"/>
    <w:rsid w:val="006271C4"/>
    <w:rsid w:val="006305AA"/>
    <w:rsid w:val="0063459E"/>
    <w:rsid w:val="0065182B"/>
    <w:rsid w:val="006519DA"/>
    <w:rsid w:val="00651B06"/>
    <w:rsid w:val="006522A4"/>
    <w:rsid w:val="006559B3"/>
    <w:rsid w:val="00665EBC"/>
    <w:rsid w:val="006743BF"/>
    <w:rsid w:val="00684F5E"/>
    <w:rsid w:val="0068593E"/>
    <w:rsid w:val="00690050"/>
    <w:rsid w:val="00695366"/>
    <w:rsid w:val="0069713F"/>
    <w:rsid w:val="006A0053"/>
    <w:rsid w:val="006A50E3"/>
    <w:rsid w:val="006A76AD"/>
    <w:rsid w:val="006B0FFD"/>
    <w:rsid w:val="006B187B"/>
    <w:rsid w:val="006B2F0C"/>
    <w:rsid w:val="006B603E"/>
    <w:rsid w:val="006C1011"/>
    <w:rsid w:val="006C17EF"/>
    <w:rsid w:val="006C3551"/>
    <w:rsid w:val="006C52B1"/>
    <w:rsid w:val="006D398A"/>
    <w:rsid w:val="006D5714"/>
    <w:rsid w:val="006D73C2"/>
    <w:rsid w:val="006E00AC"/>
    <w:rsid w:val="006E0FB5"/>
    <w:rsid w:val="006E233E"/>
    <w:rsid w:val="006E35AD"/>
    <w:rsid w:val="006F0AB7"/>
    <w:rsid w:val="006F1FCA"/>
    <w:rsid w:val="00702A7A"/>
    <w:rsid w:val="00703F6A"/>
    <w:rsid w:val="00707509"/>
    <w:rsid w:val="00712D95"/>
    <w:rsid w:val="00720698"/>
    <w:rsid w:val="00727B27"/>
    <w:rsid w:val="00731088"/>
    <w:rsid w:val="007402E8"/>
    <w:rsid w:val="007439E0"/>
    <w:rsid w:val="00744FEB"/>
    <w:rsid w:val="007454D5"/>
    <w:rsid w:val="00751A92"/>
    <w:rsid w:val="0075375A"/>
    <w:rsid w:val="00761953"/>
    <w:rsid w:val="00762F1E"/>
    <w:rsid w:val="00763EC7"/>
    <w:rsid w:val="00773A61"/>
    <w:rsid w:val="00785955"/>
    <w:rsid w:val="00785C58"/>
    <w:rsid w:val="007874F5"/>
    <w:rsid w:val="007A3F29"/>
    <w:rsid w:val="007A4FAB"/>
    <w:rsid w:val="007B05A0"/>
    <w:rsid w:val="007B3B4E"/>
    <w:rsid w:val="007C464F"/>
    <w:rsid w:val="007C4824"/>
    <w:rsid w:val="007C7950"/>
    <w:rsid w:val="007D3DAD"/>
    <w:rsid w:val="007E3A4D"/>
    <w:rsid w:val="007F2764"/>
    <w:rsid w:val="00801392"/>
    <w:rsid w:val="008033D8"/>
    <w:rsid w:val="00803937"/>
    <w:rsid w:val="00806F8C"/>
    <w:rsid w:val="00813E34"/>
    <w:rsid w:val="00817B51"/>
    <w:rsid w:val="00817BEE"/>
    <w:rsid w:val="008255D0"/>
    <w:rsid w:val="008278FA"/>
    <w:rsid w:val="0083052D"/>
    <w:rsid w:val="00832EB6"/>
    <w:rsid w:val="008332F3"/>
    <w:rsid w:val="00834BDB"/>
    <w:rsid w:val="00835310"/>
    <w:rsid w:val="00842E29"/>
    <w:rsid w:val="0084606A"/>
    <w:rsid w:val="00853DFA"/>
    <w:rsid w:val="008573A6"/>
    <w:rsid w:val="0086024E"/>
    <w:rsid w:val="00864F29"/>
    <w:rsid w:val="008678C7"/>
    <w:rsid w:val="0087378E"/>
    <w:rsid w:val="00875389"/>
    <w:rsid w:val="00880E8A"/>
    <w:rsid w:val="00881645"/>
    <w:rsid w:val="008817D9"/>
    <w:rsid w:val="00885AA8"/>
    <w:rsid w:val="00892673"/>
    <w:rsid w:val="0089503F"/>
    <w:rsid w:val="008A5546"/>
    <w:rsid w:val="008B471B"/>
    <w:rsid w:val="008B6B76"/>
    <w:rsid w:val="008B6F19"/>
    <w:rsid w:val="008B7867"/>
    <w:rsid w:val="008C0E2B"/>
    <w:rsid w:val="008C49B3"/>
    <w:rsid w:val="008C74A4"/>
    <w:rsid w:val="008D53E8"/>
    <w:rsid w:val="008E2E32"/>
    <w:rsid w:val="008E366E"/>
    <w:rsid w:val="008E6BAB"/>
    <w:rsid w:val="008E727F"/>
    <w:rsid w:val="008F1FDC"/>
    <w:rsid w:val="008F254D"/>
    <w:rsid w:val="0091220C"/>
    <w:rsid w:val="00922D05"/>
    <w:rsid w:val="00923862"/>
    <w:rsid w:val="009239BA"/>
    <w:rsid w:val="009404F8"/>
    <w:rsid w:val="00950E66"/>
    <w:rsid w:val="00951665"/>
    <w:rsid w:val="00952144"/>
    <w:rsid w:val="009532BB"/>
    <w:rsid w:val="009572F0"/>
    <w:rsid w:val="00962462"/>
    <w:rsid w:val="00963222"/>
    <w:rsid w:val="0096391B"/>
    <w:rsid w:val="00964E52"/>
    <w:rsid w:val="00967924"/>
    <w:rsid w:val="00972934"/>
    <w:rsid w:val="00972CC6"/>
    <w:rsid w:val="00974353"/>
    <w:rsid w:val="0097592A"/>
    <w:rsid w:val="0097792A"/>
    <w:rsid w:val="00983484"/>
    <w:rsid w:val="00983EAC"/>
    <w:rsid w:val="00984428"/>
    <w:rsid w:val="00984633"/>
    <w:rsid w:val="00984B48"/>
    <w:rsid w:val="00985C7D"/>
    <w:rsid w:val="00985C95"/>
    <w:rsid w:val="0098632F"/>
    <w:rsid w:val="00992677"/>
    <w:rsid w:val="009A7ADA"/>
    <w:rsid w:val="009B6209"/>
    <w:rsid w:val="009C4A2B"/>
    <w:rsid w:val="009C518B"/>
    <w:rsid w:val="009D3AAF"/>
    <w:rsid w:val="009E1706"/>
    <w:rsid w:val="009E2877"/>
    <w:rsid w:val="009E36EB"/>
    <w:rsid w:val="009E41DD"/>
    <w:rsid w:val="009E4BFF"/>
    <w:rsid w:val="009E5E88"/>
    <w:rsid w:val="009F4082"/>
    <w:rsid w:val="00A007FA"/>
    <w:rsid w:val="00A01505"/>
    <w:rsid w:val="00A01A3C"/>
    <w:rsid w:val="00A04DFD"/>
    <w:rsid w:val="00A06B37"/>
    <w:rsid w:val="00A23D8B"/>
    <w:rsid w:val="00A35A70"/>
    <w:rsid w:val="00A35C8B"/>
    <w:rsid w:val="00A4065B"/>
    <w:rsid w:val="00A4089C"/>
    <w:rsid w:val="00A44618"/>
    <w:rsid w:val="00A459A0"/>
    <w:rsid w:val="00A46450"/>
    <w:rsid w:val="00A63288"/>
    <w:rsid w:val="00A63BDB"/>
    <w:rsid w:val="00A66CEF"/>
    <w:rsid w:val="00A7123D"/>
    <w:rsid w:val="00A72E62"/>
    <w:rsid w:val="00A7585B"/>
    <w:rsid w:val="00A838F1"/>
    <w:rsid w:val="00A850EE"/>
    <w:rsid w:val="00A87118"/>
    <w:rsid w:val="00A92535"/>
    <w:rsid w:val="00A9396C"/>
    <w:rsid w:val="00A97E10"/>
    <w:rsid w:val="00AA4154"/>
    <w:rsid w:val="00AB111E"/>
    <w:rsid w:val="00AB3D48"/>
    <w:rsid w:val="00AC18E4"/>
    <w:rsid w:val="00AC2F11"/>
    <w:rsid w:val="00AC6799"/>
    <w:rsid w:val="00AE3479"/>
    <w:rsid w:val="00AE7B70"/>
    <w:rsid w:val="00AE7BBF"/>
    <w:rsid w:val="00B0403D"/>
    <w:rsid w:val="00B043C0"/>
    <w:rsid w:val="00B04B14"/>
    <w:rsid w:val="00B1123F"/>
    <w:rsid w:val="00B156C0"/>
    <w:rsid w:val="00B20E97"/>
    <w:rsid w:val="00B258C0"/>
    <w:rsid w:val="00B27832"/>
    <w:rsid w:val="00B3339F"/>
    <w:rsid w:val="00B3392E"/>
    <w:rsid w:val="00B361FB"/>
    <w:rsid w:val="00B4417F"/>
    <w:rsid w:val="00B44E0F"/>
    <w:rsid w:val="00B46BD7"/>
    <w:rsid w:val="00B50D27"/>
    <w:rsid w:val="00B52D38"/>
    <w:rsid w:val="00B55032"/>
    <w:rsid w:val="00B6728D"/>
    <w:rsid w:val="00B72043"/>
    <w:rsid w:val="00B75738"/>
    <w:rsid w:val="00B75BEA"/>
    <w:rsid w:val="00B81E72"/>
    <w:rsid w:val="00B8355A"/>
    <w:rsid w:val="00B91A8B"/>
    <w:rsid w:val="00B91D10"/>
    <w:rsid w:val="00B95D9E"/>
    <w:rsid w:val="00BB0D43"/>
    <w:rsid w:val="00BB3AC1"/>
    <w:rsid w:val="00BB4C13"/>
    <w:rsid w:val="00BC7DDA"/>
    <w:rsid w:val="00BD6ABD"/>
    <w:rsid w:val="00BD6B0B"/>
    <w:rsid w:val="00BD7563"/>
    <w:rsid w:val="00BE0369"/>
    <w:rsid w:val="00BF7905"/>
    <w:rsid w:val="00C02A30"/>
    <w:rsid w:val="00C10A8C"/>
    <w:rsid w:val="00C11212"/>
    <w:rsid w:val="00C11E84"/>
    <w:rsid w:val="00C141AF"/>
    <w:rsid w:val="00C2045A"/>
    <w:rsid w:val="00C21239"/>
    <w:rsid w:val="00C25143"/>
    <w:rsid w:val="00C35ED2"/>
    <w:rsid w:val="00C41112"/>
    <w:rsid w:val="00C43105"/>
    <w:rsid w:val="00C46BB7"/>
    <w:rsid w:val="00C50BAA"/>
    <w:rsid w:val="00C54E47"/>
    <w:rsid w:val="00C56603"/>
    <w:rsid w:val="00C56E35"/>
    <w:rsid w:val="00C60ADF"/>
    <w:rsid w:val="00C71146"/>
    <w:rsid w:val="00C72F18"/>
    <w:rsid w:val="00C73FB3"/>
    <w:rsid w:val="00C7429E"/>
    <w:rsid w:val="00C75DF0"/>
    <w:rsid w:val="00C767E9"/>
    <w:rsid w:val="00C84234"/>
    <w:rsid w:val="00C91928"/>
    <w:rsid w:val="00C94511"/>
    <w:rsid w:val="00C95ADE"/>
    <w:rsid w:val="00CA4A16"/>
    <w:rsid w:val="00CC2491"/>
    <w:rsid w:val="00CC4CA4"/>
    <w:rsid w:val="00CD2487"/>
    <w:rsid w:val="00CE28AF"/>
    <w:rsid w:val="00CF09BE"/>
    <w:rsid w:val="00CF38FC"/>
    <w:rsid w:val="00CF52B1"/>
    <w:rsid w:val="00D05623"/>
    <w:rsid w:val="00D12747"/>
    <w:rsid w:val="00D1481E"/>
    <w:rsid w:val="00D176A6"/>
    <w:rsid w:val="00D2057C"/>
    <w:rsid w:val="00D27044"/>
    <w:rsid w:val="00D307A4"/>
    <w:rsid w:val="00D43024"/>
    <w:rsid w:val="00D437BC"/>
    <w:rsid w:val="00D46DDF"/>
    <w:rsid w:val="00D4732C"/>
    <w:rsid w:val="00D47661"/>
    <w:rsid w:val="00D47A82"/>
    <w:rsid w:val="00D51775"/>
    <w:rsid w:val="00D54C5A"/>
    <w:rsid w:val="00D60C31"/>
    <w:rsid w:val="00D6630B"/>
    <w:rsid w:val="00D755C1"/>
    <w:rsid w:val="00D841B5"/>
    <w:rsid w:val="00D87E17"/>
    <w:rsid w:val="00D93B08"/>
    <w:rsid w:val="00DA1440"/>
    <w:rsid w:val="00DB5BE1"/>
    <w:rsid w:val="00DB6FC5"/>
    <w:rsid w:val="00DB748F"/>
    <w:rsid w:val="00DC11F9"/>
    <w:rsid w:val="00DC23DB"/>
    <w:rsid w:val="00DC4B8C"/>
    <w:rsid w:val="00DD18CA"/>
    <w:rsid w:val="00DE0651"/>
    <w:rsid w:val="00DE1FC9"/>
    <w:rsid w:val="00DE3222"/>
    <w:rsid w:val="00DE3907"/>
    <w:rsid w:val="00DE4913"/>
    <w:rsid w:val="00DE586A"/>
    <w:rsid w:val="00DE737C"/>
    <w:rsid w:val="00DF1EF7"/>
    <w:rsid w:val="00DF2A27"/>
    <w:rsid w:val="00DF3E2B"/>
    <w:rsid w:val="00E04137"/>
    <w:rsid w:val="00E117B1"/>
    <w:rsid w:val="00E16894"/>
    <w:rsid w:val="00E22B15"/>
    <w:rsid w:val="00E24334"/>
    <w:rsid w:val="00E24E07"/>
    <w:rsid w:val="00E25082"/>
    <w:rsid w:val="00E27DD0"/>
    <w:rsid w:val="00E30312"/>
    <w:rsid w:val="00E34546"/>
    <w:rsid w:val="00E35158"/>
    <w:rsid w:val="00E37178"/>
    <w:rsid w:val="00E4235F"/>
    <w:rsid w:val="00E477F6"/>
    <w:rsid w:val="00E47A5C"/>
    <w:rsid w:val="00E53E32"/>
    <w:rsid w:val="00E604E6"/>
    <w:rsid w:val="00E6372E"/>
    <w:rsid w:val="00E7532A"/>
    <w:rsid w:val="00E84034"/>
    <w:rsid w:val="00E92D8A"/>
    <w:rsid w:val="00EA70C0"/>
    <w:rsid w:val="00EB314D"/>
    <w:rsid w:val="00EB31C7"/>
    <w:rsid w:val="00EB4A7F"/>
    <w:rsid w:val="00EB58C8"/>
    <w:rsid w:val="00EC3B32"/>
    <w:rsid w:val="00EE3821"/>
    <w:rsid w:val="00EF4020"/>
    <w:rsid w:val="00EF6C21"/>
    <w:rsid w:val="00F03918"/>
    <w:rsid w:val="00F065C9"/>
    <w:rsid w:val="00F105F2"/>
    <w:rsid w:val="00F13B5B"/>
    <w:rsid w:val="00F23AC5"/>
    <w:rsid w:val="00F24047"/>
    <w:rsid w:val="00F24608"/>
    <w:rsid w:val="00F26BB1"/>
    <w:rsid w:val="00F277C9"/>
    <w:rsid w:val="00F27994"/>
    <w:rsid w:val="00F339D2"/>
    <w:rsid w:val="00F34302"/>
    <w:rsid w:val="00F344D9"/>
    <w:rsid w:val="00F3470E"/>
    <w:rsid w:val="00F35A11"/>
    <w:rsid w:val="00F43082"/>
    <w:rsid w:val="00F438A9"/>
    <w:rsid w:val="00F46110"/>
    <w:rsid w:val="00F50923"/>
    <w:rsid w:val="00F60232"/>
    <w:rsid w:val="00F607F1"/>
    <w:rsid w:val="00F6165C"/>
    <w:rsid w:val="00F618A1"/>
    <w:rsid w:val="00F61903"/>
    <w:rsid w:val="00F65745"/>
    <w:rsid w:val="00F90846"/>
    <w:rsid w:val="00F91E70"/>
    <w:rsid w:val="00F930F5"/>
    <w:rsid w:val="00F950B1"/>
    <w:rsid w:val="00FA4E7F"/>
    <w:rsid w:val="00FA6159"/>
    <w:rsid w:val="00FB1E5D"/>
    <w:rsid w:val="00FB426A"/>
    <w:rsid w:val="00FB5B47"/>
    <w:rsid w:val="00FB66DB"/>
    <w:rsid w:val="00FC7948"/>
    <w:rsid w:val="00FD0B65"/>
    <w:rsid w:val="00FD7A8C"/>
    <w:rsid w:val="00FE13B6"/>
    <w:rsid w:val="00FE367A"/>
    <w:rsid w:val="00FE5418"/>
    <w:rsid w:val="00FF0D34"/>
    <w:rsid w:val="00FF7DFE"/>
    <w:rsid w:val="05E261D8"/>
    <w:rsid w:val="095284B9"/>
    <w:rsid w:val="0AA58526"/>
    <w:rsid w:val="0F78F649"/>
    <w:rsid w:val="0F7D9997"/>
    <w:rsid w:val="15E27E08"/>
    <w:rsid w:val="27D1C115"/>
    <w:rsid w:val="2E7EB2C3"/>
    <w:rsid w:val="3327E651"/>
    <w:rsid w:val="3461BA64"/>
    <w:rsid w:val="430C6734"/>
    <w:rsid w:val="4975EEF3"/>
    <w:rsid w:val="49CC1C7A"/>
    <w:rsid w:val="518D7933"/>
    <w:rsid w:val="5B1C620C"/>
    <w:rsid w:val="5E5402CE"/>
    <w:rsid w:val="6CB118EF"/>
    <w:rsid w:val="7075745B"/>
    <w:rsid w:val="74E1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96B4B"/>
  <w15:docId w15:val="{C1A4ABD7-DA91-3D43-A937-D4F7A20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FB"/>
    <w:pPr>
      <w:jc w:val="both"/>
    </w:pPr>
    <w:rPr>
      <w:rFonts w:ascii="Lucida Bright" w:eastAsiaTheme="minorEastAsia" w:hAnsi="Lucida Bright"/>
      <w:sz w:val="20"/>
    </w:rPr>
  </w:style>
  <w:style w:type="paragraph" w:styleId="Heading1">
    <w:name w:val="heading 1"/>
    <w:basedOn w:val="Normal"/>
    <w:next w:val="Normal1"/>
    <w:link w:val="Heading1Char"/>
    <w:qFormat/>
    <w:rsid w:val="000A7E4F"/>
    <w:pPr>
      <w:outlineLvl w:val="0"/>
    </w:pPr>
    <w:rPr>
      <w:b/>
      <w:sz w:val="24"/>
      <w:szCs w:val="20"/>
    </w:rPr>
  </w:style>
  <w:style w:type="paragraph" w:styleId="Heading2">
    <w:name w:val="heading 2"/>
    <w:basedOn w:val="Normal"/>
    <w:next w:val="Normal1"/>
    <w:link w:val="Heading2Char"/>
    <w:qFormat/>
    <w:rsid w:val="00C71146"/>
    <w:pPr>
      <w:keepNext/>
      <w:outlineLvl w:val="1"/>
    </w:pPr>
    <w:rPr>
      <w:b/>
      <w:sz w:val="24"/>
      <w:szCs w:val="20"/>
    </w:rPr>
  </w:style>
  <w:style w:type="paragraph" w:styleId="Heading3">
    <w:name w:val="heading 3"/>
    <w:basedOn w:val="Normal1"/>
    <w:next w:val="Normal1"/>
    <w:link w:val="Heading3Char"/>
    <w:rsid w:val="0018379A"/>
    <w:pPr>
      <w:spacing w:before="280" w:after="80"/>
      <w:outlineLvl w:val="2"/>
    </w:pPr>
    <w:rPr>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E4F"/>
    <w:rPr>
      <w:rFonts w:ascii="Lucida Bright" w:eastAsiaTheme="minorEastAsia" w:hAnsi="Lucida Bright"/>
      <w:b/>
      <w:szCs w:val="20"/>
    </w:rPr>
  </w:style>
  <w:style w:type="character" w:customStyle="1" w:styleId="Heading2Char">
    <w:name w:val="Heading 2 Char"/>
    <w:basedOn w:val="DefaultParagraphFont"/>
    <w:link w:val="Heading2"/>
    <w:rsid w:val="00C71146"/>
    <w:rPr>
      <w:rFonts w:ascii="Lucida Bright" w:eastAsiaTheme="minorEastAsia" w:hAnsi="Lucida Bright"/>
      <w:b/>
      <w:szCs w:val="20"/>
    </w:rPr>
  </w:style>
  <w:style w:type="character" w:customStyle="1" w:styleId="Heading3Char">
    <w:name w:val="Heading 3 Char"/>
    <w:basedOn w:val="DefaultParagraphFont"/>
    <w:link w:val="Heading3"/>
    <w:rsid w:val="0018379A"/>
    <w:rPr>
      <w:rFonts w:ascii="Arial" w:eastAsia="Arial" w:hAnsi="Arial" w:cs="Arial"/>
      <w:b/>
      <w:color w:val="666666"/>
      <w:szCs w:val="22"/>
    </w:rPr>
  </w:style>
  <w:style w:type="paragraph" w:customStyle="1" w:styleId="Normal1">
    <w:name w:val="Normal1"/>
    <w:rsid w:val="0018379A"/>
    <w:pPr>
      <w:spacing w:line="276" w:lineRule="auto"/>
      <w:contextualSpacing/>
    </w:pPr>
    <w:rPr>
      <w:rFonts w:ascii="Arial" w:eastAsia="Arial" w:hAnsi="Arial" w:cs="Arial"/>
      <w:color w:val="000000"/>
      <w:sz w:val="22"/>
      <w:szCs w:val="22"/>
    </w:rPr>
  </w:style>
  <w:style w:type="paragraph" w:styleId="Title">
    <w:name w:val="Title"/>
    <w:basedOn w:val="Normal1"/>
    <w:next w:val="Normal1"/>
    <w:link w:val="TitleChar"/>
    <w:rsid w:val="0018379A"/>
    <w:pPr>
      <w:spacing w:before="480" w:after="120"/>
    </w:pPr>
    <w:rPr>
      <w:b/>
      <w:sz w:val="72"/>
    </w:rPr>
  </w:style>
  <w:style w:type="character" w:customStyle="1" w:styleId="TitleChar">
    <w:name w:val="Title Char"/>
    <w:basedOn w:val="DefaultParagraphFont"/>
    <w:link w:val="Title"/>
    <w:rsid w:val="0018379A"/>
    <w:rPr>
      <w:rFonts w:ascii="Arial" w:eastAsia="Arial" w:hAnsi="Arial" w:cs="Arial"/>
      <w:b/>
      <w:color w:val="000000"/>
      <w:sz w:val="72"/>
      <w:szCs w:val="22"/>
    </w:rPr>
  </w:style>
  <w:style w:type="character" w:styleId="Hyperlink">
    <w:name w:val="Hyperlink"/>
    <w:basedOn w:val="DefaultParagraphFont"/>
    <w:uiPriority w:val="99"/>
    <w:unhideWhenUsed/>
    <w:rsid w:val="0018379A"/>
    <w:rPr>
      <w:color w:val="0563C1" w:themeColor="hyperlink"/>
      <w:u w:val="single"/>
    </w:rPr>
  </w:style>
  <w:style w:type="character" w:styleId="Emphasis">
    <w:name w:val="Emphasis"/>
    <w:basedOn w:val="DefaultParagraphFont"/>
    <w:uiPriority w:val="20"/>
    <w:qFormat/>
    <w:rsid w:val="0018379A"/>
    <w:rPr>
      <w:i/>
      <w:iCs w:val="0"/>
    </w:rPr>
  </w:style>
  <w:style w:type="paragraph" w:styleId="NormalWeb">
    <w:name w:val="Normal (Web)"/>
    <w:basedOn w:val="Normal"/>
    <w:uiPriority w:val="99"/>
    <w:semiHidden/>
    <w:unhideWhenUsed/>
    <w:rsid w:val="0018379A"/>
    <w:pPr>
      <w:spacing w:before="100" w:beforeAutospacing="1" w:after="100" w:afterAutospacing="1"/>
    </w:pPr>
    <w:rPr>
      <w:rFonts w:ascii="Times" w:hAnsi="Times" w:cs="Times New Roman"/>
      <w:szCs w:val="20"/>
    </w:rPr>
  </w:style>
  <w:style w:type="paragraph" w:styleId="ListParagraph">
    <w:name w:val="List Paragraph"/>
    <w:basedOn w:val="Normal"/>
    <w:uiPriority w:val="34"/>
    <w:qFormat/>
    <w:rsid w:val="0018379A"/>
    <w:pPr>
      <w:ind w:left="720"/>
      <w:contextualSpacing/>
    </w:pPr>
  </w:style>
  <w:style w:type="character" w:customStyle="1" w:styleId="apple-converted-space">
    <w:name w:val="apple-converted-space"/>
    <w:rsid w:val="0018379A"/>
  </w:style>
  <w:style w:type="paragraph" w:styleId="Footer">
    <w:name w:val="footer"/>
    <w:basedOn w:val="Normal"/>
    <w:link w:val="FooterChar"/>
    <w:uiPriority w:val="99"/>
    <w:unhideWhenUsed/>
    <w:rsid w:val="0018379A"/>
    <w:pPr>
      <w:tabs>
        <w:tab w:val="center" w:pos="4680"/>
        <w:tab w:val="right" w:pos="9360"/>
      </w:tabs>
    </w:pPr>
    <w:rPr>
      <w:rFonts w:ascii="Times New Roman" w:eastAsia="Calibri" w:hAnsi="Times New Roman" w:cs="Times New Roman"/>
      <w:sz w:val="22"/>
      <w:szCs w:val="22"/>
    </w:rPr>
  </w:style>
  <w:style w:type="character" w:customStyle="1" w:styleId="FooterChar">
    <w:name w:val="Footer Char"/>
    <w:basedOn w:val="DefaultParagraphFont"/>
    <w:link w:val="Footer"/>
    <w:uiPriority w:val="99"/>
    <w:rsid w:val="0018379A"/>
    <w:rPr>
      <w:rFonts w:ascii="Times New Roman" w:eastAsia="Calibri" w:hAnsi="Times New Roman" w:cs="Times New Roman"/>
      <w:sz w:val="22"/>
      <w:szCs w:val="22"/>
    </w:rPr>
  </w:style>
  <w:style w:type="character" w:styleId="FollowedHyperlink">
    <w:name w:val="FollowedHyperlink"/>
    <w:basedOn w:val="DefaultParagraphFont"/>
    <w:uiPriority w:val="99"/>
    <w:semiHidden/>
    <w:unhideWhenUsed/>
    <w:rsid w:val="00D60C31"/>
    <w:rPr>
      <w:color w:val="954F72" w:themeColor="followedHyperlink"/>
      <w:u w:val="single"/>
    </w:rPr>
  </w:style>
  <w:style w:type="character" w:styleId="UnresolvedMention">
    <w:name w:val="Unresolved Mention"/>
    <w:basedOn w:val="DefaultParagraphFont"/>
    <w:uiPriority w:val="99"/>
    <w:semiHidden/>
    <w:unhideWhenUsed/>
    <w:rsid w:val="00D60C31"/>
    <w:rPr>
      <w:color w:val="605E5C"/>
      <w:shd w:val="clear" w:color="auto" w:fill="E1DFDD"/>
    </w:rPr>
  </w:style>
  <w:style w:type="paragraph" w:styleId="Header">
    <w:name w:val="header"/>
    <w:basedOn w:val="Normal"/>
    <w:link w:val="HeaderChar"/>
    <w:uiPriority w:val="99"/>
    <w:unhideWhenUsed/>
    <w:rsid w:val="00875389"/>
    <w:pPr>
      <w:tabs>
        <w:tab w:val="center" w:pos="4680"/>
        <w:tab w:val="right" w:pos="9360"/>
      </w:tabs>
    </w:pPr>
  </w:style>
  <w:style w:type="character" w:customStyle="1" w:styleId="HeaderChar">
    <w:name w:val="Header Char"/>
    <w:basedOn w:val="DefaultParagraphFont"/>
    <w:link w:val="Header"/>
    <w:uiPriority w:val="99"/>
    <w:rsid w:val="00875389"/>
    <w:rPr>
      <w:rFonts w:ascii="Fira Sans OT" w:eastAsiaTheme="minorEastAsia" w:hAnsi="Fira Sans OT"/>
    </w:rPr>
  </w:style>
  <w:style w:type="paragraph" w:customStyle="1" w:styleId="default">
    <w:name w:val="default"/>
    <w:basedOn w:val="Normal"/>
    <w:rsid w:val="00C5660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E6164"/>
    <w:rPr>
      <w:sz w:val="16"/>
      <w:szCs w:val="16"/>
    </w:rPr>
  </w:style>
  <w:style w:type="paragraph" w:styleId="CommentText">
    <w:name w:val="annotation text"/>
    <w:basedOn w:val="Normal"/>
    <w:link w:val="CommentTextChar"/>
    <w:uiPriority w:val="99"/>
    <w:unhideWhenUsed/>
    <w:rsid w:val="004E6164"/>
    <w:rPr>
      <w:szCs w:val="20"/>
    </w:rPr>
  </w:style>
  <w:style w:type="character" w:customStyle="1" w:styleId="CommentTextChar">
    <w:name w:val="Comment Text Char"/>
    <w:basedOn w:val="DefaultParagraphFont"/>
    <w:link w:val="CommentText"/>
    <w:uiPriority w:val="99"/>
    <w:rsid w:val="004E6164"/>
    <w:rPr>
      <w:rFonts w:ascii="Fira Sans OT" w:eastAsiaTheme="minorEastAsia" w:hAnsi="Fira Sans OT"/>
      <w:sz w:val="20"/>
      <w:szCs w:val="20"/>
    </w:rPr>
  </w:style>
  <w:style w:type="paragraph" w:styleId="CommentSubject">
    <w:name w:val="annotation subject"/>
    <w:basedOn w:val="CommentText"/>
    <w:next w:val="CommentText"/>
    <w:link w:val="CommentSubjectChar"/>
    <w:uiPriority w:val="99"/>
    <w:semiHidden/>
    <w:unhideWhenUsed/>
    <w:rsid w:val="004E6164"/>
    <w:rPr>
      <w:b/>
      <w:bCs/>
    </w:rPr>
  </w:style>
  <w:style w:type="character" w:customStyle="1" w:styleId="CommentSubjectChar">
    <w:name w:val="Comment Subject Char"/>
    <w:basedOn w:val="CommentTextChar"/>
    <w:link w:val="CommentSubject"/>
    <w:uiPriority w:val="99"/>
    <w:semiHidden/>
    <w:rsid w:val="004E6164"/>
    <w:rPr>
      <w:rFonts w:ascii="Fira Sans OT" w:eastAsiaTheme="minorEastAsia" w:hAnsi="Fira Sans OT"/>
      <w:b/>
      <w:bCs/>
      <w:sz w:val="20"/>
      <w:szCs w:val="20"/>
    </w:rPr>
  </w:style>
  <w:style w:type="paragraph" w:styleId="BalloonText">
    <w:name w:val="Balloon Text"/>
    <w:basedOn w:val="Normal"/>
    <w:link w:val="BalloonTextChar"/>
    <w:uiPriority w:val="99"/>
    <w:semiHidden/>
    <w:unhideWhenUsed/>
    <w:rsid w:val="004E61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164"/>
    <w:rPr>
      <w:rFonts w:ascii="Times New Roman" w:eastAsiaTheme="minorEastAsia" w:hAnsi="Times New Roman" w:cs="Times New Roman"/>
      <w:sz w:val="18"/>
      <w:szCs w:val="18"/>
    </w:rPr>
  </w:style>
  <w:style w:type="paragraph" w:styleId="FootnoteText">
    <w:name w:val="footnote text"/>
    <w:basedOn w:val="Normal"/>
    <w:link w:val="FootnoteTextChar"/>
    <w:uiPriority w:val="99"/>
    <w:semiHidden/>
    <w:unhideWhenUsed/>
    <w:rsid w:val="00A97E10"/>
    <w:rPr>
      <w:szCs w:val="20"/>
    </w:rPr>
  </w:style>
  <w:style w:type="character" w:customStyle="1" w:styleId="FootnoteTextChar">
    <w:name w:val="Footnote Text Char"/>
    <w:basedOn w:val="DefaultParagraphFont"/>
    <w:link w:val="FootnoteText"/>
    <w:uiPriority w:val="99"/>
    <w:semiHidden/>
    <w:rsid w:val="00A97E10"/>
    <w:rPr>
      <w:rFonts w:ascii="Fira Sans OT" w:eastAsiaTheme="minorEastAsia" w:hAnsi="Fira Sans OT"/>
      <w:sz w:val="20"/>
      <w:szCs w:val="20"/>
    </w:rPr>
  </w:style>
  <w:style w:type="character" w:styleId="FootnoteReference">
    <w:name w:val="footnote reference"/>
    <w:basedOn w:val="DefaultParagraphFont"/>
    <w:uiPriority w:val="99"/>
    <w:semiHidden/>
    <w:unhideWhenUsed/>
    <w:rsid w:val="00A97E10"/>
    <w:rPr>
      <w:vertAlign w:val="superscript"/>
    </w:rPr>
  </w:style>
  <w:style w:type="character" w:styleId="SmartLink">
    <w:name w:val="Smart Link"/>
    <w:basedOn w:val="DefaultParagraphFont"/>
    <w:uiPriority w:val="99"/>
    <w:semiHidden/>
    <w:unhideWhenUsed/>
    <w:rsid w:val="00332456"/>
  </w:style>
  <w:style w:type="paragraph" w:customStyle="1" w:styleId="Default0">
    <w:name w:val="Default"/>
    <w:rsid w:val="00DC4B8C"/>
    <w:pPr>
      <w:autoSpaceDE w:val="0"/>
      <w:autoSpaceDN w:val="0"/>
      <w:adjustRightInd w:val="0"/>
    </w:pPr>
    <w:rPr>
      <w:rFonts w:ascii="Arial" w:hAnsi="Arial" w:cs="Arial"/>
      <w:color w:val="000000"/>
    </w:rPr>
  </w:style>
  <w:style w:type="table" w:styleId="TableGrid">
    <w:name w:val="Table Grid"/>
    <w:basedOn w:val="TableNormal"/>
    <w:uiPriority w:val="39"/>
    <w:rsid w:val="00492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3D48"/>
    <w:pPr>
      <w:widowControl w:val="0"/>
      <w:autoSpaceDE w:val="0"/>
      <w:autoSpaceDN w:val="0"/>
      <w:ind w:left="106"/>
      <w:jc w:val="left"/>
    </w:pPr>
    <w:rPr>
      <w:rFonts w:ascii="Calibri" w:eastAsia="Calibri" w:hAnsi="Calibri" w:cs="Calibri"/>
      <w:sz w:val="22"/>
      <w:szCs w:val="22"/>
      <w:lang w:bidi="en-US"/>
    </w:rPr>
  </w:style>
  <w:style w:type="paragraph" w:styleId="Revision">
    <w:name w:val="Revision"/>
    <w:hidden/>
    <w:uiPriority w:val="99"/>
    <w:semiHidden/>
    <w:rsid w:val="003E3F8A"/>
    <w:rPr>
      <w:rFonts w:ascii="Lucida Bright" w:eastAsiaTheme="minorEastAsia" w:hAnsi="Lucida Br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3872">
      <w:bodyDiv w:val="1"/>
      <w:marLeft w:val="0"/>
      <w:marRight w:val="0"/>
      <w:marTop w:val="0"/>
      <w:marBottom w:val="0"/>
      <w:divBdr>
        <w:top w:val="none" w:sz="0" w:space="0" w:color="auto"/>
        <w:left w:val="none" w:sz="0" w:space="0" w:color="auto"/>
        <w:bottom w:val="none" w:sz="0" w:space="0" w:color="auto"/>
        <w:right w:val="none" w:sz="0" w:space="0" w:color="auto"/>
      </w:divBdr>
    </w:div>
    <w:div w:id="560020281">
      <w:bodyDiv w:val="1"/>
      <w:marLeft w:val="0"/>
      <w:marRight w:val="0"/>
      <w:marTop w:val="0"/>
      <w:marBottom w:val="0"/>
      <w:divBdr>
        <w:top w:val="none" w:sz="0" w:space="0" w:color="auto"/>
        <w:left w:val="none" w:sz="0" w:space="0" w:color="auto"/>
        <w:bottom w:val="none" w:sz="0" w:space="0" w:color="auto"/>
        <w:right w:val="none" w:sz="0" w:space="0" w:color="auto"/>
      </w:divBdr>
    </w:div>
    <w:div w:id="574706562">
      <w:bodyDiv w:val="1"/>
      <w:marLeft w:val="0"/>
      <w:marRight w:val="0"/>
      <w:marTop w:val="0"/>
      <w:marBottom w:val="0"/>
      <w:divBdr>
        <w:top w:val="none" w:sz="0" w:space="0" w:color="auto"/>
        <w:left w:val="none" w:sz="0" w:space="0" w:color="auto"/>
        <w:bottom w:val="none" w:sz="0" w:space="0" w:color="auto"/>
        <w:right w:val="none" w:sz="0" w:space="0" w:color="auto"/>
      </w:divBdr>
      <w:divsChild>
        <w:div w:id="2029333359">
          <w:marLeft w:val="0"/>
          <w:marRight w:val="0"/>
          <w:marTop w:val="0"/>
          <w:marBottom w:val="0"/>
          <w:divBdr>
            <w:top w:val="none" w:sz="0" w:space="0" w:color="auto"/>
            <w:left w:val="none" w:sz="0" w:space="0" w:color="auto"/>
            <w:bottom w:val="none" w:sz="0" w:space="0" w:color="auto"/>
            <w:right w:val="none" w:sz="0" w:space="0" w:color="auto"/>
          </w:divBdr>
        </w:div>
        <w:div w:id="1625386579">
          <w:marLeft w:val="0"/>
          <w:marRight w:val="0"/>
          <w:marTop w:val="0"/>
          <w:marBottom w:val="0"/>
          <w:divBdr>
            <w:top w:val="none" w:sz="0" w:space="0" w:color="auto"/>
            <w:left w:val="none" w:sz="0" w:space="0" w:color="auto"/>
            <w:bottom w:val="none" w:sz="0" w:space="0" w:color="auto"/>
            <w:right w:val="none" w:sz="0" w:space="0" w:color="auto"/>
          </w:divBdr>
        </w:div>
      </w:divsChild>
    </w:div>
    <w:div w:id="639185983">
      <w:bodyDiv w:val="1"/>
      <w:marLeft w:val="0"/>
      <w:marRight w:val="0"/>
      <w:marTop w:val="0"/>
      <w:marBottom w:val="0"/>
      <w:divBdr>
        <w:top w:val="none" w:sz="0" w:space="0" w:color="auto"/>
        <w:left w:val="none" w:sz="0" w:space="0" w:color="auto"/>
        <w:bottom w:val="none" w:sz="0" w:space="0" w:color="auto"/>
        <w:right w:val="none" w:sz="0" w:space="0" w:color="auto"/>
      </w:divBdr>
    </w:div>
    <w:div w:id="737746776">
      <w:bodyDiv w:val="1"/>
      <w:marLeft w:val="0"/>
      <w:marRight w:val="0"/>
      <w:marTop w:val="0"/>
      <w:marBottom w:val="0"/>
      <w:divBdr>
        <w:top w:val="none" w:sz="0" w:space="0" w:color="auto"/>
        <w:left w:val="none" w:sz="0" w:space="0" w:color="auto"/>
        <w:bottom w:val="none" w:sz="0" w:space="0" w:color="auto"/>
        <w:right w:val="none" w:sz="0" w:space="0" w:color="auto"/>
      </w:divBdr>
    </w:div>
    <w:div w:id="767310179">
      <w:bodyDiv w:val="1"/>
      <w:marLeft w:val="0"/>
      <w:marRight w:val="0"/>
      <w:marTop w:val="0"/>
      <w:marBottom w:val="0"/>
      <w:divBdr>
        <w:top w:val="none" w:sz="0" w:space="0" w:color="auto"/>
        <w:left w:val="none" w:sz="0" w:space="0" w:color="auto"/>
        <w:bottom w:val="none" w:sz="0" w:space="0" w:color="auto"/>
        <w:right w:val="none" w:sz="0" w:space="0" w:color="auto"/>
      </w:divBdr>
    </w:div>
    <w:div w:id="1139302183">
      <w:bodyDiv w:val="1"/>
      <w:marLeft w:val="0"/>
      <w:marRight w:val="0"/>
      <w:marTop w:val="0"/>
      <w:marBottom w:val="0"/>
      <w:divBdr>
        <w:top w:val="none" w:sz="0" w:space="0" w:color="auto"/>
        <w:left w:val="none" w:sz="0" w:space="0" w:color="auto"/>
        <w:bottom w:val="none" w:sz="0" w:space="0" w:color="auto"/>
        <w:right w:val="none" w:sz="0" w:space="0" w:color="auto"/>
      </w:divBdr>
    </w:div>
    <w:div w:id="1599872294">
      <w:bodyDiv w:val="1"/>
      <w:marLeft w:val="0"/>
      <w:marRight w:val="0"/>
      <w:marTop w:val="0"/>
      <w:marBottom w:val="0"/>
      <w:divBdr>
        <w:top w:val="none" w:sz="0" w:space="0" w:color="auto"/>
        <w:left w:val="none" w:sz="0" w:space="0" w:color="auto"/>
        <w:bottom w:val="none" w:sz="0" w:space="0" w:color="auto"/>
        <w:right w:val="none" w:sz="0" w:space="0" w:color="auto"/>
      </w:divBdr>
    </w:div>
    <w:div w:id="1682538431">
      <w:bodyDiv w:val="1"/>
      <w:marLeft w:val="0"/>
      <w:marRight w:val="0"/>
      <w:marTop w:val="0"/>
      <w:marBottom w:val="0"/>
      <w:divBdr>
        <w:top w:val="none" w:sz="0" w:space="0" w:color="auto"/>
        <w:left w:val="none" w:sz="0" w:space="0" w:color="auto"/>
        <w:bottom w:val="none" w:sz="0" w:space="0" w:color="auto"/>
        <w:right w:val="none" w:sz="0" w:space="0" w:color="auto"/>
      </w:divBdr>
    </w:div>
    <w:div w:id="1778401308">
      <w:bodyDiv w:val="1"/>
      <w:marLeft w:val="0"/>
      <w:marRight w:val="0"/>
      <w:marTop w:val="0"/>
      <w:marBottom w:val="0"/>
      <w:divBdr>
        <w:top w:val="none" w:sz="0" w:space="0" w:color="auto"/>
        <w:left w:val="none" w:sz="0" w:space="0" w:color="auto"/>
        <w:bottom w:val="none" w:sz="0" w:space="0" w:color="auto"/>
        <w:right w:val="none" w:sz="0" w:space="0" w:color="auto"/>
      </w:divBdr>
    </w:div>
    <w:div w:id="1851676458">
      <w:bodyDiv w:val="1"/>
      <w:marLeft w:val="0"/>
      <w:marRight w:val="0"/>
      <w:marTop w:val="0"/>
      <w:marBottom w:val="0"/>
      <w:divBdr>
        <w:top w:val="none" w:sz="0" w:space="0" w:color="auto"/>
        <w:left w:val="none" w:sz="0" w:space="0" w:color="auto"/>
        <w:bottom w:val="none" w:sz="0" w:space="0" w:color="auto"/>
        <w:right w:val="none" w:sz="0" w:space="0" w:color="auto"/>
      </w:divBdr>
      <w:divsChild>
        <w:div w:id="458032888">
          <w:marLeft w:val="0"/>
          <w:marRight w:val="0"/>
          <w:marTop w:val="0"/>
          <w:marBottom w:val="0"/>
          <w:divBdr>
            <w:top w:val="none" w:sz="0" w:space="0" w:color="auto"/>
            <w:left w:val="none" w:sz="0" w:space="0" w:color="auto"/>
            <w:bottom w:val="none" w:sz="0" w:space="0" w:color="auto"/>
            <w:right w:val="none" w:sz="0" w:space="0" w:color="auto"/>
          </w:divBdr>
          <w:divsChild>
            <w:div w:id="771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498">
      <w:bodyDiv w:val="1"/>
      <w:marLeft w:val="0"/>
      <w:marRight w:val="0"/>
      <w:marTop w:val="0"/>
      <w:marBottom w:val="0"/>
      <w:divBdr>
        <w:top w:val="none" w:sz="0" w:space="0" w:color="auto"/>
        <w:left w:val="none" w:sz="0" w:space="0" w:color="auto"/>
        <w:bottom w:val="none" w:sz="0" w:space="0" w:color="auto"/>
        <w:right w:val="none" w:sz="0" w:space="0" w:color="auto"/>
      </w:divBdr>
    </w:div>
    <w:div w:id="208791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iss@albany.edu" TargetMode="External"/><Relationship Id="rId18" Type="http://schemas.openxmlformats.org/officeDocument/2006/relationships/hyperlink" Target="https://owl.purdue.edu/owl/research_and_citation/apa_style/apa_formatting_and_style_guide/reference_list_book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albany.edu/health_center/medicalexcuse.shtml" TargetMode="External"/><Relationship Id="rId17" Type="http://schemas.openxmlformats.org/officeDocument/2006/relationships/hyperlink" Target="https://owl.purdue.edu/owl/research_and_citation/apa_style/apa_formatting_and_style_guide/general_format.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albany.edu/display/public/askit/Responsible+Use+of+Information+Technology+Polic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ki.albany.edu/display/public/askit/Brightspace+Resources+for+Students"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albany.edu/undergraduate_bulletin/regulations.html" TargetMode="External"/><Relationship Id="rId23" Type="http://schemas.openxmlformats.org/officeDocument/2006/relationships/header" Target="header3.xml"/><Relationship Id="rId10" Type="http://schemas.openxmlformats.org/officeDocument/2006/relationships/hyperlink" Target="https://validator.w3.org/"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lbany.edu/disability"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brown.edu/sheridan/teaching-learning-resources/inclusive-teaching/statem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C83CF762064419A6836727A33B49B" ma:contentTypeVersion="6" ma:contentTypeDescription="Create a new document." ma:contentTypeScope="" ma:versionID="e02b7099283942a525988313c0aeb57c">
  <xsd:schema xmlns:xsd="http://www.w3.org/2001/XMLSchema" xmlns:xs="http://www.w3.org/2001/XMLSchema" xmlns:p="http://schemas.microsoft.com/office/2006/metadata/properties" xmlns:ns2="f95fefb0-7d67-48c7-91da-0db68287a62c" xmlns:ns3="fc508eff-66b7-4d31-bf3d-cc3b08890ebd" targetNamespace="http://schemas.microsoft.com/office/2006/metadata/properties" ma:root="true" ma:fieldsID="fd52e2567f98eefe23aa8a969dbac503" ns2:_="" ns3:_="">
    <xsd:import namespace="f95fefb0-7d67-48c7-91da-0db68287a62c"/>
    <xsd:import namespace="fc508eff-66b7-4d31-bf3d-cc3b08890e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fefb0-7d67-48c7-91da-0db68287a6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508eff-66b7-4d31-bf3d-cc3b08890e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AD237B-7EA7-402A-B5EE-B0262C49E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fefb0-7d67-48c7-91da-0db68287a62c"/>
    <ds:schemaRef ds:uri="fc508eff-66b7-4d31-bf3d-cc3b08890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117C-BDF4-4CFC-9905-09BACC0B7B30}">
  <ds:schemaRefs>
    <ds:schemaRef ds:uri="http://schemas.microsoft.com/sharepoint/v3/contenttype/forms"/>
  </ds:schemaRefs>
</ds:datastoreItem>
</file>

<file path=customXml/itemProps3.xml><?xml version="1.0" encoding="utf-8"?>
<ds:datastoreItem xmlns:ds="http://schemas.openxmlformats.org/officeDocument/2006/customXml" ds:itemID="{791430FE-BFAE-4C81-86ED-B94995775A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9</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Goodall, Jennifer J</dc:creator>
  <cp:keywords/>
  <dc:description/>
  <cp:lastModifiedBy>Jones-Howe, Crystal</cp:lastModifiedBy>
  <cp:revision>75</cp:revision>
  <cp:lastPrinted>2025-08-22T20:25:00Z</cp:lastPrinted>
  <dcterms:created xsi:type="dcterms:W3CDTF">2025-01-16T17:45:00Z</dcterms:created>
  <dcterms:modified xsi:type="dcterms:W3CDTF">2025-08-22T20:26:00Z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f1aabec6a22350224da77815af82138f49f8c454af0238fb679571e089576a53</vt:lpwstr>
  </property>
  <property fmtid="{D5CDD505-2E9C-101B-9397-08002B2CF9AE}" pid="3" name="ContentTypeId">
    <vt:lpwstr>0x010100F0AC83CF762064419A6836727A33B49B</vt:lpwstr>
  </property>
</Properties>
</file>