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o0q3bt1pfo6" w:id="0"/>
      <w:bookmarkEnd w:id="0"/>
      <w:r w:rsidDel="00000000" w:rsidR="00000000" w:rsidRPr="00000000">
        <w:rPr>
          <w:rtl w:val="0"/>
        </w:rPr>
        <w:t xml:space="preserve">Diagrama de relacionamentos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548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