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-141.73228346456688" w:firstLine="0"/>
        <w:rPr/>
      </w:pPr>
      <w:bookmarkStart w:colFirst="0" w:colLast="0" w:name="_ja0ky8y5rayb" w:id="0"/>
      <w:bookmarkEnd w:id="0"/>
      <w:r w:rsidDel="00000000" w:rsidR="00000000" w:rsidRPr="00000000">
        <w:rPr>
          <w:rtl w:val="0"/>
        </w:rPr>
        <w:tab/>
        <w:t xml:space="preserve">Personas </w:t>
        <w:br w:type="textWrapping"/>
      </w:r>
    </w:p>
    <w:p w:rsidR="00000000" w:rsidDel="00000000" w:rsidP="00000000" w:rsidRDefault="00000000" w:rsidRPr="00000000" w14:paraId="00000002">
      <w:pPr>
        <w:pStyle w:val="Heading2"/>
        <w:ind w:left="-141.73228346456688" w:firstLine="0"/>
        <w:rPr/>
      </w:pPr>
      <w:bookmarkStart w:colFirst="0" w:colLast="0" w:name="_p4pnu9od0ut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</w:t>
      </w:r>
      <w:r w:rsidDel="00000000" w:rsidR="00000000" w:rsidRPr="00000000">
        <w:rPr>
          <w:rtl w:val="0"/>
        </w:rPr>
        <w:t xml:space="preserve">ª Persona: Ana Clara, estudante universitária</w:t>
      </w:r>
    </w:p>
    <w:p w:rsidR="00000000" w:rsidDel="00000000" w:rsidP="00000000" w:rsidRDefault="00000000" w:rsidRPr="00000000" w14:paraId="00000003">
      <w:pPr>
        <w:ind w:left="-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20 anos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Perfil:  </w:t>
      </w:r>
      <w:r w:rsidDel="00000000" w:rsidR="00000000" w:rsidRPr="00000000">
        <w:rPr>
          <w:rtl w:val="0"/>
        </w:rPr>
        <w:t xml:space="preserve">Estudante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Mora com a família em Campinas, recebe mesada de ~R$600/mês + renda ocasional de bicos (~R$100-300/trimestre).</w:t>
      </w:r>
    </w:p>
    <w:p w:rsidR="00000000" w:rsidDel="00000000" w:rsidP="00000000" w:rsidRDefault="00000000" w:rsidRPr="00000000" w14:paraId="00000009">
      <w:pPr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Acessa 100% pelo celular.</w:t>
      </w:r>
    </w:p>
    <w:p w:rsidR="00000000" w:rsidDel="00000000" w:rsidP="00000000" w:rsidRDefault="00000000" w:rsidRPr="00000000" w14:paraId="0000000B">
      <w:pPr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Frequência: 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Consulta o site 3-4 vezes por semana (ao gastar, ao depositar mesada).</w:t>
      </w:r>
    </w:p>
    <w:p w:rsidR="00000000" w:rsidDel="00000000" w:rsidP="00000000" w:rsidRDefault="00000000" w:rsidRPr="00000000" w14:paraId="0000000D">
      <w:pPr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Não estourar a mesada e guardar 15-20% para compras pessoais (livros, roupas, lazer)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Notificações push quando atinge 80% do limite mensal + categorias simples de visualizar.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300" w:lineRule="auto"/>
        <w:rPr/>
      </w:pPr>
      <w:bookmarkStart w:colFirst="0" w:colLast="0" w:name="_nj1wvqgmh88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tl w:val="0"/>
        </w:rPr>
        <w:t xml:space="preserve">ª Persona: Bruno, autônomo freelancer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29 anos.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Autônomo.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Renda Mensal: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Média ~R$3.000/mês, flutuando entre R$1.500 e R$6.000. Sazonalidade: forte em abril-julho, queda em agosto-novembro.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 mínima: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~R$1.680/mês (aluguel, internet, essenciais).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Consulta 2-3 vezes por semana, especialmente após receber pagamento de cliente ou antes de gastos maiores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Desktop (trabalho) e mobile (consultas rápidas).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Trabalha por demanda, com renda variável mensal.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Separar gastos pessoais, investimentos e reservas para meses fracos.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tl w:val="0"/>
        </w:rPr>
        <w:t xml:space="preserve">A renda oscila e ele perde controle quando entra dinheiro em dias diferentes.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300" w:lineRule="auto"/>
        <w:rPr/>
      </w:pPr>
      <w:bookmarkStart w:colFirst="0" w:colLast="0" w:name="_f6ucccvsmld7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tl w:val="0"/>
        </w:rPr>
        <w:t xml:space="preserve">ª Persona: Carla, mãe/dona de casa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38 anos.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Doméstico.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Casal + 2 filhos (8 e 12 anos). Recebe repasse de R$2.500/mês do cônjuge (CLT) para administrar 70% das despesas da família.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Luz R$180, água R$120, aluguel R$900, internet R$80, alimentação R$600 = ~R$1.880. Variável: supermercado (semanal), reparos, roupas das crianças.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Diária — consulta se a conta venceu, se vai faltar dinheiro no mês.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Mobile (consulta enquanto faz compras), tablet (análise semanal de orçamento).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Manter as contas essenciais em dia e evitar atrasos.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principal:</w:t>
      </w:r>
      <w:r w:rsidDel="00000000" w:rsidR="00000000" w:rsidRPr="00000000">
        <w:rPr>
          <w:rtl w:val="0"/>
        </w:rPr>
        <w:t xml:space="preserve"> Muitos gastos fixos e variáveis ao mesmo tempo, com dificuldade de visualizar prioridades.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Alertas de vencimento 3 dias antes + visão de "quanto sobra este mês?" após contas fixas + sugestão de cortes quando gasto está acima da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line="300" w:lineRule="auto"/>
        <w:rPr>
          <w:color w:val="000000"/>
        </w:rPr>
      </w:pPr>
      <w:bookmarkStart w:colFirst="0" w:colLast="0" w:name="_1ptxkkna2nev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color w:val="000000"/>
          <w:rtl w:val="0"/>
        </w:rPr>
        <w:t xml:space="preserve">ª Persona: Diego, analista CLT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31 anos.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CLT.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Salário Líquido: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~R$ 5.000/mês (após descontos de INSS, IRRF, VR, VT).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Aluguel R$ 1.200, transporte R$ 150, alimentação R$ 400, assinaturas R$ 150 = ~R$ 1.900/mês.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Variável: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Lazer/bares ~R$ 400-600/mês, impulsos ~R$ 200-300/mês.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Acumular R$ 10.000 de reserva (atualmente tem R$ 3.000) em 12 meses = economizar ~R$ 600/mês.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2 vezes por semana (segunda ao receber, sexta para planejar fim de semana).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Desktop (análise detalhada no trabalho), mobile (consulta rápida).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Tem salário fixo, gastos com transporte, alimentação, lazer e investimentos.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Controlar o mês com disciplina e atingir meta de economia de R$ 600/mês.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Sente que o dinheiro some antes do fim do mês sem entender para onde; gastos por impulso atrapalham a meta de poupança.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Dashboard com "quanto você já gastou este mês vs. meta" + gráfico de categorias + alertas quando atinge 80% do limite de lazer + simulador "se economizar X/mês, quanto acumulo em Y meses?".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300" w:lineRule="auto"/>
        <w:rPr/>
      </w:pPr>
      <w:bookmarkStart w:colFirst="0" w:colLast="0" w:name="_mo9u9fpp6vab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rtl w:val="0"/>
        </w:rPr>
        <w:t xml:space="preserve">ª Persona: Elena, aposentada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67 anos.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Aposentado.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Aposentadoria: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~R$ 2.500/mês (INSS), depositado no dia 10 de cada mês.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Aluguel/moradia R$ 800, medicamentos R$ 250, alimentação R$ 600, contas básicas R$ 200 = ~R$ 1.850/mês.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Margem de segurança: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Quer guardar ~R$ 650/mês para emergências médicas (consultas não cobertas, dentista)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1 vez por semana (quinta-feira, dia que confere aposentadoria e paga contas).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Tablet com tela grande e confortável; não usa smartphone; sem acesso a desktop.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Vive com renda fixa, controla despesas de saúde, moradia e alimentação.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Fazer o dinheiro durar o mês inteiro com tranquilidade, sem sustos.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Interface confusa (fontes pequenas, muitos cliques); medo de errar lançamentos; dificuldade com categorias complexas; ansiedade se saldo fica baixo.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right="-57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Fluxo super simplificado (máximo 3 cliques por ação) + fontes grandes (14-16px) + categorias pré-preenchidas (Medicamentos, Alimentação, Moradia, Outros) + visão clara de "quanto você tem?" e "quanto você deve pagar semana que vem?".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00" w:lineRule="auto"/>
        <w:rPr/>
      </w:pPr>
      <w:bookmarkStart w:colFirst="0" w:colLast="0" w:name="_88najxknbpx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</w:t>
      </w:r>
      <w:r w:rsidDel="00000000" w:rsidR="00000000" w:rsidRPr="00000000">
        <w:rPr>
          <w:rtl w:val="0"/>
        </w:rPr>
        <w:t xml:space="preserve">ª Persona: Felipe, jovem em busca do primeiro emprego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23 anos.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Desempregado.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Renda atual: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~R$ 300-600/mês (bicos ocasionais). Antes tinha renda esperada de R$ 1.500+ em emprego anterior.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Desempregado há: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4 meses (primeira recolocação após 2 anos na empresa anterior).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mínima: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Condomínio/quarto R$ 400, alimentação R$ 250, transporte R$ 80, celular R$ 50 = ~R$ 780/mês.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Reserva: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Nenhuma (gastou o pouco que tinha em primeiras semanas de desemprego).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Dependentes: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Não; mora com pais, não recebe mesada.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Diária — consulta obsessivamente se está entrando em "vermelho".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Smartphone (único dispositivo).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Estado Psicológico: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Ansiedade moderada, insegurança, medo de gastar em tudo.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Está procurando emprego e faz bicos ocasionais.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Controlar recursos limitados, prever "quanto tenho?" e "quanto durará?" com precisão para tomar decisões de emprego/mudança.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principal: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Baixa renda e incerteza fazem qualquer gasto parecer arriscado; ansiedade quanto ao futuro financeiro; medo de se endividar.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Simulador "se tenho X agora e ganho Y por mês, quando faltará dinheiro?" + alertas agressivos (70% e 90% do limite) + categoria "Oportunidades" para marcar quando vê vaga de emprego que requer investimento (curso, roupa, transporte) e calcular custo/benefício.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