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6EAE" w14:textId="77777777" w:rsidR="00AF52BE" w:rsidRPr="00CC65B7" w:rsidRDefault="00AF52BE" w:rsidP="00D5038B">
      <w:pPr>
        <w:pStyle w:val="Heading1"/>
        <w:spacing w:before="0"/>
        <w:rPr>
          <w:rFonts w:ascii="Times New Roman" w:hAnsi="Times New Roman" w:cs="Times New Roman"/>
          <w:bCs/>
          <w:color w:val="000000"/>
          <w:sz w:val="24"/>
          <w:szCs w:val="24"/>
        </w:rPr>
      </w:pPr>
      <w:r w:rsidRPr="00CC65B7">
        <w:rPr>
          <w:rFonts w:ascii="Times New Roman" w:hAnsi="Times New Roman" w:cs="Times New Roman"/>
          <w:b/>
          <w:color w:val="000000"/>
          <w:sz w:val="24"/>
          <w:szCs w:val="24"/>
        </w:rPr>
        <w:t xml:space="preserve">Directions:  </w:t>
      </w:r>
      <w:r w:rsidRPr="00CC65B7">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3750F785" w:rsidR="00766DB5" w:rsidRDefault="00510B65" w:rsidP="00766DB5">
      <w:pPr>
        <w:rPr>
          <w:b/>
        </w:rPr>
      </w:pPr>
      <w:r>
        <w:rPr>
          <w:b/>
        </w:rPr>
        <w:t>Challenge</w:t>
      </w:r>
      <w:r w:rsidR="00766DB5" w:rsidRPr="00AA0923">
        <w:rPr>
          <w:b/>
        </w:rPr>
        <w:t xml:space="preserve"> Questions</w:t>
      </w:r>
    </w:p>
    <w:p w14:paraId="63CF4CBF" w14:textId="77777777" w:rsidR="0025308B" w:rsidRDefault="0025308B" w:rsidP="00766DB5">
      <w:pPr>
        <w:rPr>
          <w:b/>
        </w:rPr>
      </w:pPr>
    </w:p>
    <w:p w14:paraId="76F4ED0E" w14:textId="4904B35D" w:rsidR="003B1C47" w:rsidRPr="003B1C47" w:rsidRDefault="003B1C47" w:rsidP="00EB754C">
      <w:pPr>
        <w:pStyle w:val="ListParagraph"/>
        <w:numPr>
          <w:ilvl w:val="0"/>
          <w:numId w:val="46"/>
        </w:numPr>
        <w:rPr>
          <w:bCs/>
        </w:rPr>
      </w:pPr>
      <w:r>
        <w:rPr>
          <w:bCs/>
        </w:rPr>
        <w:t xml:space="preserve">Consider the </w:t>
      </w:r>
      <w:r w:rsidR="00FE7100">
        <w:rPr>
          <w:bCs/>
        </w:rPr>
        <w:t xml:space="preserve">limit </w:t>
      </w:r>
      <w:r w:rsidR="00B527E1" w:rsidRPr="00BB2521">
        <w:rPr>
          <w:position w:val="-20"/>
        </w:rPr>
        <w:object w:dxaOrig="1540" w:dyaOrig="460" w14:anchorId="5A845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24pt" o:ole="">
            <v:imagedata r:id="rId7" o:title=""/>
          </v:shape>
          <o:OLEObject Type="Embed" ProgID="Equation.DSMT4" ShapeID="_x0000_i1025" DrawAspect="Content" ObjectID="_1844966035" r:id="rId8"/>
        </w:object>
      </w:r>
      <w:r>
        <w:rPr>
          <w:bCs/>
        </w:rPr>
        <w:t xml:space="preserve"> </w:t>
      </w:r>
      <w:r>
        <w:t>.</w:t>
      </w:r>
    </w:p>
    <w:p w14:paraId="437DDA01" w14:textId="6D0F8CC1" w:rsidR="00E51C21" w:rsidRPr="001442CF" w:rsidRDefault="00EB754C" w:rsidP="00E51C21">
      <w:pPr>
        <w:pStyle w:val="ListParagraph"/>
        <w:numPr>
          <w:ilvl w:val="0"/>
          <w:numId w:val="47"/>
        </w:numPr>
        <w:rPr>
          <w:rFonts w:cs="Times New Roman"/>
        </w:rPr>
      </w:pPr>
      <w:r w:rsidRPr="003B1C47">
        <w:rPr>
          <w:bCs/>
        </w:rPr>
        <w:t xml:space="preserve">Suppose that someone challenged you to show that the </w:t>
      </w:r>
      <w:r w:rsidRPr="003B1C47">
        <w:rPr>
          <w:bCs/>
          <w:i/>
          <w:iCs/>
        </w:rPr>
        <w:t>y</w:t>
      </w:r>
      <w:r w:rsidRPr="003B1C47">
        <w:rPr>
          <w:bCs/>
        </w:rPr>
        <w:t xml:space="preserve">-values of </w:t>
      </w:r>
      <w:r w:rsidR="00FE7100" w:rsidRPr="0098154C">
        <w:rPr>
          <w:position w:val="-14"/>
        </w:rPr>
        <w:object w:dxaOrig="1400" w:dyaOrig="400" w14:anchorId="44BE1A21">
          <v:shape id="_x0000_i1026" type="#_x0000_t75" style="width:69pt;height:20.25pt" o:ole="">
            <v:imagedata r:id="rId9" o:title=""/>
          </v:shape>
          <o:OLEObject Type="Embed" ProgID="Equation.DSMT4" ShapeID="_x0000_i1026" DrawAspect="Content" ObjectID="_1844966036" r:id="rId10"/>
        </w:object>
      </w:r>
      <w:r w:rsidR="003B1C47">
        <w:t xml:space="preserve"> can get within </w:t>
      </w:r>
      <w:r w:rsidR="0084120A">
        <w:t>4</w:t>
      </w:r>
      <w:r w:rsidR="003B1C47">
        <w:t xml:space="preserve"> units from 5.  </w:t>
      </w:r>
      <w:r w:rsidR="0041068D">
        <w:t xml:space="preserve">Determine a value of </w:t>
      </w:r>
      <w:r w:rsidR="0041068D" w:rsidRPr="00C27420">
        <w:rPr>
          <w:position w:val="-6"/>
        </w:rPr>
        <w:object w:dxaOrig="220" w:dyaOrig="279" w14:anchorId="60CB0F75">
          <v:shape id="_x0000_i1027" type="#_x0000_t75" style="width:11.25pt;height:14.25pt" o:ole="">
            <v:imagedata r:id="rId11" o:title=""/>
          </v:shape>
          <o:OLEObject Type="Embed" ProgID="Equation.DSMT4" ShapeID="_x0000_i1027" DrawAspect="Content" ObjectID="_1844966037" r:id="rId12"/>
        </w:object>
      </w:r>
      <w:r w:rsidR="0041068D">
        <w:t>that would make this possible.</w:t>
      </w:r>
    </w:p>
    <w:p w14:paraId="2639FA9D" w14:textId="77777777" w:rsidR="001442CF" w:rsidRDefault="001442CF" w:rsidP="001442CF">
      <w:pPr>
        <w:rPr>
          <w:rFonts w:cs="Times New Roman"/>
        </w:rPr>
      </w:pPr>
    </w:p>
    <w:p w14:paraId="53FE9B34" w14:textId="77777777" w:rsidR="001442CF" w:rsidRDefault="001442CF" w:rsidP="001442CF">
      <w:pPr>
        <w:rPr>
          <w:rFonts w:cs="Times New Roman"/>
        </w:rPr>
      </w:pPr>
    </w:p>
    <w:p w14:paraId="4E8422D2" w14:textId="548A24AC" w:rsidR="00601DED" w:rsidRDefault="00601DED" w:rsidP="00601DED">
      <w:pPr>
        <w:ind w:left="720"/>
      </w:pPr>
      <w:r>
        <w:rPr>
          <w:rFonts w:eastAsiaTheme="minorEastAsia"/>
          <w:szCs w:val="24"/>
        </w:rPr>
        <w:t xml:space="preserve">We will start by investigating the behavior of the </w:t>
      </w:r>
      <w:r>
        <w:rPr>
          <w:rFonts w:eastAsiaTheme="minorEastAsia"/>
          <w:i/>
          <w:szCs w:val="24"/>
        </w:rPr>
        <w:t>y</w:t>
      </w:r>
      <w:r>
        <w:rPr>
          <w:rFonts w:eastAsiaTheme="minorEastAsia"/>
          <w:szCs w:val="24"/>
        </w:rPr>
        <w:t xml:space="preserve">-values by looking at the interval </w:t>
      </w:r>
      <w:r w:rsidR="0084120A" w:rsidRPr="00150FDC">
        <w:rPr>
          <w:position w:val="-14"/>
        </w:rPr>
        <w:object w:dxaOrig="1400" w:dyaOrig="400" w14:anchorId="56F6278D">
          <v:shape id="_x0000_i1028" type="#_x0000_t75" style="width:69pt;height:19.5pt" o:ole="">
            <v:imagedata r:id="rId13" o:title=""/>
          </v:shape>
          <o:OLEObject Type="Embed" ProgID="Equation.DSMT4" ShapeID="_x0000_i1028" DrawAspect="Content" ObjectID="_1844966038" r:id="rId14"/>
        </w:object>
      </w:r>
      <w:r>
        <w:t>.</w:t>
      </w:r>
    </w:p>
    <w:p w14:paraId="3E38A6A9" w14:textId="77777777" w:rsidR="00601DED" w:rsidRDefault="00601DED" w:rsidP="00601DED">
      <w:pPr>
        <w:ind w:left="720"/>
      </w:pPr>
      <w:r>
        <w:t>We see that</w:t>
      </w:r>
    </w:p>
    <w:p w14:paraId="1E5E691A" w14:textId="75FCC493" w:rsidR="00601DED" w:rsidRDefault="00601DED" w:rsidP="00601DED">
      <w:pPr>
        <w:ind w:left="720"/>
      </w:pPr>
      <w:r>
        <w:tab/>
      </w:r>
      <w:r w:rsidR="002114F9" w:rsidRPr="00C27420">
        <w:rPr>
          <w:position w:val="-16"/>
        </w:rPr>
        <w:object w:dxaOrig="4060" w:dyaOrig="440" w14:anchorId="3C5841B6">
          <v:shape id="_x0000_i1029" type="#_x0000_t75" style="width:203.2pt;height:21.75pt" o:ole="">
            <v:imagedata r:id="rId15" o:title=""/>
          </v:shape>
          <o:OLEObject Type="Embed" ProgID="Equation.DSMT4" ShapeID="_x0000_i1029" DrawAspect="Content" ObjectID="_1844966039" r:id="rId16"/>
        </w:object>
      </w:r>
      <w:r>
        <w:t>.</w:t>
      </w:r>
    </w:p>
    <w:p w14:paraId="26F2DDC4" w14:textId="68C0AA6E" w:rsidR="00601DED" w:rsidRDefault="00601DED" w:rsidP="00601DED">
      <w:pPr>
        <w:ind w:left="720"/>
      </w:pPr>
      <w:r>
        <w:t xml:space="preserve">So, if </w:t>
      </w:r>
      <w:r w:rsidR="0084120A" w:rsidRPr="0084120A">
        <w:rPr>
          <w:position w:val="-14"/>
        </w:rPr>
        <w:object w:dxaOrig="920" w:dyaOrig="400" w14:anchorId="20DDB5C4">
          <v:shape id="_x0000_i1030" type="#_x0000_t75" style="width:46.5pt;height:20.25pt" o:ole="">
            <v:imagedata r:id="rId17" o:title=""/>
          </v:shape>
          <o:OLEObject Type="Embed" ProgID="Equation.DSMT4" ShapeID="_x0000_i1030" DrawAspect="Content" ObjectID="_1844966040" r:id="rId18"/>
        </w:object>
      </w:r>
      <w:r>
        <w:t xml:space="preserve"> then we could say that </w:t>
      </w:r>
    </w:p>
    <w:p w14:paraId="4E328171" w14:textId="33DF17F2" w:rsidR="00601DED" w:rsidRDefault="009528C3" w:rsidP="00601DED">
      <w:pPr>
        <w:ind w:left="720" w:firstLine="720"/>
      </w:pPr>
      <w:r w:rsidRPr="0084120A">
        <w:rPr>
          <w:position w:val="-16"/>
        </w:rPr>
        <w:object w:dxaOrig="5080" w:dyaOrig="440" w14:anchorId="7492E117">
          <v:shape id="_x0000_i1031" type="#_x0000_t75" style="width:254.25pt;height:21.75pt" o:ole="">
            <v:imagedata r:id="rId19" o:title=""/>
          </v:shape>
          <o:OLEObject Type="Embed" ProgID="Equation.DSMT4" ShapeID="_x0000_i1031" DrawAspect="Content" ObjectID="_1844966041" r:id="rId20"/>
        </w:object>
      </w:r>
    </w:p>
    <w:p w14:paraId="029CB2B5" w14:textId="49EF6D9D" w:rsidR="00601DED" w:rsidRDefault="00601DED" w:rsidP="00601DED">
      <w:pPr>
        <w:ind w:left="720"/>
      </w:pPr>
      <w:r>
        <w:t xml:space="preserve">and therefore </w:t>
      </w:r>
      <w:r w:rsidR="009528C3" w:rsidRPr="00150FDC">
        <w:rPr>
          <w:position w:val="-14"/>
        </w:rPr>
        <w:object w:dxaOrig="1400" w:dyaOrig="400" w14:anchorId="0C66E6E0">
          <v:shape id="_x0000_i1032" type="#_x0000_t75" style="width:69pt;height:19.5pt" o:ole="">
            <v:imagedata r:id="rId21" o:title=""/>
          </v:shape>
          <o:OLEObject Type="Embed" ProgID="Equation.DSMT4" ShapeID="_x0000_i1032" DrawAspect="Content" ObjectID="_1844966042" r:id="rId22"/>
        </w:object>
      </w:r>
      <w:r>
        <w:t>.</w:t>
      </w:r>
    </w:p>
    <w:p w14:paraId="50807762" w14:textId="77777777" w:rsidR="00601DED" w:rsidRDefault="00601DED" w:rsidP="00601DED">
      <w:pPr>
        <w:ind w:left="720"/>
      </w:pPr>
    </w:p>
    <w:p w14:paraId="6B70DC31" w14:textId="33856AFB" w:rsidR="00601DED" w:rsidRPr="00A613D3" w:rsidRDefault="00601DED" w:rsidP="00601DED">
      <w:pPr>
        <w:ind w:left="720"/>
      </w:pPr>
      <w:r>
        <w:t>Therefore we need</w:t>
      </w:r>
      <w:r w:rsidR="009528C3" w:rsidRPr="009528C3">
        <w:rPr>
          <w:position w:val="-6"/>
        </w:rPr>
        <w:object w:dxaOrig="540" w:dyaOrig="279" w14:anchorId="337240FF">
          <v:shape id="_x0000_i1033" type="#_x0000_t75" style="width:27pt;height:14.25pt" o:ole="">
            <v:imagedata r:id="rId23" o:title=""/>
          </v:shape>
          <o:OLEObject Type="Embed" ProgID="Equation.DSMT4" ShapeID="_x0000_i1033" DrawAspect="Content" ObjectID="_1844966043" r:id="rId24"/>
        </w:object>
      </w:r>
      <w:r>
        <w:t xml:space="preserve">.  We have showed that if we pick an </w:t>
      </w:r>
      <w:r>
        <w:rPr>
          <w:i/>
        </w:rPr>
        <w:t>x</w:t>
      </w:r>
      <w:r>
        <w:t xml:space="preserve">-value in </w:t>
      </w:r>
      <w:r w:rsidR="009528C3" w:rsidRPr="009528C3">
        <w:rPr>
          <w:position w:val="-14"/>
        </w:rPr>
        <w:object w:dxaOrig="920" w:dyaOrig="400" w14:anchorId="4134422A">
          <v:shape id="_x0000_i1034" type="#_x0000_t75" style="width:46.5pt;height:20.25pt" o:ole="">
            <v:imagedata r:id="rId25" o:title=""/>
          </v:shape>
          <o:OLEObject Type="Embed" ProgID="Equation.DSMT4" ShapeID="_x0000_i1034" DrawAspect="Content" ObjectID="_1844966044" r:id="rId26"/>
        </w:object>
      </w:r>
      <w:r>
        <w:t xml:space="preserve"> (meaning </w:t>
      </w:r>
      <w:r>
        <w:rPr>
          <w:i/>
        </w:rPr>
        <w:t>x</w:t>
      </w:r>
      <w:r>
        <w:t xml:space="preserve"> is in </w:t>
      </w:r>
      <w:r w:rsidR="009528C3" w:rsidRPr="00A613D3">
        <w:rPr>
          <w:position w:val="-14"/>
        </w:rPr>
        <w:object w:dxaOrig="560" w:dyaOrig="400" w14:anchorId="0CDB22B2">
          <v:shape id="_x0000_i1035" type="#_x0000_t75" style="width:28.5pt;height:20.25pt" o:ole="">
            <v:imagedata r:id="rId27" o:title=""/>
          </v:shape>
          <o:OLEObject Type="Embed" ProgID="Equation.DSMT4" ShapeID="_x0000_i1035" DrawAspect="Content" ObjectID="_1844966045" r:id="rId28"/>
        </w:object>
      </w:r>
      <w:r>
        <w:t xml:space="preserve">) then </w:t>
      </w:r>
      <w:r w:rsidR="00484CB1" w:rsidRPr="00C27420">
        <w:rPr>
          <w:position w:val="-16"/>
        </w:rPr>
        <w:object w:dxaOrig="1340" w:dyaOrig="440" w14:anchorId="4DCECD8C">
          <v:shape id="_x0000_i1036" type="#_x0000_t75" style="width:66.75pt;height:21.75pt" o:ole="">
            <v:imagedata r:id="rId29" o:title=""/>
          </v:shape>
          <o:OLEObject Type="Embed" ProgID="Equation.DSMT4" ShapeID="_x0000_i1036" DrawAspect="Content" ObjectID="_1844966046" r:id="rId30"/>
        </w:object>
      </w:r>
      <w:r>
        <w:t xml:space="preserve"> (meaning </w:t>
      </w:r>
      <w:r w:rsidRPr="00A613D3">
        <w:rPr>
          <w:position w:val="-14"/>
        </w:rPr>
        <w:object w:dxaOrig="580" w:dyaOrig="400" w14:anchorId="11B04742">
          <v:shape id="_x0000_i1037" type="#_x0000_t75" style="width:29.25pt;height:20.25pt" o:ole="">
            <v:imagedata r:id="rId31" o:title=""/>
          </v:shape>
          <o:OLEObject Type="Embed" ProgID="Equation.DSMT4" ShapeID="_x0000_i1037" DrawAspect="Content" ObjectID="_1844966047" r:id="rId32"/>
        </w:object>
      </w:r>
      <w:r>
        <w:t xml:space="preserve">is in </w:t>
      </w:r>
      <w:r w:rsidR="00484CB1" w:rsidRPr="00A613D3">
        <w:rPr>
          <w:position w:val="-14"/>
        </w:rPr>
        <w:object w:dxaOrig="639" w:dyaOrig="400" w14:anchorId="32AA68D3">
          <v:shape id="_x0000_i1038" type="#_x0000_t75" style="width:32.25pt;height:20.25pt" o:ole="">
            <v:imagedata r:id="rId33" o:title=""/>
          </v:shape>
          <o:OLEObject Type="Embed" ProgID="Equation.DSMT4" ShapeID="_x0000_i1038" DrawAspect="Content" ObjectID="_1844966048" r:id="rId34"/>
        </w:object>
      </w:r>
      <w:r>
        <w:t>).</w:t>
      </w:r>
    </w:p>
    <w:p w14:paraId="158D399F" w14:textId="77777777" w:rsidR="001442CF" w:rsidRPr="001442CF" w:rsidRDefault="001442CF" w:rsidP="001442CF">
      <w:pPr>
        <w:rPr>
          <w:rFonts w:cs="Times New Roman"/>
        </w:rPr>
      </w:pPr>
    </w:p>
    <w:p w14:paraId="02DD9411" w14:textId="31C309AF" w:rsidR="00E51C21" w:rsidRPr="00484CB1" w:rsidRDefault="00E51C21" w:rsidP="00E51C21">
      <w:pPr>
        <w:pStyle w:val="ListParagraph"/>
        <w:numPr>
          <w:ilvl w:val="0"/>
          <w:numId w:val="47"/>
        </w:numPr>
        <w:rPr>
          <w:rFonts w:cs="Times New Roman"/>
        </w:rPr>
      </w:pPr>
      <w:r w:rsidRPr="003B1C47">
        <w:rPr>
          <w:bCs/>
        </w:rPr>
        <w:t xml:space="preserve">Suppose that someone challenged you to show that the </w:t>
      </w:r>
      <w:r w:rsidRPr="003B1C47">
        <w:rPr>
          <w:bCs/>
          <w:i/>
          <w:iCs/>
        </w:rPr>
        <w:t>y</w:t>
      </w:r>
      <w:r w:rsidRPr="003B1C47">
        <w:rPr>
          <w:bCs/>
        </w:rPr>
        <w:t xml:space="preserve">-values of </w:t>
      </w:r>
      <w:r w:rsidR="00FE7100" w:rsidRPr="0098154C">
        <w:rPr>
          <w:position w:val="-14"/>
        </w:rPr>
        <w:object w:dxaOrig="1400" w:dyaOrig="400" w14:anchorId="2632784E">
          <v:shape id="_x0000_i1039" type="#_x0000_t75" style="width:69pt;height:20.25pt" o:ole="">
            <v:imagedata r:id="rId9" o:title=""/>
          </v:shape>
          <o:OLEObject Type="Embed" ProgID="Equation.DSMT4" ShapeID="_x0000_i1039" DrawAspect="Content" ObjectID="_1844966049" r:id="rId35"/>
        </w:object>
      </w:r>
      <w:r>
        <w:t xml:space="preserve"> can get within 2 units from 5.  </w:t>
      </w:r>
      <w:r w:rsidR="0041068D">
        <w:t xml:space="preserve">Determine a value of </w:t>
      </w:r>
      <w:r w:rsidR="0041068D" w:rsidRPr="00C27420">
        <w:rPr>
          <w:position w:val="-6"/>
        </w:rPr>
        <w:object w:dxaOrig="220" w:dyaOrig="279" w14:anchorId="18C752E0">
          <v:shape id="_x0000_i1040" type="#_x0000_t75" style="width:11.25pt;height:14.25pt" o:ole="">
            <v:imagedata r:id="rId11" o:title=""/>
          </v:shape>
          <o:OLEObject Type="Embed" ProgID="Equation.DSMT4" ShapeID="_x0000_i1040" DrawAspect="Content" ObjectID="_1844966050" r:id="rId36"/>
        </w:object>
      </w:r>
      <w:r w:rsidR="0041068D">
        <w:t>that would make this possible.</w:t>
      </w:r>
    </w:p>
    <w:p w14:paraId="3E8F41B5" w14:textId="77777777" w:rsidR="00484CB1" w:rsidRDefault="00484CB1" w:rsidP="00484CB1">
      <w:pPr>
        <w:rPr>
          <w:rFonts w:cs="Times New Roman"/>
        </w:rPr>
      </w:pPr>
    </w:p>
    <w:p w14:paraId="2B38B739" w14:textId="77777777" w:rsidR="00484CB1" w:rsidRDefault="00484CB1" w:rsidP="00484CB1">
      <w:pPr>
        <w:rPr>
          <w:rFonts w:cs="Times New Roman"/>
        </w:rPr>
      </w:pPr>
    </w:p>
    <w:p w14:paraId="22E2EA53" w14:textId="75C3CC8B" w:rsidR="00484CB1" w:rsidRDefault="00484CB1" w:rsidP="00484CB1">
      <w:pPr>
        <w:ind w:left="720"/>
      </w:pPr>
      <w:r>
        <w:rPr>
          <w:rFonts w:eastAsiaTheme="minorEastAsia"/>
          <w:szCs w:val="24"/>
        </w:rPr>
        <w:t xml:space="preserve">We will start by investigating the behavior of the </w:t>
      </w:r>
      <w:r>
        <w:rPr>
          <w:rFonts w:eastAsiaTheme="minorEastAsia"/>
          <w:i/>
          <w:szCs w:val="24"/>
        </w:rPr>
        <w:t>y</w:t>
      </w:r>
      <w:r>
        <w:rPr>
          <w:rFonts w:eastAsiaTheme="minorEastAsia"/>
          <w:szCs w:val="24"/>
        </w:rPr>
        <w:t xml:space="preserve">-values by looking at the interval </w:t>
      </w:r>
      <w:r w:rsidR="0003233D" w:rsidRPr="00150FDC">
        <w:rPr>
          <w:position w:val="-14"/>
        </w:rPr>
        <w:object w:dxaOrig="1400" w:dyaOrig="400" w14:anchorId="5931C2D4">
          <v:shape id="_x0000_i1041" type="#_x0000_t75" style="width:69pt;height:19.5pt" o:ole="">
            <v:imagedata r:id="rId37" o:title=""/>
          </v:shape>
          <o:OLEObject Type="Embed" ProgID="Equation.DSMT4" ShapeID="_x0000_i1041" DrawAspect="Content" ObjectID="_1844966051" r:id="rId38"/>
        </w:object>
      </w:r>
      <w:r>
        <w:t>.</w:t>
      </w:r>
    </w:p>
    <w:p w14:paraId="76444A44" w14:textId="77777777" w:rsidR="00484CB1" w:rsidRDefault="00484CB1" w:rsidP="00484CB1">
      <w:pPr>
        <w:ind w:left="720"/>
      </w:pPr>
      <w:r>
        <w:t>We see that</w:t>
      </w:r>
    </w:p>
    <w:p w14:paraId="34E203EC" w14:textId="77777777" w:rsidR="00484CB1" w:rsidRDefault="00484CB1" w:rsidP="00484CB1">
      <w:pPr>
        <w:ind w:left="720"/>
      </w:pPr>
      <w:r>
        <w:tab/>
      </w:r>
      <w:r w:rsidRPr="00C27420">
        <w:rPr>
          <w:position w:val="-16"/>
        </w:rPr>
        <w:object w:dxaOrig="4060" w:dyaOrig="440" w14:anchorId="650C20F2">
          <v:shape id="_x0000_i1042" type="#_x0000_t75" style="width:203.2pt;height:21.75pt" o:ole="">
            <v:imagedata r:id="rId15" o:title=""/>
          </v:shape>
          <o:OLEObject Type="Embed" ProgID="Equation.DSMT4" ShapeID="_x0000_i1042" DrawAspect="Content" ObjectID="_1844966052" r:id="rId39"/>
        </w:object>
      </w:r>
      <w:r>
        <w:t>.</w:t>
      </w:r>
    </w:p>
    <w:p w14:paraId="5DBD39E4" w14:textId="1AF2FC88" w:rsidR="00484CB1" w:rsidRDefault="00484CB1" w:rsidP="00484CB1">
      <w:pPr>
        <w:ind w:left="720"/>
      </w:pPr>
      <w:r>
        <w:t xml:space="preserve">So, if </w:t>
      </w:r>
      <w:r w:rsidR="0003233D" w:rsidRPr="0003233D">
        <w:rPr>
          <w:position w:val="-24"/>
        </w:rPr>
        <w:object w:dxaOrig="999" w:dyaOrig="620" w14:anchorId="1D58CD44">
          <v:shape id="_x0000_i1043" type="#_x0000_t75" style="width:50.25pt;height:31.5pt" o:ole="">
            <v:imagedata r:id="rId40" o:title=""/>
          </v:shape>
          <o:OLEObject Type="Embed" ProgID="Equation.DSMT4" ShapeID="_x0000_i1043" DrawAspect="Content" ObjectID="_1844966053" r:id="rId41"/>
        </w:object>
      </w:r>
      <w:r>
        <w:t xml:space="preserve"> then we could say that </w:t>
      </w:r>
    </w:p>
    <w:p w14:paraId="3F62D2C5" w14:textId="726F35B8" w:rsidR="00484CB1" w:rsidRDefault="00336CAC" w:rsidP="00484CB1">
      <w:pPr>
        <w:ind w:left="720" w:firstLine="720"/>
      </w:pPr>
      <w:r w:rsidRPr="0003233D">
        <w:rPr>
          <w:position w:val="-28"/>
        </w:rPr>
        <w:object w:dxaOrig="5200" w:dyaOrig="680" w14:anchorId="72C76C03">
          <v:shape id="_x0000_i1044" type="#_x0000_t75" style="width:260.25pt;height:33.75pt" o:ole="">
            <v:imagedata r:id="rId42" o:title=""/>
          </v:shape>
          <o:OLEObject Type="Embed" ProgID="Equation.DSMT4" ShapeID="_x0000_i1044" DrawAspect="Content" ObjectID="_1844966054" r:id="rId43"/>
        </w:object>
      </w:r>
    </w:p>
    <w:p w14:paraId="4D3C9B78" w14:textId="598C3F6F" w:rsidR="00484CB1" w:rsidRDefault="00484CB1" w:rsidP="00484CB1">
      <w:pPr>
        <w:ind w:left="720"/>
      </w:pPr>
      <w:r>
        <w:t xml:space="preserve">and therefore </w:t>
      </w:r>
      <w:r w:rsidR="00336CAC" w:rsidRPr="00150FDC">
        <w:rPr>
          <w:position w:val="-14"/>
        </w:rPr>
        <w:object w:dxaOrig="1400" w:dyaOrig="400" w14:anchorId="6787A5C6">
          <v:shape id="_x0000_i1045" type="#_x0000_t75" style="width:69pt;height:19.5pt" o:ole="">
            <v:imagedata r:id="rId44" o:title=""/>
          </v:shape>
          <o:OLEObject Type="Embed" ProgID="Equation.DSMT4" ShapeID="_x0000_i1045" DrawAspect="Content" ObjectID="_1844966055" r:id="rId45"/>
        </w:object>
      </w:r>
      <w:r>
        <w:t>.</w:t>
      </w:r>
    </w:p>
    <w:p w14:paraId="29252482" w14:textId="77777777" w:rsidR="00484CB1" w:rsidRDefault="00484CB1" w:rsidP="00484CB1">
      <w:pPr>
        <w:ind w:left="720"/>
      </w:pPr>
    </w:p>
    <w:p w14:paraId="10F667DF" w14:textId="08827C79" w:rsidR="00484CB1" w:rsidRPr="00A613D3" w:rsidRDefault="00484CB1" w:rsidP="00484CB1">
      <w:pPr>
        <w:ind w:left="720"/>
      </w:pPr>
      <w:r>
        <w:t>Therefore we need</w:t>
      </w:r>
      <w:r w:rsidR="00336CAC" w:rsidRPr="00336CAC">
        <w:rPr>
          <w:position w:val="-24"/>
        </w:rPr>
        <w:object w:dxaOrig="620" w:dyaOrig="620" w14:anchorId="59EF9257">
          <v:shape id="_x0000_i1046" type="#_x0000_t75" style="width:31.5pt;height:32.25pt" o:ole="">
            <v:imagedata r:id="rId46" o:title=""/>
          </v:shape>
          <o:OLEObject Type="Embed" ProgID="Equation.DSMT4" ShapeID="_x0000_i1046" DrawAspect="Content" ObjectID="_1844966056" r:id="rId47"/>
        </w:object>
      </w:r>
      <w:r>
        <w:t xml:space="preserve">.  We have showed that if we pick an </w:t>
      </w:r>
      <w:r>
        <w:rPr>
          <w:i/>
        </w:rPr>
        <w:t>x</w:t>
      </w:r>
      <w:r>
        <w:t xml:space="preserve">-value in </w:t>
      </w:r>
      <w:r w:rsidR="00336CAC" w:rsidRPr="00336CAC">
        <w:rPr>
          <w:position w:val="-24"/>
        </w:rPr>
        <w:object w:dxaOrig="999" w:dyaOrig="620" w14:anchorId="56CE05A5">
          <v:shape id="_x0000_i1047" type="#_x0000_t75" style="width:50.25pt;height:31.5pt" o:ole="">
            <v:imagedata r:id="rId48" o:title=""/>
          </v:shape>
          <o:OLEObject Type="Embed" ProgID="Equation.DSMT4" ShapeID="_x0000_i1047" DrawAspect="Content" ObjectID="_1844966057" r:id="rId49"/>
        </w:object>
      </w:r>
      <w:r>
        <w:t xml:space="preserve"> (meaning </w:t>
      </w:r>
      <w:r>
        <w:rPr>
          <w:i/>
        </w:rPr>
        <w:t>x</w:t>
      </w:r>
      <w:r>
        <w:t xml:space="preserve"> is in </w:t>
      </w:r>
      <w:r w:rsidR="00336CAC" w:rsidRPr="00A613D3">
        <w:rPr>
          <w:position w:val="-14"/>
        </w:rPr>
        <w:object w:dxaOrig="920" w:dyaOrig="400" w14:anchorId="38BB7650">
          <v:shape id="_x0000_i1048" type="#_x0000_t75" style="width:46.5pt;height:20.25pt" o:ole="">
            <v:imagedata r:id="rId50" o:title=""/>
          </v:shape>
          <o:OLEObject Type="Embed" ProgID="Equation.DSMT4" ShapeID="_x0000_i1048" DrawAspect="Content" ObjectID="_1844966058" r:id="rId51"/>
        </w:object>
      </w:r>
      <w:r>
        <w:t xml:space="preserve">) then </w:t>
      </w:r>
      <w:r w:rsidR="00BE29AB" w:rsidRPr="00C27420">
        <w:rPr>
          <w:position w:val="-16"/>
        </w:rPr>
        <w:object w:dxaOrig="1340" w:dyaOrig="440" w14:anchorId="0AB6C012">
          <v:shape id="_x0000_i1049" type="#_x0000_t75" style="width:66.75pt;height:21.75pt" o:ole="">
            <v:imagedata r:id="rId52" o:title=""/>
          </v:shape>
          <o:OLEObject Type="Embed" ProgID="Equation.DSMT4" ShapeID="_x0000_i1049" DrawAspect="Content" ObjectID="_1844966059" r:id="rId53"/>
        </w:object>
      </w:r>
      <w:r>
        <w:t xml:space="preserve"> (meaning </w:t>
      </w:r>
      <w:r w:rsidRPr="00A613D3">
        <w:rPr>
          <w:position w:val="-14"/>
        </w:rPr>
        <w:object w:dxaOrig="580" w:dyaOrig="400" w14:anchorId="1FF32053">
          <v:shape id="_x0000_i1050" type="#_x0000_t75" style="width:29.25pt;height:20.25pt" o:ole="">
            <v:imagedata r:id="rId31" o:title=""/>
          </v:shape>
          <o:OLEObject Type="Embed" ProgID="Equation.DSMT4" ShapeID="_x0000_i1050" DrawAspect="Content" ObjectID="_1844966060" r:id="rId54"/>
        </w:object>
      </w:r>
      <w:r>
        <w:t xml:space="preserve">is in </w:t>
      </w:r>
      <w:r w:rsidR="000F6600" w:rsidRPr="00A613D3">
        <w:rPr>
          <w:position w:val="-14"/>
        </w:rPr>
        <w:object w:dxaOrig="560" w:dyaOrig="400" w14:anchorId="4D2BC2F4">
          <v:shape id="_x0000_i1051" type="#_x0000_t75" style="width:27.75pt;height:20.25pt" o:ole="">
            <v:imagedata r:id="rId55" o:title=""/>
          </v:shape>
          <o:OLEObject Type="Embed" ProgID="Equation.DSMT4" ShapeID="_x0000_i1051" DrawAspect="Content" ObjectID="_1844966061" r:id="rId56"/>
        </w:object>
      </w:r>
      <w:r>
        <w:t>).</w:t>
      </w:r>
    </w:p>
    <w:p w14:paraId="6AEEA24B" w14:textId="4E5C71C7" w:rsidR="00E51C21" w:rsidRPr="00484CB1" w:rsidRDefault="00E51C21" w:rsidP="00B527E1">
      <w:pPr>
        <w:pStyle w:val="ListParagraph"/>
        <w:numPr>
          <w:ilvl w:val="0"/>
          <w:numId w:val="47"/>
        </w:numPr>
        <w:rPr>
          <w:rFonts w:cs="Times New Roman"/>
          <w:bCs/>
        </w:rPr>
      </w:pPr>
      <w:r w:rsidRPr="00B527E1">
        <w:rPr>
          <w:bCs/>
        </w:rPr>
        <w:lastRenderedPageBreak/>
        <w:t xml:space="preserve">Suppose that someone challenged you to show that the </w:t>
      </w:r>
      <w:r w:rsidRPr="00B527E1">
        <w:rPr>
          <w:bCs/>
          <w:i/>
          <w:iCs/>
        </w:rPr>
        <w:t>y</w:t>
      </w:r>
      <w:r w:rsidRPr="00B527E1">
        <w:rPr>
          <w:bCs/>
        </w:rPr>
        <w:t xml:space="preserve">-values of </w:t>
      </w:r>
      <w:r w:rsidR="00FE7100" w:rsidRPr="00B527E1">
        <w:rPr>
          <w:bCs/>
          <w:position w:val="-14"/>
        </w:rPr>
        <w:object w:dxaOrig="1400" w:dyaOrig="400" w14:anchorId="32035A3A">
          <v:shape id="_x0000_i1052" type="#_x0000_t75" style="width:69pt;height:20.25pt" o:ole="">
            <v:imagedata r:id="rId9" o:title=""/>
          </v:shape>
          <o:OLEObject Type="Embed" ProgID="Equation.DSMT4" ShapeID="_x0000_i1052" DrawAspect="Content" ObjectID="_1844966062" r:id="rId57"/>
        </w:object>
      </w:r>
      <w:r w:rsidRPr="00B527E1">
        <w:rPr>
          <w:bCs/>
        </w:rPr>
        <w:t xml:space="preserve"> can get within </w:t>
      </w:r>
      <w:r w:rsidR="00FE7100" w:rsidRPr="00B527E1">
        <w:rPr>
          <w:bCs/>
          <w:position w:val="-24"/>
        </w:rPr>
        <w:object w:dxaOrig="240" w:dyaOrig="620" w14:anchorId="5A8FE5FC">
          <v:shape id="_x0000_i1053" type="#_x0000_t75" style="width:12pt;height:31.5pt" o:ole="">
            <v:imagedata r:id="rId58" o:title=""/>
          </v:shape>
          <o:OLEObject Type="Embed" ProgID="Equation.DSMT4" ShapeID="_x0000_i1053" DrawAspect="Content" ObjectID="_1844966063" r:id="rId59"/>
        </w:object>
      </w:r>
      <w:r w:rsidRPr="00B527E1">
        <w:rPr>
          <w:bCs/>
        </w:rPr>
        <w:t xml:space="preserve"> units from 5.  </w:t>
      </w:r>
      <w:r w:rsidR="0041068D">
        <w:t xml:space="preserve">Determine a value of </w:t>
      </w:r>
      <w:r w:rsidR="0041068D" w:rsidRPr="00C27420">
        <w:rPr>
          <w:position w:val="-6"/>
        </w:rPr>
        <w:object w:dxaOrig="220" w:dyaOrig="279" w14:anchorId="05093C56">
          <v:shape id="_x0000_i1054" type="#_x0000_t75" style="width:11.25pt;height:14.25pt" o:ole="">
            <v:imagedata r:id="rId11" o:title=""/>
          </v:shape>
          <o:OLEObject Type="Embed" ProgID="Equation.DSMT4" ShapeID="_x0000_i1054" DrawAspect="Content" ObjectID="_1844966064" r:id="rId60"/>
        </w:object>
      </w:r>
      <w:r w:rsidR="0041068D">
        <w:t>that would make this possible.</w:t>
      </w:r>
    </w:p>
    <w:p w14:paraId="6726F9F8" w14:textId="77777777" w:rsidR="00484CB1" w:rsidRDefault="00484CB1" w:rsidP="00484CB1">
      <w:pPr>
        <w:rPr>
          <w:rFonts w:cs="Times New Roman"/>
          <w:bCs/>
        </w:rPr>
      </w:pPr>
    </w:p>
    <w:p w14:paraId="272E5285" w14:textId="77777777" w:rsidR="00484CB1" w:rsidRDefault="00484CB1" w:rsidP="00484CB1">
      <w:pPr>
        <w:rPr>
          <w:rFonts w:cs="Times New Roman"/>
          <w:bCs/>
        </w:rPr>
      </w:pPr>
    </w:p>
    <w:p w14:paraId="06F735EC" w14:textId="19EE6A79" w:rsidR="00484CB1" w:rsidRDefault="00484CB1" w:rsidP="00484CB1">
      <w:pPr>
        <w:ind w:left="720"/>
      </w:pPr>
      <w:r>
        <w:rPr>
          <w:rFonts w:eastAsiaTheme="minorEastAsia"/>
          <w:szCs w:val="24"/>
        </w:rPr>
        <w:t xml:space="preserve">We will start by investigating the behavior of the </w:t>
      </w:r>
      <w:r>
        <w:rPr>
          <w:rFonts w:eastAsiaTheme="minorEastAsia"/>
          <w:i/>
          <w:szCs w:val="24"/>
        </w:rPr>
        <w:t>y</w:t>
      </w:r>
      <w:r>
        <w:rPr>
          <w:rFonts w:eastAsiaTheme="minorEastAsia"/>
          <w:szCs w:val="24"/>
        </w:rPr>
        <w:t xml:space="preserve">-values by looking at the interval </w:t>
      </w:r>
      <w:r w:rsidR="004E6224" w:rsidRPr="004E6224">
        <w:rPr>
          <w:position w:val="-24"/>
        </w:rPr>
        <w:object w:dxaOrig="1440" w:dyaOrig="620" w14:anchorId="4F888BE4">
          <v:shape id="_x0000_i1055" type="#_x0000_t75" style="width:71.3pt;height:30pt" o:ole="">
            <v:imagedata r:id="rId61" o:title=""/>
          </v:shape>
          <o:OLEObject Type="Embed" ProgID="Equation.DSMT4" ShapeID="_x0000_i1055" DrawAspect="Content" ObjectID="_1844966065" r:id="rId62"/>
        </w:object>
      </w:r>
      <w:r>
        <w:t>.</w:t>
      </w:r>
    </w:p>
    <w:p w14:paraId="54DC4459" w14:textId="77777777" w:rsidR="00484CB1" w:rsidRDefault="00484CB1" w:rsidP="00484CB1">
      <w:pPr>
        <w:ind w:left="720"/>
      </w:pPr>
      <w:r>
        <w:t>We see that</w:t>
      </w:r>
    </w:p>
    <w:p w14:paraId="2136EB37" w14:textId="77777777" w:rsidR="00484CB1" w:rsidRDefault="00484CB1" w:rsidP="00484CB1">
      <w:pPr>
        <w:ind w:left="720"/>
      </w:pPr>
      <w:r>
        <w:tab/>
      </w:r>
      <w:r w:rsidRPr="00C27420">
        <w:rPr>
          <w:position w:val="-16"/>
        </w:rPr>
        <w:object w:dxaOrig="4060" w:dyaOrig="440" w14:anchorId="446B90B4">
          <v:shape id="_x0000_i1056" type="#_x0000_t75" style="width:203.2pt;height:21.75pt" o:ole="">
            <v:imagedata r:id="rId15" o:title=""/>
          </v:shape>
          <o:OLEObject Type="Embed" ProgID="Equation.DSMT4" ShapeID="_x0000_i1056" DrawAspect="Content" ObjectID="_1844966066" r:id="rId63"/>
        </w:object>
      </w:r>
      <w:r>
        <w:t>.</w:t>
      </w:r>
    </w:p>
    <w:p w14:paraId="52EA7180" w14:textId="520A54E3" w:rsidR="00484CB1" w:rsidRDefault="00484CB1" w:rsidP="00484CB1">
      <w:pPr>
        <w:ind w:left="720"/>
      </w:pPr>
      <w:r>
        <w:t xml:space="preserve">So, if </w:t>
      </w:r>
      <w:r w:rsidR="004E6224" w:rsidRPr="004E6224">
        <w:rPr>
          <w:position w:val="-24"/>
        </w:rPr>
        <w:object w:dxaOrig="980" w:dyaOrig="620" w14:anchorId="6D9B324A">
          <v:shape id="_x0000_i1057" type="#_x0000_t75" style="width:48.75pt;height:31.5pt" o:ole="">
            <v:imagedata r:id="rId64" o:title=""/>
          </v:shape>
          <o:OLEObject Type="Embed" ProgID="Equation.DSMT4" ShapeID="_x0000_i1057" DrawAspect="Content" ObjectID="_1844966067" r:id="rId65"/>
        </w:object>
      </w:r>
      <w:r>
        <w:t xml:space="preserve"> then we could say that </w:t>
      </w:r>
    </w:p>
    <w:p w14:paraId="07111126" w14:textId="506FC543" w:rsidR="00484CB1" w:rsidRDefault="004E6224" w:rsidP="00484CB1">
      <w:pPr>
        <w:ind w:left="720" w:firstLine="720"/>
      </w:pPr>
      <w:r w:rsidRPr="004E6224">
        <w:rPr>
          <w:position w:val="-28"/>
        </w:rPr>
        <w:object w:dxaOrig="5220" w:dyaOrig="680" w14:anchorId="75E5261C">
          <v:shape id="_x0000_i1058" type="#_x0000_t75" style="width:261.8pt;height:33.75pt" o:ole="">
            <v:imagedata r:id="rId66" o:title=""/>
          </v:shape>
          <o:OLEObject Type="Embed" ProgID="Equation.DSMT4" ShapeID="_x0000_i1058" DrawAspect="Content" ObjectID="_1844966068" r:id="rId67"/>
        </w:object>
      </w:r>
    </w:p>
    <w:p w14:paraId="34CB8385" w14:textId="6D76F4F6" w:rsidR="00484CB1" w:rsidRDefault="00484CB1" w:rsidP="00484CB1">
      <w:pPr>
        <w:ind w:left="720"/>
      </w:pPr>
      <w:r>
        <w:t xml:space="preserve">and therefore </w:t>
      </w:r>
      <w:r w:rsidR="002B70DD" w:rsidRPr="002B70DD">
        <w:rPr>
          <w:position w:val="-24"/>
        </w:rPr>
        <w:object w:dxaOrig="1440" w:dyaOrig="620" w14:anchorId="72F3E94B">
          <v:shape id="_x0000_i1059" type="#_x0000_t75" style="width:71.3pt;height:30pt" o:ole="">
            <v:imagedata r:id="rId68" o:title=""/>
          </v:shape>
          <o:OLEObject Type="Embed" ProgID="Equation.DSMT4" ShapeID="_x0000_i1059" DrawAspect="Content" ObjectID="_1844966069" r:id="rId69"/>
        </w:object>
      </w:r>
      <w:r>
        <w:t>.</w:t>
      </w:r>
    </w:p>
    <w:p w14:paraId="7E815F4D" w14:textId="77777777" w:rsidR="00484CB1" w:rsidRDefault="00484CB1" w:rsidP="00484CB1">
      <w:pPr>
        <w:ind w:left="720"/>
      </w:pPr>
    </w:p>
    <w:p w14:paraId="443212F2" w14:textId="2DC8588F" w:rsidR="00484CB1" w:rsidRPr="00A613D3" w:rsidRDefault="00484CB1" w:rsidP="00484CB1">
      <w:pPr>
        <w:ind w:left="720"/>
      </w:pPr>
      <w:r>
        <w:t>Therefore we need</w:t>
      </w:r>
      <w:r w:rsidR="002B70DD" w:rsidRPr="002B70DD">
        <w:rPr>
          <w:position w:val="-24"/>
        </w:rPr>
        <w:object w:dxaOrig="600" w:dyaOrig="620" w14:anchorId="1249DC75">
          <v:shape id="_x0000_i1060" type="#_x0000_t75" style="width:30pt;height:32.25pt" o:ole="">
            <v:imagedata r:id="rId70" o:title=""/>
          </v:shape>
          <o:OLEObject Type="Embed" ProgID="Equation.DSMT4" ShapeID="_x0000_i1060" DrawAspect="Content" ObjectID="_1844966070" r:id="rId71"/>
        </w:object>
      </w:r>
      <w:r>
        <w:t xml:space="preserve">.  We have showed that if we pick an </w:t>
      </w:r>
      <w:r>
        <w:rPr>
          <w:i/>
        </w:rPr>
        <w:t>x</w:t>
      </w:r>
      <w:r>
        <w:t xml:space="preserve">-value in </w:t>
      </w:r>
      <w:r w:rsidR="002B70DD" w:rsidRPr="002B70DD">
        <w:rPr>
          <w:position w:val="-24"/>
        </w:rPr>
        <w:object w:dxaOrig="980" w:dyaOrig="620" w14:anchorId="369B31DF">
          <v:shape id="_x0000_i1061" type="#_x0000_t75" style="width:48.75pt;height:31.5pt" o:ole="">
            <v:imagedata r:id="rId72" o:title=""/>
          </v:shape>
          <o:OLEObject Type="Embed" ProgID="Equation.DSMT4" ShapeID="_x0000_i1061" DrawAspect="Content" ObjectID="_1844966071" r:id="rId73"/>
        </w:object>
      </w:r>
      <w:r>
        <w:t xml:space="preserve"> (meaning </w:t>
      </w:r>
      <w:r>
        <w:rPr>
          <w:i/>
        </w:rPr>
        <w:t>x</w:t>
      </w:r>
      <w:r>
        <w:t xml:space="preserve"> is in </w:t>
      </w:r>
      <w:r w:rsidR="00BE29AB" w:rsidRPr="00A613D3">
        <w:rPr>
          <w:position w:val="-14"/>
        </w:rPr>
        <w:object w:dxaOrig="1400" w:dyaOrig="400" w14:anchorId="7AD508C8">
          <v:shape id="_x0000_i1062" type="#_x0000_t75" style="width:70.5pt;height:20.25pt" o:ole="">
            <v:imagedata r:id="rId74" o:title=""/>
          </v:shape>
          <o:OLEObject Type="Embed" ProgID="Equation.DSMT4" ShapeID="_x0000_i1062" DrawAspect="Content" ObjectID="_1844966072" r:id="rId75"/>
        </w:object>
      </w:r>
      <w:r>
        <w:t xml:space="preserve">) then </w:t>
      </w:r>
      <w:r w:rsidR="00B0402E" w:rsidRPr="00B0402E">
        <w:rPr>
          <w:position w:val="-24"/>
        </w:rPr>
        <w:object w:dxaOrig="1380" w:dyaOrig="620" w14:anchorId="59BED984">
          <v:shape id="_x0000_i1063" type="#_x0000_t75" style="width:68.25pt;height:30.75pt" o:ole="">
            <v:imagedata r:id="rId76" o:title=""/>
          </v:shape>
          <o:OLEObject Type="Embed" ProgID="Equation.DSMT4" ShapeID="_x0000_i1063" DrawAspect="Content" ObjectID="_1844966073" r:id="rId77"/>
        </w:object>
      </w:r>
      <w:r>
        <w:t xml:space="preserve"> (meaning </w:t>
      </w:r>
      <w:r w:rsidRPr="00A613D3">
        <w:rPr>
          <w:position w:val="-14"/>
        </w:rPr>
        <w:object w:dxaOrig="580" w:dyaOrig="400" w14:anchorId="09AB7659">
          <v:shape id="_x0000_i1064" type="#_x0000_t75" style="width:29.25pt;height:20.25pt" o:ole="">
            <v:imagedata r:id="rId31" o:title=""/>
          </v:shape>
          <o:OLEObject Type="Embed" ProgID="Equation.DSMT4" ShapeID="_x0000_i1064" DrawAspect="Content" ObjectID="_1844966074" r:id="rId78"/>
        </w:object>
      </w:r>
      <w:r>
        <w:t xml:space="preserve">is in </w:t>
      </w:r>
      <w:r w:rsidR="00A37E73" w:rsidRPr="00A613D3">
        <w:rPr>
          <w:position w:val="-14"/>
        </w:rPr>
        <w:object w:dxaOrig="920" w:dyaOrig="400" w14:anchorId="11E7DC32">
          <v:shape id="_x0000_i1065" type="#_x0000_t75" style="width:45.75pt;height:20.25pt" o:ole="">
            <v:imagedata r:id="rId79" o:title=""/>
          </v:shape>
          <o:OLEObject Type="Embed" ProgID="Equation.DSMT4" ShapeID="_x0000_i1065" DrawAspect="Content" ObjectID="_1844966075" r:id="rId80"/>
        </w:object>
      </w:r>
      <w:r>
        <w:t>).</w:t>
      </w:r>
    </w:p>
    <w:p w14:paraId="73B706B0" w14:textId="77777777" w:rsidR="00484CB1" w:rsidRDefault="00484CB1" w:rsidP="00484CB1">
      <w:pPr>
        <w:rPr>
          <w:rFonts w:cs="Times New Roman"/>
          <w:bCs/>
        </w:rPr>
      </w:pPr>
    </w:p>
    <w:p w14:paraId="7BFA751B" w14:textId="77777777" w:rsidR="000F6600" w:rsidRDefault="000F6600" w:rsidP="00484CB1">
      <w:pPr>
        <w:rPr>
          <w:rFonts w:cs="Times New Roman"/>
          <w:bCs/>
        </w:rPr>
      </w:pPr>
    </w:p>
    <w:p w14:paraId="7F9B0576" w14:textId="77777777" w:rsidR="000F6600" w:rsidRDefault="000F6600" w:rsidP="00484CB1">
      <w:pPr>
        <w:rPr>
          <w:rFonts w:cs="Times New Roman"/>
          <w:bCs/>
        </w:rPr>
      </w:pPr>
    </w:p>
    <w:p w14:paraId="6166268F" w14:textId="77777777" w:rsidR="000F6600" w:rsidRPr="00484CB1" w:rsidRDefault="000F6600" w:rsidP="00484CB1">
      <w:pPr>
        <w:rPr>
          <w:rFonts w:cs="Times New Roman"/>
          <w:bCs/>
        </w:rPr>
      </w:pPr>
    </w:p>
    <w:p w14:paraId="00D7EF60" w14:textId="2784BF46" w:rsidR="00B527E1" w:rsidRPr="00484CB1" w:rsidRDefault="00B527E1" w:rsidP="00B527E1">
      <w:pPr>
        <w:pStyle w:val="ListParagraph"/>
        <w:numPr>
          <w:ilvl w:val="0"/>
          <w:numId w:val="47"/>
        </w:numPr>
        <w:rPr>
          <w:rFonts w:cs="Times New Roman"/>
        </w:rPr>
      </w:pPr>
      <w:r w:rsidRPr="003B1C47">
        <w:rPr>
          <w:bCs/>
        </w:rPr>
        <w:t xml:space="preserve">Suppose that someone challenged you to show that the </w:t>
      </w:r>
      <w:r w:rsidRPr="003B1C47">
        <w:rPr>
          <w:bCs/>
          <w:i/>
          <w:iCs/>
        </w:rPr>
        <w:t>y</w:t>
      </w:r>
      <w:r w:rsidRPr="003B1C47">
        <w:rPr>
          <w:bCs/>
        </w:rPr>
        <w:t xml:space="preserve">-values of </w:t>
      </w:r>
      <w:r w:rsidRPr="0098154C">
        <w:rPr>
          <w:position w:val="-14"/>
        </w:rPr>
        <w:object w:dxaOrig="1400" w:dyaOrig="400" w14:anchorId="1B77215B">
          <v:shape id="_x0000_i1066" type="#_x0000_t75" style="width:69pt;height:20.25pt" o:ole="">
            <v:imagedata r:id="rId9" o:title=""/>
          </v:shape>
          <o:OLEObject Type="Embed" ProgID="Equation.DSMT4" ShapeID="_x0000_i1066" DrawAspect="Content" ObjectID="_1844966076" r:id="rId81"/>
        </w:object>
      </w:r>
      <w:r>
        <w:t xml:space="preserve"> can get within </w:t>
      </w:r>
      <w:r w:rsidR="00230C2C" w:rsidRPr="00230C2C">
        <w:rPr>
          <w:i/>
          <w:iCs/>
          <w:position w:val="-6"/>
        </w:rPr>
        <w:object w:dxaOrig="200" w:dyaOrig="220" w14:anchorId="3242D03A">
          <v:shape id="_x0000_i1067" type="#_x0000_t75" style="width:10.5pt;height:10.5pt" o:ole="">
            <v:imagedata r:id="rId82" o:title=""/>
          </v:shape>
          <o:OLEObject Type="Embed" ProgID="Equation.DSMT4" ShapeID="_x0000_i1067" DrawAspect="Content" ObjectID="_1844966077" r:id="rId83"/>
        </w:object>
      </w:r>
      <w:r w:rsidR="004A1E2F">
        <w:t xml:space="preserve"> units</w:t>
      </w:r>
      <w:r>
        <w:t xml:space="preserve"> from 5.  </w:t>
      </w:r>
      <w:r w:rsidR="0041068D">
        <w:t xml:space="preserve">Determine a value of </w:t>
      </w:r>
      <w:r w:rsidR="0041068D" w:rsidRPr="00C27420">
        <w:rPr>
          <w:position w:val="-6"/>
        </w:rPr>
        <w:object w:dxaOrig="220" w:dyaOrig="279" w14:anchorId="6AC4773C">
          <v:shape id="_x0000_i1068" type="#_x0000_t75" style="width:11.25pt;height:14.25pt" o:ole="">
            <v:imagedata r:id="rId11" o:title=""/>
          </v:shape>
          <o:OLEObject Type="Embed" ProgID="Equation.DSMT4" ShapeID="_x0000_i1068" DrawAspect="Content" ObjectID="_1844966078" r:id="rId84"/>
        </w:object>
      </w:r>
      <w:r w:rsidR="0041068D">
        <w:t>that would make this possible.</w:t>
      </w:r>
    </w:p>
    <w:p w14:paraId="359BF7CA" w14:textId="77777777" w:rsidR="00484CB1" w:rsidRDefault="00484CB1" w:rsidP="00484CB1">
      <w:pPr>
        <w:rPr>
          <w:rFonts w:cs="Times New Roman"/>
        </w:rPr>
      </w:pPr>
    </w:p>
    <w:p w14:paraId="732CFC41" w14:textId="77777777" w:rsidR="00484CB1" w:rsidRDefault="00484CB1" w:rsidP="00484CB1">
      <w:pPr>
        <w:rPr>
          <w:rFonts w:cs="Times New Roman"/>
        </w:rPr>
      </w:pPr>
    </w:p>
    <w:p w14:paraId="639104B0" w14:textId="46A1037B" w:rsidR="00484CB1" w:rsidRDefault="00484CB1" w:rsidP="00484CB1">
      <w:pPr>
        <w:ind w:left="720"/>
      </w:pPr>
      <w:r>
        <w:rPr>
          <w:rFonts w:eastAsiaTheme="minorEastAsia"/>
          <w:szCs w:val="24"/>
        </w:rPr>
        <w:t xml:space="preserve">We will start by investigating the behavior of the </w:t>
      </w:r>
      <w:r>
        <w:rPr>
          <w:rFonts w:eastAsiaTheme="minorEastAsia"/>
          <w:i/>
          <w:szCs w:val="24"/>
        </w:rPr>
        <w:t>y</w:t>
      </w:r>
      <w:r>
        <w:rPr>
          <w:rFonts w:eastAsiaTheme="minorEastAsia"/>
          <w:szCs w:val="24"/>
        </w:rPr>
        <w:t xml:space="preserve">-values by looking at the interval </w:t>
      </w:r>
      <w:r w:rsidR="00230C2C" w:rsidRPr="00150FDC">
        <w:rPr>
          <w:position w:val="-14"/>
        </w:rPr>
        <w:object w:dxaOrig="1420" w:dyaOrig="400" w14:anchorId="303D3C2F">
          <v:shape id="_x0000_i1069" type="#_x0000_t75" style="width:70.5pt;height:19.5pt" o:ole="">
            <v:imagedata r:id="rId85" o:title=""/>
          </v:shape>
          <o:OLEObject Type="Embed" ProgID="Equation.DSMT4" ShapeID="_x0000_i1069" DrawAspect="Content" ObjectID="_1844966079" r:id="rId86"/>
        </w:object>
      </w:r>
      <w:r>
        <w:t>.</w:t>
      </w:r>
    </w:p>
    <w:p w14:paraId="4D6DC8D3" w14:textId="77777777" w:rsidR="00484CB1" w:rsidRDefault="00484CB1" w:rsidP="00484CB1">
      <w:pPr>
        <w:ind w:left="720"/>
      </w:pPr>
      <w:r>
        <w:t>We see that</w:t>
      </w:r>
    </w:p>
    <w:p w14:paraId="07BE2E48" w14:textId="77777777" w:rsidR="00484CB1" w:rsidRDefault="00484CB1" w:rsidP="00484CB1">
      <w:pPr>
        <w:ind w:left="720"/>
      </w:pPr>
      <w:r>
        <w:tab/>
      </w:r>
      <w:r w:rsidRPr="00C27420">
        <w:rPr>
          <w:position w:val="-16"/>
        </w:rPr>
        <w:object w:dxaOrig="4060" w:dyaOrig="440" w14:anchorId="383AAF6A">
          <v:shape id="_x0000_i1070" type="#_x0000_t75" style="width:203.2pt;height:21.75pt" o:ole="">
            <v:imagedata r:id="rId15" o:title=""/>
          </v:shape>
          <o:OLEObject Type="Embed" ProgID="Equation.DSMT4" ShapeID="_x0000_i1070" DrawAspect="Content" ObjectID="_1844966080" r:id="rId87"/>
        </w:object>
      </w:r>
      <w:r>
        <w:t>.</w:t>
      </w:r>
    </w:p>
    <w:p w14:paraId="26023BA7" w14:textId="11179F88" w:rsidR="00484CB1" w:rsidRDefault="00484CB1" w:rsidP="00484CB1">
      <w:pPr>
        <w:ind w:left="720"/>
      </w:pPr>
      <w:r>
        <w:t xml:space="preserve">So, if </w:t>
      </w:r>
      <w:r w:rsidR="00230C2C" w:rsidRPr="00230C2C">
        <w:rPr>
          <w:position w:val="-24"/>
        </w:rPr>
        <w:object w:dxaOrig="999" w:dyaOrig="620" w14:anchorId="3E685544">
          <v:shape id="_x0000_i1071" type="#_x0000_t75" style="width:50.25pt;height:31.5pt" o:ole="">
            <v:imagedata r:id="rId88" o:title=""/>
          </v:shape>
          <o:OLEObject Type="Embed" ProgID="Equation.DSMT4" ShapeID="_x0000_i1071" DrawAspect="Content" ObjectID="_1844966081" r:id="rId89"/>
        </w:object>
      </w:r>
      <w:r>
        <w:t xml:space="preserve"> then we could say that </w:t>
      </w:r>
    </w:p>
    <w:p w14:paraId="3EB731B0" w14:textId="4D757BB6" w:rsidR="00484CB1" w:rsidRDefault="00230C2C" w:rsidP="00484CB1">
      <w:pPr>
        <w:ind w:left="720" w:firstLine="720"/>
      </w:pPr>
      <w:r w:rsidRPr="00230C2C">
        <w:rPr>
          <w:position w:val="-28"/>
        </w:rPr>
        <w:object w:dxaOrig="5220" w:dyaOrig="680" w14:anchorId="439BF0CA">
          <v:shape id="_x0000_i1072" type="#_x0000_t75" style="width:261.8pt;height:33.75pt" o:ole="">
            <v:imagedata r:id="rId90" o:title=""/>
          </v:shape>
          <o:OLEObject Type="Embed" ProgID="Equation.DSMT4" ShapeID="_x0000_i1072" DrawAspect="Content" ObjectID="_1844966082" r:id="rId91"/>
        </w:object>
      </w:r>
    </w:p>
    <w:p w14:paraId="14F9F360" w14:textId="7AD83451" w:rsidR="00484CB1" w:rsidRDefault="00484CB1" w:rsidP="00484CB1">
      <w:pPr>
        <w:ind w:left="720"/>
      </w:pPr>
      <w:r>
        <w:t xml:space="preserve">and therefore </w:t>
      </w:r>
      <w:r w:rsidR="00C62332" w:rsidRPr="00150FDC">
        <w:rPr>
          <w:position w:val="-14"/>
        </w:rPr>
        <w:object w:dxaOrig="1420" w:dyaOrig="400" w14:anchorId="50713C1D">
          <v:shape id="_x0000_i1073" type="#_x0000_t75" style="width:70.5pt;height:19.5pt" o:ole="">
            <v:imagedata r:id="rId92" o:title=""/>
          </v:shape>
          <o:OLEObject Type="Embed" ProgID="Equation.DSMT4" ShapeID="_x0000_i1073" DrawAspect="Content" ObjectID="_1844966083" r:id="rId93"/>
        </w:object>
      </w:r>
      <w:r>
        <w:t>.</w:t>
      </w:r>
    </w:p>
    <w:p w14:paraId="53FA5376" w14:textId="77777777" w:rsidR="00484CB1" w:rsidRDefault="00484CB1" w:rsidP="00484CB1">
      <w:pPr>
        <w:ind w:left="720"/>
      </w:pPr>
    </w:p>
    <w:p w14:paraId="4560A870" w14:textId="396738D7" w:rsidR="00484CB1" w:rsidRPr="00A613D3" w:rsidRDefault="00484CB1" w:rsidP="00484CB1">
      <w:pPr>
        <w:ind w:left="720"/>
      </w:pPr>
      <w:r>
        <w:t>Therefore we need</w:t>
      </w:r>
      <w:r w:rsidR="00C62332" w:rsidRPr="00C62332">
        <w:rPr>
          <w:position w:val="-24"/>
        </w:rPr>
        <w:object w:dxaOrig="620" w:dyaOrig="620" w14:anchorId="231C105C">
          <v:shape id="_x0000_i1074" type="#_x0000_t75" style="width:31.5pt;height:32.25pt" o:ole="">
            <v:imagedata r:id="rId94" o:title=""/>
          </v:shape>
          <o:OLEObject Type="Embed" ProgID="Equation.DSMT4" ShapeID="_x0000_i1074" DrawAspect="Content" ObjectID="_1844966084" r:id="rId95"/>
        </w:object>
      </w:r>
      <w:r>
        <w:t xml:space="preserve">.  We have showed that if we pick an </w:t>
      </w:r>
      <w:r>
        <w:rPr>
          <w:i/>
        </w:rPr>
        <w:t>x</w:t>
      </w:r>
      <w:r>
        <w:t xml:space="preserve">-value in </w:t>
      </w:r>
      <w:r w:rsidR="00C62332" w:rsidRPr="00C62332">
        <w:rPr>
          <w:position w:val="-24"/>
        </w:rPr>
        <w:object w:dxaOrig="999" w:dyaOrig="620" w14:anchorId="06AC5B83">
          <v:shape id="_x0000_i1075" type="#_x0000_t75" style="width:50.25pt;height:31.5pt" o:ole="">
            <v:imagedata r:id="rId96" o:title=""/>
          </v:shape>
          <o:OLEObject Type="Embed" ProgID="Equation.DSMT4" ShapeID="_x0000_i1075" DrawAspect="Content" ObjectID="_1844966085" r:id="rId97"/>
        </w:object>
      </w:r>
      <w:r>
        <w:t xml:space="preserve"> (meaning </w:t>
      </w:r>
      <w:r>
        <w:rPr>
          <w:i/>
        </w:rPr>
        <w:t>x</w:t>
      </w:r>
      <w:r>
        <w:t xml:space="preserve"> is in </w:t>
      </w:r>
      <w:r w:rsidR="00C62332" w:rsidRPr="00C62332">
        <w:rPr>
          <w:position w:val="-28"/>
        </w:rPr>
        <w:object w:dxaOrig="1420" w:dyaOrig="680" w14:anchorId="1D3F6C03">
          <v:shape id="_x0000_i1076" type="#_x0000_t75" style="width:71.3pt;height:34.5pt" o:ole="">
            <v:imagedata r:id="rId98" o:title=""/>
          </v:shape>
          <o:OLEObject Type="Embed" ProgID="Equation.DSMT4" ShapeID="_x0000_i1076" DrawAspect="Content" ObjectID="_1844966086" r:id="rId99"/>
        </w:object>
      </w:r>
      <w:r>
        <w:t xml:space="preserve">) then </w:t>
      </w:r>
      <w:r w:rsidR="00E55873" w:rsidRPr="00C27420">
        <w:rPr>
          <w:position w:val="-16"/>
        </w:rPr>
        <w:object w:dxaOrig="1359" w:dyaOrig="440" w14:anchorId="251F6424">
          <v:shape id="_x0000_i1077" type="#_x0000_t75" style="width:68.2pt;height:21.75pt" o:ole="">
            <v:imagedata r:id="rId100" o:title=""/>
          </v:shape>
          <o:OLEObject Type="Embed" ProgID="Equation.DSMT4" ShapeID="_x0000_i1077" DrawAspect="Content" ObjectID="_1844966087" r:id="rId101"/>
        </w:object>
      </w:r>
      <w:r>
        <w:t xml:space="preserve"> (meaning </w:t>
      </w:r>
      <w:r w:rsidRPr="00A613D3">
        <w:rPr>
          <w:position w:val="-14"/>
        </w:rPr>
        <w:object w:dxaOrig="580" w:dyaOrig="400" w14:anchorId="405183A2">
          <v:shape id="_x0000_i1078" type="#_x0000_t75" style="width:29.25pt;height:20.25pt" o:ole="">
            <v:imagedata r:id="rId31" o:title=""/>
          </v:shape>
          <o:OLEObject Type="Embed" ProgID="Equation.DSMT4" ShapeID="_x0000_i1078" DrawAspect="Content" ObjectID="_1844966088" r:id="rId102"/>
        </w:object>
      </w:r>
      <w:r>
        <w:t xml:space="preserve">is in </w:t>
      </w:r>
      <w:r w:rsidR="00652472" w:rsidRPr="00A613D3">
        <w:rPr>
          <w:position w:val="-14"/>
        </w:rPr>
        <w:object w:dxaOrig="1260" w:dyaOrig="400" w14:anchorId="1233AD6E">
          <v:shape id="_x0000_i1079" type="#_x0000_t75" style="width:62.25pt;height:20.25pt" o:ole="">
            <v:imagedata r:id="rId103" o:title=""/>
          </v:shape>
          <o:OLEObject Type="Embed" ProgID="Equation.DSMT4" ShapeID="_x0000_i1079" DrawAspect="Content" ObjectID="_1844966089" r:id="rId104"/>
        </w:object>
      </w:r>
      <w:r>
        <w:t>).</w:t>
      </w:r>
    </w:p>
    <w:p w14:paraId="76CCF76E" w14:textId="77777777" w:rsidR="00484CB1" w:rsidRDefault="00484CB1" w:rsidP="00484CB1">
      <w:pPr>
        <w:rPr>
          <w:rFonts w:cs="Times New Roman"/>
        </w:rPr>
      </w:pPr>
    </w:p>
    <w:p w14:paraId="08D40399" w14:textId="77777777" w:rsidR="00484CB1" w:rsidRDefault="00484CB1" w:rsidP="00484CB1">
      <w:pPr>
        <w:rPr>
          <w:rFonts w:cs="Times New Roman"/>
        </w:rPr>
      </w:pPr>
    </w:p>
    <w:p w14:paraId="7123F9AC" w14:textId="77777777" w:rsidR="00484CB1" w:rsidRDefault="00484CB1" w:rsidP="00484CB1">
      <w:pPr>
        <w:rPr>
          <w:rFonts w:cs="Times New Roman"/>
        </w:rPr>
      </w:pPr>
    </w:p>
    <w:p w14:paraId="62CAD219" w14:textId="302A7F49" w:rsidR="0041068D" w:rsidRDefault="0041068D" w:rsidP="0041068D">
      <w:pPr>
        <w:pStyle w:val="ListParagraph"/>
        <w:numPr>
          <w:ilvl w:val="0"/>
          <w:numId w:val="47"/>
        </w:numPr>
        <w:rPr>
          <w:rFonts w:cs="Times New Roman"/>
        </w:rPr>
      </w:pPr>
      <w:r>
        <w:rPr>
          <w:rFonts w:cs="Times New Roman"/>
        </w:rPr>
        <w:t xml:space="preserve">Use the epsilon-delta definition of a limit to prove that </w:t>
      </w:r>
      <w:r w:rsidR="00C146F8" w:rsidRPr="00BB2521">
        <w:rPr>
          <w:position w:val="-20"/>
        </w:rPr>
        <w:object w:dxaOrig="1540" w:dyaOrig="460" w14:anchorId="66FF14B8">
          <v:shape id="_x0000_i1080" type="#_x0000_t75" style="width:76.55pt;height:24pt" o:ole="">
            <v:imagedata r:id="rId105" o:title=""/>
          </v:shape>
          <o:OLEObject Type="Embed" ProgID="Equation.DSMT4" ShapeID="_x0000_i1080" DrawAspect="Content" ObjectID="_1844966090" r:id="rId106"/>
        </w:object>
      </w:r>
      <w:r w:rsidR="00C146F8">
        <w:rPr>
          <w:rFonts w:cs="Times New Roman"/>
        </w:rPr>
        <w:t>.</w:t>
      </w:r>
    </w:p>
    <w:p w14:paraId="0FC20D52" w14:textId="77777777" w:rsidR="00C146F8" w:rsidRDefault="00C146F8" w:rsidP="00FA37C4">
      <w:pPr>
        <w:ind w:left="720"/>
        <w:rPr>
          <w:rFonts w:eastAsiaTheme="minorEastAsia"/>
          <w:i/>
          <w:szCs w:val="24"/>
          <w:u w:val="single"/>
        </w:rPr>
      </w:pPr>
    </w:p>
    <w:p w14:paraId="31E3181D" w14:textId="39B92B61" w:rsidR="00FA37C4" w:rsidRDefault="00FA37C4" w:rsidP="00FA37C4">
      <w:pPr>
        <w:ind w:left="720"/>
        <w:rPr>
          <w:rFonts w:eastAsiaTheme="minorEastAsia"/>
          <w:szCs w:val="24"/>
        </w:rPr>
      </w:pPr>
      <w:r w:rsidRPr="00F14A16">
        <w:rPr>
          <w:rFonts w:eastAsiaTheme="minorEastAsia"/>
          <w:i/>
          <w:szCs w:val="24"/>
          <w:u w:val="single"/>
        </w:rPr>
        <w:t>Scratch work:</w:t>
      </w:r>
      <w:r w:rsidR="00F82771" w:rsidRPr="00F82771">
        <w:rPr>
          <w:rFonts w:eastAsiaTheme="minorEastAsia"/>
          <w:i/>
          <w:szCs w:val="24"/>
        </w:rPr>
        <w:t xml:space="preserve">  </w:t>
      </w:r>
      <w:r>
        <w:rPr>
          <w:rFonts w:eastAsiaTheme="minorEastAsia"/>
          <w:szCs w:val="24"/>
        </w:rPr>
        <w:t xml:space="preserve">We want to pick a delta such that: “if </w:t>
      </w:r>
      <w:r w:rsidR="005117D2" w:rsidRPr="005117D2">
        <w:rPr>
          <w:position w:val="-14"/>
        </w:rPr>
        <w:object w:dxaOrig="1340" w:dyaOrig="400" w14:anchorId="19E7630C">
          <v:shape id="_x0000_i1081" type="#_x0000_t75" style="width:67.45pt;height:20.25pt" o:ole="">
            <v:imagedata r:id="rId107" o:title=""/>
          </v:shape>
          <o:OLEObject Type="Embed" ProgID="Equation.DSMT4" ShapeID="_x0000_i1081" DrawAspect="Content" ObjectID="_1844966091" r:id="rId108"/>
        </w:object>
      </w:r>
      <w:r>
        <w:rPr>
          <w:rFonts w:eastAsiaTheme="minorEastAsia"/>
          <w:szCs w:val="24"/>
        </w:rPr>
        <w:t xml:space="preserve">, then </w:t>
      </w:r>
      <w:r w:rsidR="005117D2" w:rsidRPr="00C27420">
        <w:rPr>
          <w:position w:val="-16"/>
        </w:rPr>
        <w:object w:dxaOrig="1600" w:dyaOrig="440" w14:anchorId="5CCF84D8">
          <v:shape id="_x0000_i1082" type="#_x0000_t75" style="width:80.25pt;height:21.75pt" o:ole="">
            <v:imagedata r:id="rId109" o:title=""/>
          </v:shape>
          <o:OLEObject Type="Embed" ProgID="Equation.DSMT4" ShapeID="_x0000_i1082" DrawAspect="Content" ObjectID="_1844966092" r:id="rId110"/>
        </w:object>
      </w:r>
      <w:r>
        <w:rPr>
          <w:rFonts w:eastAsiaTheme="minorEastAsia"/>
          <w:szCs w:val="24"/>
        </w:rPr>
        <w:t xml:space="preserve">”.  So, we have that </w:t>
      </w:r>
      <w:r w:rsidR="005117D2" w:rsidRPr="00C27420">
        <w:rPr>
          <w:position w:val="-14"/>
        </w:rPr>
        <w:object w:dxaOrig="1340" w:dyaOrig="400" w14:anchorId="2028493B">
          <v:shape id="_x0000_i1083" type="#_x0000_t75" style="width:67.45pt;height:20.25pt" o:ole="">
            <v:imagedata r:id="rId111" o:title=""/>
          </v:shape>
          <o:OLEObject Type="Embed" ProgID="Equation.DSMT4" ShapeID="_x0000_i1083" DrawAspect="Content" ObjectID="_1844966093" r:id="rId112"/>
        </w:object>
      </w:r>
      <w:r>
        <w:rPr>
          <w:rFonts w:eastAsiaTheme="minorEastAsia"/>
          <w:szCs w:val="24"/>
        </w:rPr>
        <w:t xml:space="preserve">.  We note that: </w:t>
      </w:r>
    </w:p>
    <w:p w14:paraId="7020DB50" w14:textId="40A20365" w:rsidR="00FA37C4" w:rsidRPr="00534D7D" w:rsidRDefault="007E5570" w:rsidP="00FA37C4">
      <w:pPr>
        <w:ind w:left="1440"/>
        <w:jc w:val="center"/>
        <w:rPr>
          <w:rFonts w:eastAsiaTheme="minorEastAsia"/>
          <w:szCs w:val="24"/>
        </w:rPr>
      </w:pPr>
      <w:r w:rsidRPr="00C27420">
        <w:rPr>
          <w:position w:val="-16"/>
        </w:rPr>
        <w:object w:dxaOrig="4860" w:dyaOrig="440" w14:anchorId="448E3274">
          <v:shape id="_x0000_i1084" type="#_x0000_t75" style="width:243.75pt;height:21.75pt" o:ole="">
            <v:imagedata r:id="rId113" o:title=""/>
          </v:shape>
          <o:OLEObject Type="Embed" ProgID="Equation.DSMT4" ShapeID="_x0000_i1084" DrawAspect="Content" ObjectID="_1844966094" r:id="rId114"/>
        </w:object>
      </w:r>
    </w:p>
    <w:p w14:paraId="5424B697" w14:textId="77777777" w:rsidR="00FA37C4" w:rsidRDefault="00FA37C4" w:rsidP="00FA37C4">
      <w:pPr>
        <w:ind w:firstLine="720"/>
        <w:rPr>
          <w:rFonts w:eastAsiaTheme="minorEastAsia"/>
          <w:szCs w:val="24"/>
        </w:rPr>
      </w:pPr>
      <w:r>
        <w:rPr>
          <w:rFonts w:eastAsiaTheme="minorEastAsia"/>
          <w:szCs w:val="24"/>
        </w:rPr>
        <w:t xml:space="preserve">Notice that if we take </w:t>
      </w:r>
      <w:r w:rsidRPr="00C27420">
        <w:rPr>
          <w:position w:val="-24"/>
        </w:rPr>
        <w:object w:dxaOrig="620" w:dyaOrig="620" w14:anchorId="1E3253B3">
          <v:shape id="_x0000_i1085" type="#_x0000_t75" style="width:31.5pt;height:31.5pt" o:ole="">
            <v:imagedata r:id="rId115" o:title=""/>
          </v:shape>
          <o:OLEObject Type="Embed" ProgID="Equation.DSMT4" ShapeID="_x0000_i1085" DrawAspect="Content" ObjectID="_1844966095" r:id="rId116"/>
        </w:object>
      </w:r>
      <w:r>
        <w:rPr>
          <w:rFonts w:eastAsiaTheme="minorEastAsia"/>
          <w:szCs w:val="24"/>
        </w:rPr>
        <w:t xml:space="preserve">, then </w:t>
      </w:r>
      <w:r w:rsidRPr="00C27420">
        <w:rPr>
          <w:position w:val="-6"/>
        </w:rPr>
        <w:object w:dxaOrig="700" w:dyaOrig="279" w14:anchorId="0BC1BF6A">
          <v:shape id="_x0000_i1086" type="#_x0000_t75" style="width:35.25pt;height:14.25pt" o:ole="">
            <v:imagedata r:id="rId117" o:title=""/>
          </v:shape>
          <o:OLEObject Type="Embed" ProgID="Equation.DSMT4" ShapeID="_x0000_i1086" DrawAspect="Content" ObjectID="_1844966096" r:id="rId118"/>
        </w:object>
      </w:r>
      <w:r>
        <w:rPr>
          <w:rFonts w:eastAsiaTheme="minorEastAsia"/>
          <w:szCs w:val="24"/>
        </w:rPr>
        <w:t>, and we will have that the if-then statement holds.</w:t>
      </w:r>
    </w:p>
    <w:p w14:paraId="1F7D97CC" w14:textId="77777777" w:rsidR="00FA37C4" w:rsidRDefault="00FA37C4" w:rsidP="00FA37C4">
      <w:pPr>
        <w:rPr>
          <w:rFonts w:eastAsiaTheme="minorEastAsia"/>
          <w:szCs w:val="24"/>
        </w:rPr>
      </w:pPr>
    </w:p>
    <w:p w14:paraId="1E0E84A5" w14:textId="6FDD72B6" w:rsidR="00FA37C4" w:rsidRDefault="00FA37C4" w:rsidP="00AF28A6">
      <w:pPr>
        <w:ind w:left="720"/>
        <w:rPr>
          <w:rFonts w:eastAsiaTheme="minorEastAsia"/>
          <w:szCs w:val="24"/>
        </w:rPr>
      </w:pPr>
      <w:r w:rsidRPr="00F14A16">
        <w:rPr>
          <w:rFonts w:eastAsiaTheme="minorEastAsia"/>
          <w:i/>
          <w:szCs w:val="24"/>
          <w:u w:val="single"/>
        </w:rPr>
        <w:t>Solution:</w:t>
      </w:r>
      <w:r w:rsidR="00AF28A6">
        <w:rPr>
          <w:rFonts w:eastAsiaTheme="minorEastAsia"/>
          <w:i/>
          <w:szCs w:val="24"/>
        </w:rPr>
        <w:t xml:space="preserve">  </w:t>
      </w:r>
      <w:r>
        <w:rPr>
          <w:rFonts w:eastAsiaTheme="minorEastAsia"/>
          <w:szCs w:val="24"/>
        </w:rPr>
        <w:t xml:space="preserve">Suppose </w:t>
      </w:r>
      <w:r w:rsidRPr="00C27420">
        <w:rPr>
          <w:position w:val="-6"/>
        </w:rPr>
        <w:object w:dxaOrig="200" w:dyaOrig="220" w14:anchorId="22D900A1">
          <v:shape id="_x0000_i1087" type="#_x0000_t75" style="width:10.5pt;height:10.5pt" o:ole="">
            <v:imagedata r:id="rId119" o:title=""/>
          </v:shape>
          <o:OLEObject Type="Embed" ProgID="Equation.DSMT4" ShapeID="_x0000_i1087" DrawAspect="Content" ObjectID="_1844966097" r:id="rId120"/>
        </w:object>
      </w:r>
      <w:r>
        <w:rPr>
          <w:rFonts w:eastAsiaTheme="minorEastAsia"/>
          <w:szCs w:val="24"/>
        </w:rPr>
        <w:t xml:space="preserve"> is some positive real number.  Let </w:t>
      </w:r>
      <w:r w:rsidRPr="00C27420">
        <w:rPr>
          <w:position w:val="-24"/>
        </w:rPr>
        <w:object w:dxaOrig="620" w:dyaOrig="620" w14:anchorId="79F9E006">
          <v:shape id="_x0000_i1088" type="#_x0000_t75" style="width:31.5pt;height:31.5pt" o:ole="">
            <v:imagedata r:id="rId121" o:title=""/>
          </v:shape>
          <o:OLEObject Type="Embed" ProgID="Equation.DSMT4" ShapeID="_x0000_i1088" DrawAspect="Content" ObjectID="_1844966098" r:id="rId122"/>
        </w:object>
      </w:r>
      <w:r>
        <w:rPr>
          <w:rFonts w:eastAsiaTheme="minorEastAsia"/>
          <w:szCs w:val="24"/>
        </w:rPr>
        <w:t xml:space="preserve">, and suppose that </w:t>
      </w:r>
      <w:r w:rsidR="002E1E3E" w:rsidRPr="00C27420">
        <w:rPr>
          <w:position w:val="-14"/>
        </w:rPr>
        <w:object w:dxaOrig="1340" w:dyaOrig="400" w14:anchorId="02144796">
          <v:shape id="_x0000_i1089" type="#_x0000_t75" style="width:67.45pt;height:20.25pt" o:ole="">
            <v:imagedata r:id="rId123" o:title=""/>
          </v:shape>
          <o:OLEObject Type="Embed" ProgID="Equation.DSMT4" ShapeID="_x0000_i1089" DrawAspect="Content" ObjectID="_1844966099" r:id="rId124"/>
        </w:object>
      </w:r>
      <w:r>
        <w:rPr>
          <w:rFonts w:eastAsiaTheme="minorEastAsia"/>
          <w:szCs w:val="24"/>
        </w:rPr>
        <w:t xml:space="preserve">.  Then, </w:t>
      </w:r>
      <w:r w:rsidR="002E1E3E" w:rsidRPr="00C27420">
        <w:rPr>
          <w:position w:val="-16"/>
        </w:rPr>
        <w:object w:dxaOrig="5240" w:dyaOrig="440" w14:anchorId="53599EFD">
          <v:shape id="_x0000_i1090" type="#_x0000_t75" style="width:262.5pt;height:21.75pt" o:ole="">
            <v:imagedata r:id="rId125" o:title=""/>
          </v:shape>
          <o:OLEObject Type="Embed" ProgID="Equation.DSMT4" ShapeID="_x0000_i1090" DrawAspect="Content" ObjectID="_1844966100" r:id="rId126"/>
        </w:object>
      </w:r>
    </w:p>
    <w:p w14:paraId="2E037D97" w14:textId="353DC915" w:rsidR="00FA37C4" w:rsidRDefault="00EE2C9F" w:rsidP="00FA37C4">
      <w:pPr>
        <w:ind w:firstLine="720"/>
        <w:rPr>
          <w:rFonts w:eastAsiaTheme="minorEastAsia"/>
          <w:szCs w:val="24"/>
        </w:rPr>
      </w:pPr>
      <w:r>
        <w:rPr>
          <w:rFonts w:eastAsiaTheme="minorEastAsia"/>
          <w:szCs w:val="24"/>
        </w:rPr>
        <w:t>Therefore,</w:t>
      </w:r>
      <w:r w:rsidR="00FA37C4">
        <w:rPr>
          <w:rFonts w:eastAsiaTheme="minorEastAsia"/>
          <w:szCs w:val="24"/>
        </w:rPr>
        <w:t xml:space="preserve"> we can say that </w:t>
      </w:r>
      <w:r w:rsidR="002E1E3E" w:rsidRPr="00BB2521">
        <w:rPr>
          <w:position w:val="-20"/>
        </w:rPr>
        <w:object w:dxaOrig="1540" w:dyaOrig="460" w14:anchorId="03278480">
          <v:shape id="_x0000_i1091" type="#_x0000_t75" style="width:76.55pt;height:24pt" o:ole="">
            <v:imagedata r:id="rId127" o:title=""/>
          </v:shape>
          <o:OLEObject Type="Embed" ProgID="Equation.DSMT4" ShapeID="_x0000_i1091" DrawAspect="Content" ObjectID="_1844966101" r:id="rId128"/>
        </w:object>
      </w:r>
      <w:r w:rsidR="00FA37C4">
        <w:rPr>
          <w:rFonts w:eastAsiaTheme="minorEastAsia"/>
          <w:szCs w:val="24"/>
        </w:rPr>
        <w:t>.</w:t>
      </w:r>
    </w:p>
    <w:p w14:paraId="428A210D" w14:textId="1FB4EF40" w:rsidR="00FA37C4" w:rsidRDefault="00FA37C4" w:rsidP="00FA37C4">
      <w:pPr>
        <w:rPr>
          <w:rFonts w:eastAsiaTheme="minorEastAsia"/>
          <w:szCs w:val="24"/>
        </w:rPr>
      </w:pPr>
    </w:p>
    <w:p w14:paraId="5D8773A7" w14:textId="77777777" w:rsidR="00484CB1" w:rsidRDefault="00484CB1" w:rsidP="00FA37C4">
      <w:pPr>
        <w:rPr>
          <w:rFonts w:eastAsiaTheme="minorEastAsia"/>
          <w:szCs w:val="24"/>
        </w:rPr>
      </w:pPr>
    </w:p>
    <w:p w14:paraId="553A62B0" w14:textId="77777777" w:rsidR="00484CB1" w:rsidRDefault="00484CB1" w:rsidP="00FA37C4">
      <w:pPr>
        <w:rPr>
          <w:rFonts w:eastAsiaTheme="minorEastAsia"/>
          <w:szCs w:val="24"/>
        </w:rPr>
      </w:pPr>
    </w:p>
    <w:p w14:paraId="70337264" w14:textId="77777777" w:rsidR="00484CB1" w:rsidRDefault="00484CB1" w:rsidP="00FA37C4">
      <w:pPr>
        <w:rPr>
          <w:rFonts w:eastAsiaTheme="minorEastAsia"/>
          <w:szCs w:val="24"/>
        </w:rPr>
      </w:pPr>
    </w:p>
    <w:p w14:paraId="26028D8B" w14:textId="714EC845" w:rsidR="00BD5C0A" w:rsidRPr="00C146F8" w:rsidRDefault="00BD5C0A" w:rsidP="00C146F8">
      <w:pPr>
        <w:pStyle w:val="ListParagraph"/>
        <w:numPr>
          <w:ilvl w:val="0"/>
          <w:numId w:val="46"/>
        </w:numPr>
        <w:spacing w:after="160" w:line="259" w:lineRule="auto"/>
        <w:rPr>
          <w:rFonts w:cs="Times New Roman"/>
        </w:rPr>
      </w:pPr>
      <w:r w:rsidRPr="00C146F8">
        <w:rPr>
          <w:rFonts w:cs="Times New Roman"/>
        </w:rPr>
        <w:t xml:space="preserve">Determine the limit of </w:t>
      </w:r>
      <w:r w:rsidRPr="00BB2521">
        <w:rPr>
          <w:position w:val="-28"/>
        </w:rPr>
        <w:object w:dxaOrig="1180" w:dyaOrig="680" w14:anchorId="44D71271">
          <v:shape id="_x0000_i1092" type="#_x0000_t75" style="width:58.55pt;height:34.5pt" o:ole="">
            <v:imagedata r:id="rId129" o:title=""/>
          </v:shape>
          <o:OLEObject Type="Embed" ProgID="Equation.DSMT4" ShapeID="_x0000_i1092" DrawAspect="Content" ObjectID="_1844966102" r:id="rId130"/>
        </w:object>
      </w:r>
      <w:r w:rsidRPr="00C146F8">
        <w:rPr>
          <w:rFonts w:cs="Times New Roman"/>
        </w:rPr>
        <w:t xml:space="preserve"> and prove the limit is correct.</w:t>
      </w:r>
    </w:p>
    <w:p w14:paraId="1D122E02" w14:textId="7171B6D6" w:rsidR="00317181" w:rsidRPr="00FA37C4" w:rsidRDefault="00317181" w:rsidP="00317181">
      <w:pPr>
        <w:ind w:firstLine="720"/>
        <w:rPr>
          <w:rFonts w:eastAsiaTheme="minorEastAsia"/>
          <w:iCs/>
          <w:szCs w:val="24"/>
        </w:rPr>
      </w:pPr>
      <w:r>
        <w:rPr>
          <w:rFonts w:eastAsiaTheme="minorEastAsia"/>
          <w:iCs/>
          <w:szCs w:val="24"/>
        </w:rPr>
        <w:t xml:space="preserve">We guess that </w:t>
      </w:r>
      <w:r w:rsidRPr="00BB2521">
        <w:rPr>
          <w:position w:val="-28"/>
        </w:rPr>
        <w:object w:dxaOrig="1540" w:dyaOrig="680" w14:anchorId="7B31C16C">
          <v:shape id="_x0000_i1093" type="#_x0000_t75" style="width:76.55pt;height:34.5pt" o:ole="">
            <v:imagedata r:id="rId131" o:title=""/>
          </v:shape>
          <o:OLEObject Type="Embed" ProgID="Equation.DSMT4" ShapeID="_x0000_i1093" DrawAspect="Content" ObjectID="_1844966103" r:id="rId132"/>
        </w:object>
      </w:r>
      <w:r>
        <w:t>.</w:t>
      </w:r>
    </w:p>
    <w:p w14:paraId="3459C225" w14:textId="550B86EA" w:rsidR="00317181" w:rsidRPr="00534D7D" w:rsidRDefault="00317181" w:rsidP="00AF28A6">
      <w:pPr>
        <w:ind w:left="720"/>
        <w:rPr>
          <w:rFonts w:eastAsiaTheme="minorEastAsia"/>
          <w:szCs w:val="24"/>
        </w:rPr>
      </w:pPr>
      <w:r w:rsidRPr="00F14A16">
        <w:rPr>
          <w:rFonts w:eastAsiaTheme="minorEastAsia"/>
          <w:i/>
          <w:szCs w:val="24"/>
          <w:u w:val="single"/>
        </w:rPr>
        <w:t>Scratch work:</w:t>
      </w:r>
      <w:r w:rsidR="00AF28A6">
        <w:rPr>
          <w:rFonts w:eastAsiaTheme="minorEastAsia"/>
          <w:i/>
          <w:szCs w:val="24"/>
        </w:rPr>
        <w:t xml:space="preserve">  </w:t>
      </w:r>
      <w:r>
        <w:rPr>
          <w:rFonts w:eastAsiaTheme="minorEastAsia"/>
          <w:szCs w:val="24"/>
        </w:rPr>
        <w:t xml:space="preserve">We want to pick a delta such that: “if </w:t>
      </w:r>
      <w:r w:rsidR="002A6CF7" w:rsidRPr="005117D2">
        <w:rPr>
          <w:position w:val="-14"/>
        </w:rPr>
        <w:object w:dxaOrig="1300" w:dyaOrig="400" w14:anchorId="5EE67B1B">
          <v:shape id="_x0000_i1094" type="#_x0000_t75" style="width:65.25pt;height:20.25pt" o:ole="">
            <v:imagedata r:id="rId133" o:title=""/>
          </v:shape>
          <o:OLEObject Type="Embed" ProgID="Equation.DSMT4" ShapeID="_x0000_i1094" DrawAspect="Content" ObjectID="_1844966104" r:id="rId134"/>
        </w:object>
      </w:r>
      <w:r>
        <w:rPr>
          <w:rFonts w:eastAsiaTheme="minorEastAsia"/>
          <w:szCs w:val="24"/>
        </w:rPr>
        <w:t xml:space="preserve">, then </w:t>
      </w:r>
      <w:r w:rsidR="000F7EAE" w:rsidRPr="000F7EAE">
        <w:rPr>
          <w:position w:val="-28"/>
        </w:rPr>
        <w:object w:dxaOrig="1320" w:dyaOrig="680" w14:anchorId="4B0D94B9">
          <v:shape id="_x0000_i1095" type="#_x0000_t75" style="width:66pt;height:33pt" o:ole="">
            <v:imagedata r:id="rId135" o:title=""/>
          </v:shape>
          <o:OLEObject Type="Embed" ProgID="Equation.DSMT4" ShapeID="_x0000_i1095" DrawAspect="Content" ObjectID="_1844966105" r:id="rId136"/>
        </w:object>
      </w:r>
      <w:r>
        <w:rPr>
          <w:rFonts w:eastAsiaTheme="minorEastAsia"/>
          <w:szCs w:val="24"/>
        </w:rPr>
        <w:t xml:space="preserve">”.  So, we have that </w:t>
      </w:r>
      <w:r w:rsidR="000F7EAE" w:rsidRPr="00C27420">
        <w:rPr>
          <w:position w:val="-14"/>
        </w:rPr>
        <w:object w:dxaOrig="1300" w:dyaOrig="400" w14:anchorId="630F55D8">
          <v:shape id="_x0000_i1096" type="#_x0000_t75" style="width:64.5pt;height:20.25pt" o:ole="">
            <v:imagedata r:id="rId137" o:title=""/>
          </v:shape>
          <o:OLEObject Type="Embed" ProgID="Equation.DSMT4" ShapeID="_x0000_i1096" DrawAspect="Content" ObjectID="_1844966106" r:id="rId138"/>
        </w:object>
      </w:r>
      <w:r>
        <w:rPr>
          <w:rFonts w:eastAsiaTheme="minorEastAsia"/>
          <w:szCs w:val="24"/>
        </w:rPr>
        <w:t xml:space="preserve">.  We note that: </w:t>
      </w:r>
      <w:r w:rsidR="004A3F1D" w:rsidRPr="004A3F1D">
        <w:rPr>
          <w:position w:val="-28"/>
        </w:rPr>
        <w:object w:dxaOrig="5660" w:dyaOrig="680" w14:anchorId="5E5D3B19">
          <v:shape id="_x0000_i1097" type="#_x0000_t75" style="width:283.55pt;height:33pt" o:ole="">
            <v:imagedata r:id="rId139" o:title=""/>
          </v:shape>
          <o:OLEObject Type="Embed" ProgID="Equation.DSMT4" ShapeID="_x0000_i1097" DrawAspect="Content" ObjectID="_1844966107" r:id="rId140"/>
        </w:object>
      </w:r>
    </w:p>
    <w:p w14:paraId="459C62B8" w14:textId="0FE00757" w:rsidR="00317181" w:rsidRDefault="00317181" w:rsidP="00317181">
      <w:pPr>
        <w:ind w:firstLine="720"/>
        <w:rPr>
          <w:rFonts w:eastAsiaTheme="minorEastAsia"/>
          <w:szCs w:val="24"/>
        </w:rPr>
      </w:pPr>
      <w:r>
        <w:rPr>
          <w:rFonts w:eastAsiaTheme="minorEastAsia"/>
          <w:szCs w:val="24"/>
        </w:rPr>
        <w:t xml:space="preserve">Notice that if we take </w:t>
      </w:r>
      <w:r w:rsidR="00EA6139" w:rsidRPr="00EA6139">
        <w:rPr>
          <w:position w:val="-6"/>
        </w:rPr>
        <w:object w:dxaOrig="700" w:dyaOrig="279" w14:anchorId="39B1230C">
          <v:shape id="_x0000_i1098" type="#_x0000_t75" style="width:34.5pt;height:14.25pt" o:ole="">
            <v:imagedata r:id="rId141" o:title=""/>
          </v:shape>
          <o:OLEObject Type="Embed" ProgID="Equation.DSMT4" ShapeID="_x0000_i1098" DrawAspect="Content" ObjectID="_1844966108" r:id="rId142"/>
        </w:object>
      </w:r>
      <w:r>
        <w:rPr>
          <w:rFonts w:eastAsiaTheme="minorEastAsia"/>
          <w:szCs w:val="24"/>
        </w:rPr>
        <w:t xml:space="preserve">, then </w:t>
      </w:r>
      <w:r w:rsidR="00EA6139" w:rsidRPr="00EA6139">
        <w:rPr>
          <w:position w:val="-24"/>
        </w:rPr>
        <w:object w:dxaOrig="780" w:dyaOrig="620" w14:anchorId="5B9A4B97">
          <v:shape id="_x0000_i1099" type="#_x0000_t75" style="width:39.75pt;height:32.25pt" o:ole="">
            <v:imagedata r:id="rId143" o:title=""/>
          </v:shape>
          <o:OLEObject Type="Embed" ProgID="Equation.DSMT4" ShapeID="_x0000_i1099" DrawAspect="Content" ObjectID="_1844966109" r:id="rId144"/>
        </w:object>
      </w:r>
      <w:r>
        <w:rPr>
          <w:rFonts w:eastAsiaTheme="minorEastAsia"/>
          <w:szCs w:val="24"/>
        </w:rPr>
        <w:t>, and we will have that the if-then statement holds.</w:t>
      </w:r>
    </w:p>
    <w:p w14:paraId="1B83F647" w14:textId="77777777" w:rsidR="00317181" w:rsidRDefault="00317181" w:rsidP="00317181">
      <w:pPr>
        <w:rPr>
          <w:rFonts w:eastAsiaTheme="minorEastAsia"/>
          <w:szCs w:val="24"/>
        </w:rPr>
      </w:pPr>
    </w:p>
    <w:p w14:paraId="308BB592" w14:textId="77777777" w:rsidR="00317181" w:rsidRDefault="00317181" w:rsidP="00317181">
      <w:pPr>
        <w:rPr>
          <w:rFonts w:eastAsiaTheme="minorEastAsia"/>
          <w:szCs w:val="24"/>
        </w:rPr>
      </w:pPr>
    </w:p>
    <w:p w14:paraId="68EE789C" w14:textId="7A5FAB96" w:rsidR="00317181" w:rsidRDefault="00317181" w:rsidP="00AF28A6">
      <w:pPr>
        <w:ind w:left="720"/>
        <w:rPr>
          <w:rFonts w:eastAsiaTheme="minorEastAsia"/>
          <w:szCs w:val="24"/>
        </w:rPr>
      </w:pPr>
      <w:r w:rsidRPr="00F14A16">
        <w:rPr>
          <w:rFonts w:eastAsiaTheme="minorEastAsia"/>
          <w:i/>
          <w:szCs w:val="24"/>
          <w:u w:val="single"/>
        </w:rPr>
        <w:t>Solution:</w:t>
      </w:r>
      <w:r w:rsidR="00AF28A6">
        <w:rPr>
          <w:rFonts w:eastAsiaTheme="minorEastAsia"/>
          <w:i/>
          <w:szCs w:val="24"/>
        </w:rPr>
        <w:t xml:space="preserve">  </w:t>
      </w:r>
      <w:r>
        <w:rPr>
          <w:rFonts w:eastAsiaTheme="minorEastAsia"/>
          <w:szCs w:val="24"/>
        </w:rPr>
        <w:t xml:space="preserve">Suppose </w:t>
      </w:r>
      <w:r w:rsidRPr="00C27420">
        <w:rPr>
          <w:position w:val="-6"/>
        </w:rPr>
        <w:object w:dxaOrig="200" w:dyaOrig="220" w14:anchorId="4952BD97">
          <v:shape id="_x0000_i1100" type="#_x0000_t75" style="width:10.5pt;height:10.5pt" o:ole="">
            <v:imagedata r:id="rId119" o:title=""/>
          </v:shape>
          <o:OLEObject Type="Embed" ProgID="Equation.DSMT4" ShapeID="_x0000_i1100" DrawAspect="Content" ObjectID="_1844966110" r:id="rId145"/>
        </w:object>
      </w:r>
      <w:r>
        <w:rPr>
          <w:rFonts w:eastAsiaTheme="minorEastAsia"/>
          <w:szCs w:val="24"/>
        </w:rPr>
        <w:t xml:space="preserve"> is some positive real number.  Let </w:t>
      </w:r>
      <w:r w:rsidR="00435D5D" w:rsidRPr="00EA6139">
        <w:rPr>
          <w:position w:val="-6"/>
        </w:rPr>
        <w:object w:dxaOrig="700" w:dyaOrig="279" w14:anchorId="1A4547C4">
          <v:shape id="_x0000_i1101" type="#_x0000_t75" style="width:34.5pt;height:14.25pt" o:ole="">
            <v:imagedata r:id="rId141" o:title=""/>
          </v:shape>
          <o:OLEObject Type="Embed" ProgID="Equation.DSMT4" ShapeID="_x0000_i1101" DrawAspect="Content" ObjectID="_1844966111" r:id="rId146"/>
        </w:object>
      </w:r>
      <w:r>
        <w:rPr>
          <w:rFonts w:eastAsiaTheme="minorEastAsia"/>
          <w:szCs w:val="24"/>
        </w:rPr>
        <w:t xml:space="preserve">, and suppose that </w:t>
      </w:r>
      <w:r w:rsidR="00435D5D" w:rsidRPr="00C27420">
        <w:rPr>
          <w:position w:val="-14"/>
        </w:rPr>
        <w:object w:dxaOrig="1300" w:dyaOrig="400" w14:anchorId="7B066BB1">
          <v:shape id="_x0000_i1102" type="#_x0000_t75" style="width:64.5pt;height:20.25pt" o:ole="">
            <v:imagedata r:id="rId137" o:title=""/>
          </v:shape>
          <o:OLEObject Type="Embed" ProgID="Equation.DSMT4" ShapeID="_x0000_i1102" DrawAspect="Content" ObjectID="_1844966112" r:id="rId147"/>
        </w:object>
      </w:r>
      <w:r>
        <w:rPr>
          <w:rFonts w:eastAsiaTheme="minorEastAsia"/>
          <w:szCs w:val="24"/>
        </w:rPr>
        <w:t xml:space="preserve">.  Then, </w:t>
      </w:r>
      <w:r w:rsidR="00EE2C9F" w:rsidRPr="004A3F1D">
        <w:rPr>
          <w:position w:val="-28"/>
        </w:rPr>
        <w:object w:dxaOrig="6020" w:dyaOrig="680" w14:anchorId="5E282A62">
          <v:shape id="_x0000_i1103" type="#_x0000_t75" style="width:301.6pt;height:33pt" o:ole="">
            <v:imagedata r:id="rId148" o:title=""/>
          </v:shape>
          <o:OLEObject Type="Embed" ProgID="Equation.DSMT4" ShapeID="_x0000_i1103" DrawAspect="Content" ObjectID="_1844966113" r:id="rId149"/>
        </w:object>
      </w:r>
    </w:p>
    <w:p w14:paraId="1F95EED6" w14:textId="0ECB33E5" w:rsidR="00317181" w:rsidRDefault="00EE2C9F" w:rsidP="00317181">
      <w:pPr>
        <w:ind w:firstLine="720"/>
        <w:rPr>
          <w:rFonts w:eastAsiaTheme="minorEastAsia"/>
          <w:szCs w:val="24"/>
        </w:rPr>
      </w:pPr>
      <w:r>
        <w:rPr>
          <w:rFonts w:eastAsiaTheme="minorEastAsia"/>
          <w:szCs w:val="24"/>
        </w:rPr>
        <w:t>Therefore,</w:t>
      </w:r>
      <w:r w:rsidR="00317181">
        <w:rPr>
          <w:rFonts w:eastAsiaTheme="minorEastAsia"/>
          <w:szCs w:val="24"/>
        </w:rPr>
        <w:t xml:space="preserve"> we can say that </w:t>
      </w:r>
      <w:r w:rsidRPr="00BB2521">
        <w:rPr>
          <w:position w:val="-28"/>
        </w:rPr>
        <w:object w:dxaOrig="1540" w:dyaOrig="680" w14:anchorId="48167212">
          <v:shape id="_x0000_i1104" type="#_x0000_t75" style="width:76.55pt;height:34.5pt" o:ole="">
            <v:imagedata r:id="rId131" o:title=""/>
          </v:shape>
          <o:OLEObject Type="Embed" ProgID="Equation.DSMT4" ShapeID="_x0000_i1104" DrawAspect="Content" ObjectID="_1844966114" r:id="rId150"/>
        </w:object>
      </w:r>
      <w:r w:rsidR="00317181">
        <w:rPr>
          <w:rFonts w:eastAsiaTheme="minorEastAsia"/>
          <w:szCs w:val="24"/>
        </w:rPr>
        <w:t>.</w:t>
      </w:r>
    </w:p>
    <w:p w14:paraId="6BCD4649" w14:textId="77777777" w:rsidR="00C146F8" w:rsidRDefault="00C146F8" w:rsidP="00317181">
      <w:pPr>
        <w:ind w:firstLine="720"/>
        <w:rPr>
          <w:rFonts w:eastAsiaTheme="minorEastAsia"/>
          <w:szCs w:val="24"/>
        </w:rPr>
      </w:pPr>
    </w:p>
    <w:p w14:paraId="66A8E6C0" w14:textId="77777777" w:rsidR="00C146F8" w:rsidRDefault="00C146F8" w:rsidP="00317181">
      <w:pPr>
        <w:ind w:firstLine="720"/>
        <w:rPr>
          <w:rFonts w:eastAsiaTheme="minorEastAsia"/>
          <w:szCs w:val="24"/>
        </w:rPr>
      </w:pPr>
    </w:p>
    <w:p w14:paraId="3AD55D17" w14:textId="77777777" w:rsidR="00484CB1" w:rsidRDefault="00484CB1" w:rsidP="00317181">
      <w:pPr>
        <w:ind w:firstLine="720"/>
        <w:rPr>
          <w:rFonts w:eastAsiaTheme="minorEastAsia"/>
          <w:szCs w:val="24"/>
        </w:rPr>
      </w:pPr>
    </w:p>
    <w:p w14:paraId="71DC45D0" w14:textId="146B7817" w:rsidR="00484CB1" w:rsidRDefault="000F74BE" w:rsidP="000F74BE">
      <w:pPr>
        <w:rPr>
          <w:rFonts w:eastAsiaTheme="minorEastAsia"/>
          <w:szCs w:val="24"/>
        </w:rPr>
      </w:pPr>
      <w:r>
        <w:rPr>
          <w:rFonts w:eastAsiaTheme="minorEastAsia"/>
          <w:szCs w:val="24"/>
        </w:rPr>
        <w:t>Discussion:  Talk about t</w:t>
      </w:r>
      <w:r w:rsidR="00CE1BE6">
        <w:rPr>
          <w:rFonts w:eastAsiaTheme="minorEastAsia"/>
          <w:szCs w:val="24"/>
        </w:rPr>
        <w:t xml:space="preserve">hat the definition allows us to show that the y-values of our function become as close as we could ever want </w:t>
      </w:r>
      <w:r w:rsidR="00C56A1E">
        <w:rPr>
          <w:rFonts w:eastAsiaTheme="minorEastAsia"/>
          <w:szCs w:val="24"/>
        </w:rPr>
        <w:t xml:space="preserve">to the value of the limit (which implies that they approach the distance of 0). </w:t>
      </w:r>
    </w:p>
    <w:p w14:paraId="3F9AF95E" w14:textId="433C0D07" w:rsidR="00C56A1E" w:rsidRPr="00D67469" w:rsidRDefault="00C56A1E" w:rsidP="000F74BE">
      <w:pPr>
        <w:rPr>
          <w:rFonts w:eastAsiaTheme="minorEastAsia"/>
          <w:szCs w:val="24"/>
        </w:rPr>
      </w:pPr>
      <w:r>
        <w:rPr>
          <w:rFonts w:eastAsiaTheme="minorEastAsia"/>
          <w:szCs w:val="24"/>
        </w:rPr>
        <w:t xml:space="preserve">Since we are using variables </w:t>
      </w:r>
      <w:r w:rsidR="00D67469">
        <w:rPr>
          <w:rFonts w:eastAsiaTheme="minorEastAsia"/>
          <w:szCs w:val="24"/>
        </w:rPr>
        <w:t xml:space="preserve">we are arguing for </w:t>
      </w:r>
      <w:r w:rsidR="00D67469">
        <w:rPr>
          <w:rFonts w:eastAsiaTheme="minorEastAsia"/>
          <w:i/>
          <w:iCs/>
          <w:szCs w:val="24"/>
        </w:rPr>
        <w:t xml:space="preserve">every possible epsilon </w:t>
      </w:r>
      <w:r w:rsidR="00D67469">
        <w:rPr>
          <w:rFonts w:eastAsiaTheme="minorEastAsia"/>
          <w:szCs w:val="24"/>
        </w:rPr>
        <w:t>value simultaneously!</w:t>
      </w:r>
    </w:p>
    <w:p w14:paraId="043C6DD7" w14:textId="77777777" w:rsidR="00484CB1" w:rsidRDefault="00484CB1" w:rsidP="00317181">
      <w:pPr>
        <w:ind w:firstLine="720"/>
        <w:rPr>
          <w:rFonts w:eastAsiaTheme="minorEastAsia"/>
          <w:szCs w:val="24"/>
        </w:rPr>
      </w:pPr>
    </w:p>
    <w:p w14:paraId="14C010B5" w14:textId="77777777" w:rsidR="00484CB1" w:rsidRDefault="00484CB1" w:rsidP="006745F8">
      <w:pPr>
        <w:rPr>
          <w:rFonts w:eastAsiaTheme="minorEastAsia"/>
          <w:szCs w:val="24"/>
        </w:rPr>
      </w:pPr>
    </w:p>
    <w:sectPr w:rsidR="00484CB1" w:rsidSect="00D5038B">
      <w:headerReference w:type="even" r:id="rId151"/>
      <w:headerReference w:type="default" r:id="rId152"/>
      <w:footerReference w:type="even" r:id="rId153"/>
      <w:footerReference w:type="default" r:id="rId154"/>
      <w:headerReference w:type="first" r:id="rId155"/>
      <w:footerReference w:type="first" r:id="rId15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187F1" w14:textId="77777777" w:rsidR="005234EE" w:rsidRDefault="005234EE" w:rsidP="00D5038B">
      <w:r>
        <w:separator/>
      </w:r>
    </w:p>
  </w:endnote>
  <w:endnote w:type="continuationSeparator" w:id="0">
    <w:p w14:paraId="3968C72B" w14:textId="77777777" w:rsidR="005234EE" w:rsidRDefault="005234EE" w:rsidP="00D50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5889C" w14:textId="77777777" w:rsidR="00D5038B" w:rsidRDefault="00D50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8206" w14:textId="77777777" w:rsidR="00D5038B" w:rsidRDefault="00D503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6458" w14:textId="77777777" w:rsidR="00D5038B" w:rsidRDefault="00D503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235FC" w14:textId="77777777" w:rsidR="005234EE" w:rsidRDefault="005234EE" w:rsidP="00D5038B">
      <w:r>
        <w:separator/>
      </w:r>
    </w:p>
  </w:footnote>
  <w:footnote w:type="continuationSeparator" w:id="0">
    <w:p w14:paraId="5DAED150" w14:textId="77777777" w:rsidR="005234EE" w:rsidRDefault="005234EE" w:rsidP="00D50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5B14" w14:textId="77777777" w:rsidR="00D5038B" w:rsidRDefault="00D503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F08C" w14:textId="77777777" w:rsidR="00D5038B" w:rsidRDefault="00D503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D5038B" w14:paraId="0DBF5DC9" w14:textId="77777777" w:rsidTr="00092D1A">
      <w:tc>
        <w:tcPr>
          <w:tcW w:w="2335" w:type="dxa"/>
        </w:tcPr>
        <w:p w14:paraId="55BDDFBB" w14:textId="77777777" w:rsidR="00D5038B" w:rsidRPr="00D1079D" w:rsidRDefault="00D5038B" w:rsidP="00D5038B">
          <w:pPr>
            <w:rPr>
              <w:b/>
              <w:sz w:val="28"/>
            </w:rPr>
          </w:pPr>
          <w:r w:rsidRPr="00D1079D">
            <w:rPr>
              <w:b/>
              <w:sz w:val="28"/>
            </w:rPr>
            <w:t>MTH 200</w:t>
          </w:r>
        </w:p>
      </w:tc>
      <w:tc>
        <w:tcPr>
          <w:tcW w:w="6210" w:type="dxa"/>
        </w:tcPr>
        <w:p w14:paraId="703CDE80" w14:textId="77777777" w:rsidR="00D5038B" w:rsidRDefault="00D5038B" w:rsidP="00D5038B">
          <w:pPr>
            <w:jc w:val="center"/>
            <w:rPr>
              <w:b/>
              <w:sz w:val="28"/>
            </w:rPr>
          </w:pPr>
          <w:r>
            <w:rPr>
              <w:b/>
              <w:sz w:val="28"/>
            </w:rPr>
            <w:t>The Precise Definition of a Limit</w:t>
          </w:r>
        </w:p>
        <w:p w14:paraId="6A30BEF9" w14:textId="77777777" w:rsidR="00D5038B" w:rsidRPr="00D1079D" w:rsidRDefault="00D5038B" w:rsidP="00D5038B">
          <w:pPr>
            <w:jc w:val="center"/>
            <w:rPr>
              <w:b/>
              <w:sz w:val="22"/>
            </w:rPr>
          </w:pPr>
        </w:p>
      </w:tc>
      <w:tc>
        <w:tcPr>
          <w:tcW w:w="2245" w:type="dxa"/>
        </w:tcPr>
        <w:p w14:paraId="6B1B34A4" w14:textId="77777777" w:rsidR="00D5038B" w:rsidRPr="00D1079D" w:rsidRDefault="00D5038B" w:rsidP="00D5038B">
          <w:pPr>
            <w:jc w:val="right"/>
            <w:rPr>
              <w:b/>
              <w:sz w:val="28"/>
            </w:rPr>
          </w:pPr>
        </w:p>
      </w:tc>
    </w:tr>
  </w:tbl>
  <w:p w14:paraId="311DED82" w14:textId="77777777" w:rsidR="00D5038B" w:rsidRPr="00D5038B" w:rsidRDefault="00D5038B" w:rsidP="00D50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22718"/>
    <w:multiLevelType w:val="hybridMultilevel"/>
    <w:tmpl w:val="3ECC9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A26442"/>
    <w:multiLevelType w:val="hybridMultilevel"/>
    <w:tmpl w:val="3788B23C"/>
    <w:lvl w:ilvl="0" w:tplc="D03623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DB7815"/>
    <w:multiLevelType w:val="hybridMultilevel"/>
    <w:tmpl w:val="E65280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001A15"/>
    <w:multiLevelType w:val="hybridMultilevel"/>
    <w:tmpl w:val="00E0CEBC"/>
    <w:lvl w:ilvl="0" w:tplc="A6220B48">
      <w:start w:val="1"/>
      <w:numFmt w:val="lowerLetter"/>
      <w:lvlText w:val="%1)"/>
      <w:lvlJc w:val="left"/>
      <w:pPr>
        <w:ind w:left="720" w:hanging="360"/>
      </w:pPr>
      <w:rPr>
        <w:rFonts w:ascii="Times New Roman" w:eastAsiaTheme="minorHAnsi"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9E55AD"/>
    <w:multiLevelType w:val="hybridMultilevel"/>
    <w:tmpl w:val="0862EBA4"/>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CF1970"/>
    <w:multiLevelType w:val="hybridMultilevel"/>
    <w:tmpl w:val="264484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7966422">
    <w:abstractNumId w:val="5"/>
  </w:num>
  <w:num w:numId="2" w16cid:durableId="946424872">
    <w:abstractNumId w:val="33"/>
  </w:num>
  <w:num w:numId="3" w16cid:durableId="1895313000">
    <w:abstractNumId w:val="8"/>
  </w:num>
  <w:num w:numId="4" w16cid:durableId="743260573">
    <w:abstractNumId w:val="43"/>
  </w:num>
  <w:num w:numId="5" w16cid:durableId="2013291642">
    <w:abstractNumId w:val="25"/>
  </w:num>
  <w:num w:numId="6" w16cid:durableId="1651784979">
    <w:abstractNumId w:val="19"/>
  </w:num>
  <w:num w:numId="7" w16cid:durableId="1472282519">
    <w:abstractNumId w:val="34"/>
  </w:num>
  <w:num w:numId="8" w16cid:durableId="713235005">
    <w:abstractNumId w:val="35"/>
  </w:num>
  <w:num w:numId="9" w16cid:durableId="1993832543">
    <w:abstractNumId w:val="41"/>
  </w:num>
  <w:num w:numId="10" w16cid:durableId="1295335667">
    <w:abstractNumId w:val="24"/>
  </w:num>
  <w:num w:numId="11" w16cid:durableId="1287083688">
    <w:abstractNumId w:val="40"/>
  </w:num>
  <w:num w:numId="12" w16cid:durableId="262496651">
    <w:abstractNumId w:val="42"/>
  </w:num>
  <w:num w:numId="13" w16cid:durableId="221865728">
    <w:abstractNumId w:val="26"/>
  </w:num>
  <w:num w:numId="14" w16cid:durableId="237980434">
    <w:abstractNumId w:val="15"/>
  </w:num>
  <w:num w:numId="15" w16cid:durableId="252516681">
    <w:abstractNumId w:val="6"/>
  </w:num>
  <w:num w:numId="16" w16cid:durableId="1125538922">
    <w:abstractNumId w:val="36"/>
  </w:num>
  <w:num w:numId="17" w16cid:durableId="913901863">
    <w:abstractNumId w:val="12"/>
  </w:num>
  <w:num w:numId="18" w16cid:durableId="1554660035">
    <w:abstractNumId w:val="22"/>
  </w:num>
  <w:num w:numId="19" w16cid:durableId="1427458259">
    <w:abstractNumId w:val="2"/>
  </w:num>
  <w:num w:numId="20" w16cid:durableId="1956446623">
    <w:abstractNumId w:val="32"/>
  </w:num>
  <w:num w:numId="21" w16cid:durableId="1341010817">
    <w:abstractNumId w:val="45"/>
  </w:num>
  <w:num w:numId="22" w16cid:durableId="60445399">
    <w:abstractNumId w:val="10"/>
  </w:num>
  <w:num w:numId="23" w16cid:durableId="2056350678">
    <w:abstractNumId w:val="3"/>
  </w:num>
  <w:num w:numId="24" w16cid:durableId="1560479945">
    <w:abstractNumId w:val="9"/>
  </w:num>
  <w:num w:numId="25" w16cid:durableId="1587123">
    <w:abstractNumId w:val="28"/>
  </w:num>
  <w:num w:numId="26" w16cid:durableId="1025248004">
    <w:abstractNumId w:val="38"/>
  </w:num>
  <w:num w:numId="27" w16cid:durableId="487795647">
    <w:abstractNumId w:val="20"/>
  </w:num>
  <w:num w:numId="28" w16cid:durableId="1684896264">
    <w:abstractNumId w:val="16"/>
  </w:num>
  <w:num w:numId="29" w16cid:durableId="1280649495">
    <w:abstractNumId w:val="11"/>
  </w:num>
  <w:num w:numId="30" w16cid:durableId="1137069075">
    <w:abstractNumId w:val="37"/>
  </w:num>
  <w:num w:numId="31" w16cid:durableId="130250077">
    <w:abstractNumId w:val="21"/>
  </w:num>
  <w:num w:numId="32" w16cid:durableId="1250314845">
    <w:abstractNumId w:val="13"/>
  </w:num>
  <w:num w:numId="33" w16cid:durableId="1270553849">
    <w:abstractNumId w:val="27"/>
  </w:num>
  <w:num w:numId="34" w16cid:durableId="673264366">
    <w:abstractNumId w:val="4"/>
  </w:num>
  <w:num w:numId="35" w16cid:durableId="3827647">
    <w:abstractNumId w:val="23"/>
  </w:num>
  <w:num w:numId="36" w16cid:durableId="764106382">
    <w:abstractNumId w:val="14"/>
  </w:num>
  <w:num w:numId="37" w16cid:durableId="1724408343">
    <w:abstractNumId w:val="1"/>
  </w:num>
  <w:num w:numId="38" w16cid:durableId="1436947396">
    <w:abstractNumId w:val="39"/>
  </w:num>
  <w:num w:numId="39" w16cid:durableId="2076774564">
    <w:abstractNumId w:val="0"/>
  </w:num>
  <w:num w:numId="40" w16cid:durableId="566886572">
    <w:abstractNumId w:val="17"/>
  </w:num>
  <w:num w:numId="41" w16cid:durableId="153380089">
    <w:abstractNumId w:val="31"/>
  </w:num>
  <w:num w:numId="42" w16cid:durableId="352728442">
    <w:abstractNumId w:val="44"/>
  </w:num>
  <w:num w:numId="43" w16cid:durableId="318534486">
    <w:abstractNumId w:val="30"/>
  </w:num>
  <w:num w:numId="44" w16cid:durableId="1551378209">
    <w:abstractNumId w:val="18"/>
  </w:num>
  <w:num w:numId="45" w16cid:durableId="155928054">
    <w:abstractNumId w:val="46"/>
  </w:num>
  <w:num w:numId="46" w16cid:durableId="1994723806">
    <w:abstractNumId w:val="7"/>
  </w:num>
  <w:num w:numId="47" w16cid:durableId="6187291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7FCE"/>
    <w:rsid w:val="0001388F"/>
    <w:rsid w:val="0003233D"/>
    <w:rsid w:val="00036B9D"/>
    <w:rsid w:val="0004086A"/>
    <w:rsid w:val="00043E2C"/>
    <w:rsid w:val="000617E4"/>
    <w:rsid w:val="00081E07"/>
    <w:rsid w:val="00086375"/>
    <w:rsid w:val="000947C3"/>
    <w:rsid w:val="00094936"/>
    <w:rsid w:val="000A238F"/>
    <w:rsid w:val="000A3F89"/>
    <w:rsid w:val="000A478B"/>
    <w:rsid w:val="000A79FF"/>
    <w:rsid w:val="000B45BA"/>
    <w:rsid w:val="000B4DBE"/>
    <w:rsid w:val="000B562B"/>
    <w:rsid w:val="000B7414"/>
    <w:rsid w:val="000D0A1B"/>
    <w:rsid w:val="000D39E7"/>
    <w:rsid w:val="000E4935"/>
    <w:rsid w:val="000E5B88"/>
    <w:rsid w:val="000F13ED"/>
    <w:rsid w:val="000F154C"/>
    <w:rsid w:val="000F1CAA"/>
    <w:rsid w:val="000F4EE7"/>
    <w:rsid w:val="000F6600"/>
    <w:rsid w:val="000F74BE"/>
    <w:rsid w:val="000F7EAE"/>
    <w:rsid w:val="00104615"/>
    <w:rsid w:val="00105784"/>
    <w:rsid w:val="00106884"/>
    <w:rsid w:val="00115ACA"/>
    <w:rsid w:val="00115ED4"/>
    <w:rsid w:val="00120186"/>
    <w:rsid w:val="00123152"/>
    <w:rsid w:val="0012620A"/>
    <w:rsid w:val="001408C9"/>
    <w:rsid w:val="001410A0"/>
    <w:rsid w:val="001442CF"/>
    <w:rsid w:val="00145B2A"/>
    <w:rsid w:val="00153D90"/>
    <w:rsid w:val="00161065"/>
    <w:rsid w:val="0016663E"/>
    <w:rsid w:val="00172AB5"/>
    <w:rsid w:val="001750E9"/>
    <w:rsid w:val="0017703E"/>
    <w:rsid w:val="00180E68"/>
    <w:rsid w:val="00180E71"/>
    <w:rsid w:val="00190C6F"/>
    <w:rsid w:val="001916BD"/>
    <w:rsid w:val="00191E67"/>
    <w:rsid w:val="001928A3"/>
    <w:rsid w:val="001A023E"/>
    <w:rsid w:val="001A42A3"/>
    <w:rsid w:val="001B527D"/>
    <w:rsid w:val="001C0281"/>
    <w:rsid w:val="001D36AA"/>
    <w:rsid w:val="001D3D3F"/>
    <w:rsid w:val="001E057E"/>
    <w:rsid w:val="001E776C"/>
    <w:rsid w:val="001F0C11"/>
    <w:rsid w:val="001F6F58"/>
    <w:rsid w:val="00207D5E"/>
    <w:rsid w:val="002114F9"/>
    <w:rsid w:val="002147BE"/>
    <w:rsid w:val="00223722"/>
    <w:rsid w:val="00230C2C"/>
    <w:rsid w:val="00232E98"/>
    <w:rsid w:val="00236C0B"/>
    <w:rsid w:val="00241199"/>
    <w:rsid w:val="00252B5A"/>
    <w:rsid w:val="0025308B"/>
    <w:rsid w:val="0026757D"/>
    <w:rsid w:val="002675CF"/>
    <w:rsid w:val="00275F34"/>
    <w:rsid w:val="002857A7"/>
    <w:rsid w:val="0029078C"/>
    <w:rsid w:val="002938AC"/>
    <w:rsid w:val="002A02C4"/>
    <w:rsid w:val="002A6CF7"/>
    <w:rsid w:val="002B1E57"/>
    <w:rsid w:val="002B70DD"/>
    <w:rsid w:val="002C0F51"/>
    <w:rsid w:val="002C1E17"/>
    <w:rsid w:val="002C2044"/>
    <w:rsid w:val="002C77C4"/>
    <w:rsid w:val="002D03B5"/>
    <w:rsid w:val="002D3DAB"/>
    <w:rsid w:val="002E1E3E"/>
    <w:rsid w:val="002E4668"/>
    <w:rsid w:val="00300A75"/>
    <w:rsid w:val="0030180E"/>
    <w:rsid w:val="00301F75"/>
    <w:rsid w:val="00302F37"/>
    <w:rsid w:val="003052E4"/>
    <w:rsid w:val="00313896"/>
    <w:rsid w:val="0031449B"/>
    <w:rsid w:val="003164AD"/>
    <w:rsid w:val="00317181"/>
    <w:rsid w:val="00322400"/>
    <w:rsid w:val="00326C0D"/>
    <w:rsid w:val="00336CAC"/>
    <w:rsid w:val="00340D5A"/>
    <w:rsid w:val="00344DB8"/>
    <w:rsid w:val="003469AF"/>
    <w:rsid w:val="003530CB"/>
    <w:rsid w:val="003641E6"/>
    <w:rsid w:val="003642CC"/>
    <w:rsid w:val="003643EF"/>
    <w:rsid w:val="00367889"/>
    <w:rsid w:val="003709BF"/>
    <w:rsid w:val="0037122B"/>
    <w:rsid w:val="00380DED"/>
    <w:rsid w:val="00381796"/>
    <w:rsid w:val="0038233A"/>
    <w:rsid w:val="00390F86"/>
    <w:rsid w:val="003A342E"/>
    <w:rsid w:val="003B1C47"/>
    <w:rsid w:val="003B3255"/>
    <w:rsid w:val="003B6F90"/>
    <w:rsid w:val="003B7AA4"/>
    <w:rsid w:val="003B7B7B"/>
    <w:rsid w:val="003C4813"/>
    <w:rsid w:val="003D4357"/>
    <w:rsid w:val="003D5450"/>
    <w:rsid w:val="003D545E"/>
    <w:rsid w:val="003D7357"/>
    <w:rsid w:val="003E2E75"/>
    <w:rsid w:val="003F2819"/>
    <w:rsid w:val="0041068D"/>
    <w:rsid w:val="004134CC"/>
    <w:rsid w:val="00415AD0"/>
    <w:rsid w:val="0042172F"/>
    <w:rsid w:val="00435D5D"/>
    <w:rsid w:val="004472F8"/>
    <w:rsid w:val="00457C8C"/>
    <w:rsid w:val="00460F21"/>
    <w:rsid w:val="004612BD"/>
    <w:rsid w:val="00484CB1"/>
    <w:rsid w:val="00487541"/>
    <w:rsid w:val="00496E8C"/>
    <w:rsid w:val="004A1E2F"/>
    <w:rsid w:val="004A2B0F"/>
    <w:rsid w:val="004A3F1D"/>
    <w:rsid w:val="004A44AD"/>
    <w:rsid w:val="004C3983"/>
    <w:rsid w:val="004C5A35"/>
    <w:rsid w:val="004E06DA"/>
    <w:rsid w:val="004E6224"/>
    <w:rsid w:val="004F6458"/>
    <w:rsid w:val="005032CA"/>
    <w:rsid w:val="00505F7A"/>
    <w:rsid w:val="005066FE"/>
    <w:rsid w:val="00510B65"/>
    <w:rsid w:val="005117D2"/>
    <w:rsid w:val="00520526"/>
    <w:rsid w:val="005234EE"/>
    <w:rsid w:val="0053721D"/>
    <w:rsid w:val="005412EA"/>
    <w:rsid w:val="00542FE3"/>
    <w:rsid w:val="00564CD1"/>
    <w:rsid w:val="00564D43"/>
    <w:rsid w:val="00570776"/>
    <w:rsid w:val="00571A7D"/>
    <w:rsid w:val="0057610F"/>
    <w:rsid w:val="00582FAE"/>
    <w:rsid w:val="00590BDE"/>
    <w:rsid w:val="005A0D42"/>
    <w:rsid w:val="005E02D1"/>
    <w:rsid w:val="005E72D6"/>
    <w:rsid w:val="005F29E5"/>
    <w:rsid w:val="005F32CE"/>
    <w:rsid w:val="00601DED"/>
    <w:rsid w:val="00624C81"/>
    <w:rsid w:val="006265DC"/>
    <w:rsid w:val="00636182"/>
    <w:rsid w:val="006443C6"/>
    <w:rsid w:val="00652472"/>
    <w:rsid w:val="006547FB"/>
    <w:rsid w:val="006549AB"/>
    <w:rsid w:val="00661D60"/>
    <w:rsid w:val="00664BE3"/>
    <w:rsid w:val="00667385"/>
    <w:rsid w:val="006745F8"/>
    <w:rsid w:val="0067667B"/>
    <w:rsid w:val="00681E1F"/>
    <w:rsid w:val="00682ACA"/>
    <w:rsid w:val="00686985"/>
    <w:rsid w:val="006952C4"/>
    <w:rsid w:val="006A0E6A"/>
    <w:rsid w:val="006B4807"/>
    <w:rsid w:val="006B57D9"/>
    <w:rsid w:val="006C2789"/>
    <w:rsid w:val="006D1176"/>
    <w:rsid w:val="006E346A"/>
    <w:rsid w:val="006E55B5"/>
    <w:rsid w:val="006E7E5F"/>
    <w:rsid w:val="006F295B"/>
    <w:rsid w:val="006F68A6"/>
    <w:rsid w:val="006F69D2"/>
    <w:rsid w:val="0070237C"/>
    <w:rsid w:val="00704419"/>
    <w:rsid w:val="00715687"/>
    <w:rsid w:val="00715E1D"/>
    <w:rsid w:val="00726D08"/>
    <w:rsid w:val="007302C5"/>
    <w:rsid w:val="007414E0"/>
    <w:rsid w:val="00742B67"/>
    <w:rsid w:val="00744F1C"/>
    <w:rsid w:val="00746844"/>
    <w:rsid w:val="0075037B"/>
    <w:rsid w:val="007505FC"/>
    <w:rsid w:val="00751D25"/>
    <w:rsid w:val="00754B9E"/>
    <w:rsid w:val="007551ED"/>
    <w:rsid w:val="007634BB"/>
    <w:rsid w:val="00763C77"/>
    <w:rsid w:val="00766DB5"/>
    <w:rsid w:val="007A7751"/>
    <w:rsid w:val="007B26DB"/>
    <w:rsid w:val="007B429E"/>
    <w:rsid w:val="007C6FA5"/>
    <w:rsid w:val="007E271D"/>
    <w:rsid w:val="007E5570"/>
    <w:rsid w:val="007F31A5"/>
    <w:rsid w:val="007F576F"/>
    <w:rsid w:val="007F673A"/>
    <w:rsid w:val="007F7605"/>
    <w:rsid w:val="00802BCB"/>
    <w:rsid w:val="00804B83"/>
    <w:rsid w:val="00810888"/>
    <w:rsid w:val="00810A3F"/>
    <w:rsid w:val="00813F68"/>
    <w:rsid w:val="008214F3"/>
    <w:rsid w:val="00831D0D"/>
    <w:rsid w:val="008326E9"/>
    <w:rsid w:val="0084120A"/>
    <w:rsid w:val="0085006D"/>
    <w:rsid w:val="008500E2"/>
    <w:rsid w:val="0085366D"/>
    <w:rsid w:val="00860B0C"/>
    <w:rsid w:val="008666F2"/>
    <w:rsid w:val="00876ED3"/>
    <w:rsid w:val="00882CB7"/>
    <w:rsid w:val="00885754"/>
    <w:rsid w:val="008943A7"/>
    <w:rsid w:val="0089753D"/>
    <w:rsid w:val="008A1D51"/>
    <w:rsid w:val="008B3979"/>
    <w:rsid w:val="008B3E8A"/>
    <w:rsid w:val="008C4AA9"/>
    <w:rsid w:val="008C6395"/>
    <w:rsid w:val="008D3804"/>
    <w:rsid w:val="008E2E76"/>
    <w:rsid w:val="00901309"/>
    <w:rsid w:val="00901BBA"/>
    <w:rsid w:val="009027B2"/>
    <w:rsid w:val="00903C9E"/>
    <w:rsid w:val="00905603"/>
    <w:rsid w:val="009057B8"/>
    <w:rsid w:val="00906168"/>
    <w:rsid w:val="00917C8B"/>
    <w:rsid w:val="00937A55"/>
    <w:rsid w:val="00946BF6"/>
    <w:rsid w:val="009528C3"/>
    <w:rsid w:val="009535DA"/>
    <w:rsid w:val="00967E1F"/>
    <w:rsid w:val="009726EE"/>
    <w:rsid w:val="0099141E"/>
    <w:rsid w:val="00992155"/>
    <w:rsid w:val="009922C7"/>
    <w:rsid w:val="00993BE2"/>
    <w:rsid w:val="009942DD"/>
    <w:rsid w:val="009A67D6"/>
    <w:rsid w:val="009A79CD"/>
    <w:rsid w:val="009D2C50"/>
    <w:rsid w:val="009D4198"/>
    <w:rsid w:val="00A0290C"/>
    <w:rsid w:val="00A06AC3"/>
    <w:rsid w:val="00A10826"/>
    <w:rsid w:val="00A1659C"/>
    <w:rsid w:val="00A17978"/>
    <w:rsid w:val="00A204A5"/>
    <w:rsid w:val="00A241DA"/>
    <w:rsid w:val="00A24301"/>
    <w:rsid w:val="00A24502"/>
    <w:rsid w:val="00A25BEA"/>
    <w:rsid w:val="00A33653"/>
    <w:rsid w:val="00A34247"/>
    <w:rsid w:val="00A3461F"/>
    <w:rsid w:val="00A3490C"/>
    <w:rsid w:val="00A37E73"/>
    <w:rsid w:val="00A47A1A"/>
    <w:rsid w:val="00A47F10"/>
    <w:rsid w:val="00A535E1"/>
    <w:rsid w:val="00A63433"/>
    <w:rsid w:val="00A74780"/>
    <w:rsid w:val="00A8647E"/>
    <w:rsid w:val="00A86601"/>
    <w:rsid w:val="00A9260F"/>
    <w:rsid w:val="00A933EB"/>
    <w:rsid w:val="00AA3E44"/>
    <w:rsid w:val="00AB14C5"/>
    <w:rsid w:val="00AC27B4"/>
    <w:rsid w:val="00AE3032"/>
    <w:rsid w:val="00AF28A6"/>
    <w:rsid w:val="00AF52BE"/>
    <w:rsid w:val="00B034DA"/>
    <w:rsid w:val="00B0402E"/>
    <w:rsid w:val="00B24F2F"/>
    <w:rsid w:val="00B26FA7"/>
    <w:rsid w:val="00B4167A"/>
    <w:rsid w:val="00B475A6"/>
    <w:rsid w:val="00B527E1"/>
    <w:rsid w:val="00B55582"/>
    <w:rsid w:val="00B56E59"/>
    <w:rsid w:val="00B624AD"/>
    <w:rsid w:val="00B83FBD"/>
    <w:rsid w:val="00B84BA0"/>
    <w:rsid w:val="00B865FF"/>
    <w:rsid w:val="00B96ECA"/>
    <w:rsid w:val="00B97630"/>
    <w:rsid w:val="00BA3815"/>
    <w:rsid w:val="00BA4137"/>
    <w:rsid w:val="00BC1728"/>
    <w:rsid w:val="00BC2FC4"/>
    <w:rsid w:val="00BC67F0"/>
    <w:rsid w:val="00BD5C0A"/>
    <w:rsid w:val="00BE105F"/>
    <w:rsid w:val="00BE29AB"/>
    <w:rsid w:val="00BE4409"/>
    <w:rsid w:val="00BF4AC3"/>
    <w:rsid w:val="00C0445D"/>
    <w:rsid w:val="00C11EE0"/>
    <w:rsid w:val="00C13CBD"/>
    <w:rsid w:val="00C144A7"/>
    <w:rsid w:val="00C146F8"/>
    <w:rsid w:val="00C20F41"/>
    <w:rsid w:val="00C40E65"/>
    <w:rsid w:val="00C437B7"/>
    <w:rsid w:val="00C46920"/>
    <w:rsid w:val="00C46A11"/>
    <w:rsid w:val="00C51508"/>
    <w:rsid w:val="00C53428"/>
    <w:rsid w:val="00C5609F"/>
    <w:rsid w:val="00C56A1E"/>
    <w:rsid w:val="00C56A2C"/>
    <w:rsid w:val="00C62332"/>
    <w:rsid w:val="00C67CAE"/>
    <w:rsid w:val="00C72EBC"/>
    <w:rsid w:val="00C83247"/>
    <w:rsid w:val="00C836A9"/>
    <w:rsid w:val="00C84CE5"/>
    <w:rsid w:val="00C87576"/>
    <w:rsid w:val="00C9209F"/>
    <w:rsid w:val="00C922B2"/>
    <w:rsid w:val="00CA42BF"/>
    <w:rsid w:val="00CB174E"/>
    <w:rsid w:val="00CB256D"/>
    <w:rsid w:val="00CC4C82"/>
    <w:rsid w:val="00CC65B7"/>
    <w:rsid w:val="00CD08CD"/>
    <w:rsid w:val="00CD66C1"/>
    <w:rsid w:val="00CD7814"/>
    <w:rsid w:val="00CE1BE6"/>
    <w:rsid w:val="00CE3EE4"/>
    <w:rsid w:val="00CF0BC6"/>
    <w:rsid w:val="00D138D5"/>
    <w:rsid w:val="00D201C4"/>
    <w:rsid w:val="00D20803"/>
    <w:rsid w:val="00D21B2C"/>
    <w:rsid w:val="00D223BD"/>
    <w:rsid w:val="00D27500"/>
    <w:rsid w:val="00D304CC"/>
    <w:rsid w:val="00D31557"/>
    <w:rsid w:val="00D32889"/>
    <w:rsid w:val="00D5038B"/>
    <w:rsid w:val="00D527E3"/>
    <w:rsid w:val="00D612C0"/>
    <w:rsid w:val="00D65A2A"/>
    <w:rsid w:val="00D67469"/>
    <w:rsid w:val="00D75D7A"/>
    <w:rsid w:val="00D91E42"/>
    <w:rsid w:val="00D94F89"/>
    <w:rsid w:val="00DA2047"/>
    <w:rsid w:val="00DB14A7"/>
    <w:rsid w:val="00DB2A2F"/>
    <w:rsid w:val="00DB3693"/>
    <w:rsid w:val="00DB7E8A"/>
    <w:rsid w:val="00DC2724"/>
    <w:rsid w:val="00DC35A6"/>
    <w:rsid w:val="00DC615B"/>
    <w:rsid w:val="00DD218D"/>
    <w:rsid w:val="00DD4C8A"/>
    <w:rsid w:val="00DD5725"/>
    <w:rsid w:val="00DE5BA9"/>
    <w:rsid w:val="00DF242C"/>
    <w:rsid w:val="00DF6065"/>
    <w:rsid w:val="00E05350"/>
    <w:rsid w:val="00E07618"/>
    <w:rsid w:val="00E10A79"/>
    <w:rsid w:val="00E10ABD"/>
    <w:rsid w:val="00E13C99"/>
    <w:rsid w:val="00E1501A"/>
    <w:rsid w:val="00E16791"/>
    <w:rsid w:val="00E262D2"/>
    <w:rsid w:val="00E31B27"/>
    <w:rsid w:val="00E34A46"/>
    <w:rsid w:val="00E37956"/>
    <w:rsid w:val="00E51820"/>
    <w:rsid w:val="00E51C21"/>
    <w:rsid w:val="00E55873"/>
    <w:rsid w:val="00E63872"/>
    <w:rsid w:val="00E72831"/>
    <w:rsid w:val="00E821D9"/>
    <w:rsid w:val="00E91571"/>
    <w:rsid w:val="00EA6139"/>
    <w:rsid w:val="00EB754C"/>
    <w:rsid w:val="00EC7FBC"/>
    <w:rsid w:val="00ED3163"/>
    <w:rsid w:val="00ED4B68"/>
    <w:rsid w:val="00ED6BDD"/>
    <w:rsid w:val="00EE11F2"/>
    <w:rsid w:val="00EE2C9F"/>
    <w:rsid w:val="00EF53DE"/>
    <w:rsid w:val="00F00C88"/>
    <w:rsid w:val="00F032F6"/>
    <w:rsid w:val="00F04642"/>
    <w:rsid w:val="00F12228"/>
    <w:rsid w:val="00F32BFA"/>
    <w:rsid w:val="00F32D72"/>
    <w:rsid w:val="00F3428B"/>
    <w:rsid w:val="00F42CBC"/>
    <w:rsid w:val="00F512ED"/>
    <w:rsid w:val="00F5396E"/>
    <w:rsid w:val="00F549B8"/>
    <w:rsid w:val="00F62238"/>
    <w:rsid w:val="00F647C8"/>
    <w:rsid w:val="00F72251"/>
    <w:rsid w:val="00F72CFD"/>
    <w:rsid w:val="00F731C7"/>
    <w:rsid w:val="00F73990"/>
    <w:rsid w:val="00F77D25"/>
    <w:rsid w:val="00F82771"/>
    <w:rsid w:val="00F82D28"/>
    <w:rsid w:val="00F83149"/>
    <w:rsid w:val="00F84B2F"/>
    <w:rsid w:val="00F85EBB"/>
    <w:rsid w:val="00F86010"/>
    <w:rsid w:val="00F92FA0"/>
    <w:rsid w:val="00F93945"/>
    <w:rsid w:val="00F9558B"/>
    <w:rsid w:val="00F9598A"/>
    <w:rsid w:val="00FA0056"/>
    <w:rsid w:val="00FA37C4"/>
    <w:rsid w:val="00FA389D"/>
    <w:rsid w:val="00FA7D07"/>
    <w:rsid w:val="00FB04F2"/>
    <w:rsid w:val="00FB2746"/>
    <w:rsid w:val="00FB55DB"/>
    <w:rsid w:val="00FC439F"/>
    <w:rsid w:val="00FD0878"/>
    <w:rsid w:val="00FD7676"/>
    <w:rsid w:val="00FE08F2"/>
    <w:rsid w:val="00FE395C"/>
    <w:rsid w:val="00FE5AFA"/>
    <w:rsid w:val="00FE7100"/>
    <w:rsid w:val="00FF180B"/>
    <w:rsid w:val="00FF21D2"/>
    <w:rsid w:val="00FF265A"/>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D5038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038B"/>
    <w:pPr>
      <w:tabs>
        <w:tab w:val="center" w:pos="4680"/>
        <w:tab w:val="right" w:pos="9360"/>
      </w:tabs>
    </w:pPr>
  </w:style>
  <w:style w:type="character" w:customStyle="1" w:styleId="HeaderChar">
    <w:name w:val="Header Char"/>
    <w:basedOn w:val="DefaultParagraphFont"/>
    <w:link w:val="Header"/>
    <w:uiPriority w:val="99"/>
    <w:rsid w:val="00D5038B"/>
  </w:style>
  <w:style w:type="paragraph" w:styleId="Footer">
    <w:name w:val="footer"/>
    <w:basedOn w:val="Normal"/>
    <w:link w:val="FooterChar"/>
    <w:uiPriority w:val="99"/>
    <w:unhideWhenUsed/>
    <w:rsid w:val="00D5038B"/>
    <w:pPr>
      <w:tabs>
        <w:tab w:val="center" w:pos="4680"/>
        <w:tab w:val="right" w:pos="9360"/>
      </w:tabs>
    </w:pPr>
  </w:style>
  <w:style w:type="character" w:customStyle="1" w:styleId="FooterChar">
    <w:name w:val="Footer Char"/>
    <w:basedOn w:val="DefaultParagraphFont"/>
    <w:link w:val="Footer"/>
    <w:uiPriority w:val="99"/>
    <w:rsid w:val="00D5038B"/>
  </w:style>
  <w:style w:type="character" w:customStyle="1" w:styleId="Heading1Char">
    <w:name w:val="Heading 1 Char"/>
    <w:basedOn w:val="DefaultParagraphFont"/>
    <w:link w:val="Heading1"/>
    <w:uiPriority w:val="9"/>
    <w:rsid w:val="00D5038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8.wmf"/><Relationship Id="rId42" Type="http://schemas.openxmlformats.org/officeDocument/2006/relationships/image" Target="media/image17.wmf"/><Relationship Id="rId63" Type="http://schemas.openxmlformats.org/officeDocument/2006/relationships/oleObject" Target="embeddings/oleObject32.bin"/><Relationship Id="rId84" Type="http://schemas.openxmlformats.org/officeDocument/2006/relationships/oleObject" Target="embeddings/oleObject44.bin"/><Relationship Id="rId138" Type="http://schemas.openxmlformats.org/officeDocument/2006/relationships/oleObject" Target="embeddings/oleObject72.bin"/><Relationship Id="rId107" Type="http://schemas.openxmlformats.org/officeDocument/2006/relationships/image" Target="media/image45.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5.bin"/><Relationship Id="rId74" Type="http://schemas.openxmlformats.org/officeDocument/2006/relationships/image" Target="media/image31.wmf"/><Relationship Id="rId128" Type="http://schemas.openxmlformats.org/officeDocument/2006/relationships/oleObject" Target="embeddings/oleObject67.bin"/><Relationship Id="rId149" Type="http://schemas.openxmlformats.org/officeDocument/2006/relationships/oleObject" Target="embeddings/oleObject79.bin"/><Relationship Id="rId5" Type="http://schemas.openxmlformats.org/officeDocument/2006/relationships/footnotes" Target="footnotes.xml"/><Relationship Id="rId95" Type="http://schemas.openxmlformats.org/officeDocument/2006/relationships/oleObject" Target="embeddings/oleObject50.bin"/><Relationship Id="rId22" Type="http://schemas.openxmlformats.org/officeDocument/2006/relationships/oleObject" Target="embeddings/oleObject8.bin"/><Relationship Id="rId43" Type="http://schemas.openxmlformats.org/officeDocument/2006/relationships/oleObject" Target="embeddings/oleObject20.bin"/><Relationship Id="rId64" Type="http://schemas.openxmlformats.org/officeDocument/2006/relationships/image" Target="media/image26.wmf"/><Relationship Id="rId118" Type="http://schemas.openxmlformats.org/officeDocument/2006/relationships/oleObject" Target="embeddings/oleObject62.bin"/><Relationship Id="rId139" Type="http://schemas.openxmlformats.org/officeDocument/2006/relationships/image" Target="media/image61.wmf"/><Relationship Id="rId80" Type="http://schemas.openxmlformats.org/officeDocument/2006/relationships/oleObject" Target="embeddings/oleObject41.bin"/><Relationship Id="rId85" Type="http://schemas.openxmlformats.org/officeDocument/2006/relationships/image" Target="media/image35.wmf"/><Relationship Id="rId150" Type="http://schemas.openxmlformats.org/officeDocument/2006/relationships/oleObject" Target="embeddings/oleObject80.bin"/><Relationship Id="rId155" Type="http://schemas.openxmlformats.org/officeDocument/2006/relationships/header" Target="header3.xml"/><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7.bin"/><Relationship Id="rId59" Type="http://schemas.openxmlformats.org/officeDocument/2006/relationships/oleObject" Target="embeddings/oleObject29.bin"/><Relationship Id="rId103" Type="http://schemas.openxmlformats.org/officeDocument/2006/relationships/image" Target="media/image43.wmf"/><Relationship Id="rId108" Type="http://schemas.openxmlformats.org/officeDocument/2006/relationships/oleObject" Target="embeddings/oleObject57.bin"/><Relationship Id="rId124" Type="http://schemas.openxmlformats.org/officeDocument/2006/relationships/oleObject" Target="embeddings/oleObject65.bin"/><Relationship Id="rId129" Type="http://schemas.openxmlformats.org/officeDocument/2006/relationships/image" Target="media/image56.wmf"/><Relationship Id="rId54" Type="http://schemas.openxmlformats.org/officeDocument/2006/relationships/oleObject" Target="embeddings/oleObject26.bin"/><Relationship Id="rId70" Type="http://schemas.openxmlformats.org/officeDocument/2006/relationships/image" Target="media/image29.wmf"/><Relationship Id="rId75" Type="http://schemas.openxmlformats.org/officeDocument/2006/relationships/oleObject" Target="embeddings/oleObject38.bin"/><Relationship Id="rId91" Type="http://schemas.openxmlformats.org/officeDocument/2006/relationships/oleObject" Target="embeddings/oleObject48.bin"/><Relationship Id="rId96" Type="http://schemas.openxmlformats.org/officeDocument/2006/relationships/image" Target="media/image40.wmf"/><Relationship Id="rId140" Type="http://schemas.openxmlformats.org/officeDocument/2006/relationships/oleObject" Target="embeddings/oleObject73.bin"/><Relationship Id="rId145" Type="http://schemas.openxmlformats.org/officeDocument/2006/relationships/oleObject" Target="embeddings/oleObject76.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oleObject" Target="embeddings/oleObject23.bin"/><Relationship Id="rId114" Type="http://schemas.openxmlformats.org/officeDocument/2006/relationships/oleObject" Target="embeddings/oleObject60.bin"/><Relationship Id="rId119" Type="http://schemas.openxmlformats.org/officeDocument/2006/relationships/image" Target="media/image51.wmf"/><Relationship Id="rId44" Type="http://schemas.openxmlformats.org/officeDocument/2006/relationships/image" Target="media/image18.wmf"/><Relationship Id="rId60" Type="http://schemas.openxmlformats.org/officeDocument/2006/relationships/oleObject" Target="embeddings/oleObject30.bin"/><Relationship Id="rId65" Type="http://schemas.openxmlformats.org/officeDocument/2006/relationships/oleObject" Target="embeddings/oleObject33.bin"/><Relationship Id="rId81" Type="http://schemas.openxmlformats.org/officeDocument/2006/relationships/oleObject" Target="embeddings/oleObject42.bin"/><Relationship Id="rId86" Type="http://schemas.openxmlformats.org/officeDocument/2006/relationships/oleObject" Target="embeddings/oleObject45.bin"/><Relationship Id="rId130" Type="http://schemas.openxmlformats.org/officeDocument/2006/relationships/oleObject" Target="embeddings/oleObject68.bin"/><Relationship Id="rId135" Type="http://schemas.openxmlformats.org/officeDocument/2006/relationships/image" Target="media/image59.wmf"/><Relationship Id="rId151" Type="http://schemas.openxmlformats.org/officeDocument/2006/relationships/header" Target="header1.xml"/><Relationship Id="rId156" Type="http://schemas.openxmlformats.org/officeDocument/2006/relationships/footer" Target="footer3.xml"/><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8.bin"/><Relationship Id="rId109" Type="http://schemas.openxmlformats.org/officeDocument/2006/relationships/image" Target="media/image46.wmf"/><Relationship Id="rId34" Type="http://schemas.openxmlformats.org/officeDocument/2006/relationships/oleObject" Target="embeddings/oleObject14.bin"/><Relationship Id="rId50" Type="http://schemas.openxmlformats.org/officeDocument/2006/relationships/image" Target="media/image21.wmf"/><Relationship Id="rId55" Type="http://schemas.openxmlformats.org/officeDocument/2006/relationships/image" Target="media/image23.wmf"/><Relationship Id="rId76" Type="http://schemas.openxmlformats.org/officeDocument/2006/relationships/image" Target="media/image32.wmf"/><Relationship Id="rId97" Type="http://schemas.openxmlformats.org/officeDocument/2006/relationships/oleObject" Target="embeddings/oleObject51.bin"/><Relationship Id="rId104" Type="http://schemas.openxmlformats.org/officeDocument/2006/relationships/oleObject" Target="embeddings/oleObject55.bin"/><Relationship Id="rId120" Type="http://schemas.openxmlformats.org/officeDocument/2006/relationships/oleObject" Target="embeddings/oleObject63.bin"/><Relationship Id="rId125" Type="http://schemas.openxmlformats.org/officeDocument/2006/relationships/image" Target="media/image54.wmf"/><Relationship Id="rId141" Type="http://schemas.openxmlformats.org/officeDocument/2006/relationships/image" Target="media/image62.wmf"/><Relationship Id="rId146" Type="http://schemas.openxmlformats.org/officeDocument/2006/relationships/oleObject" Target="embeddings/oleObject77.bin"/><Relationship Id="rId7" Type="http://schemas.openxmlformats.org/officeDocument/2006/relationships/image" Target="media/image1.wmf"/><Relationship Id="rId71" Type="http://schemas.openxmlformats.org/officeDocument/2006/relationships/oleObject" Target="embeddings/oleObject36.bin"/><Relationship Id="rId92" Type="http://schemas.openxmlformats.org/officeDocument/2006/relationships/image" Target="media/image38.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image" Target="media/image16.wmf"/><Relationship Id="rId45" Type="http://schemas.openxmlformats.org/officeDocument/2006/relationships/oleObject" Target="embeddings/oleObject21.bin"/><Relationship Id="rId66" Type="http://schemas.openxmlformats.org/officeDocument/2006/relationships/image" Target="media/image27.wmf"/><Relationship Id="rId87" Type="http://schemas.openxmlformats.org/officeDocument/2006/relationships/oleObject" Target="embeddings/oleObject46.bin"/><Relationship Id="rId110" Type="http://schemas.openxmlformats.org/officeDocument/2006/relationships/oleObject" Target="embeddings/oleObject58.bin"/><Relationship Id="rId115" Type="http://schemas.openxmlformats.org/officeDocument/2006/relationships/image" Target="media/image49.wmf"/><Relationship Id="rId131" Type="http://schemas.openxmlformats.org/officeDocument/2006/relationships/image" Target="media/image57.wmf"/><Relationship Id="rId136" Type="http://schemas.openxmlformats.org/officeDocument/2006/relationships/oleObject" Target="embeddings/oleObject71.bin"/><Relationship Id="rId157" Type="http://schemas.openxmlformats.org/officeDocument/2006/relationships/fontTable" Target="fontTable.xml"/><Relationship Id="rId61" Type="http://schemas.openxmlformats.org/officeDocument/2006/relationships/image" Target="media/image25.wmf"/><Relationship Id="rId82" Type="http://schemas.openxmlformats.org/officeDocument/2006/relationships/image" Target="media/image34.wmf"/><Relationship Id="rId152" Type="http://schemas.openxmlformats.org/officeDocument/2006/relationships/header" Target="header2.xml"/><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oleObject" Target="embeddings/oleObject27.bin"/><Relationship Id="rId77" Type="http://schemas.openxmlformats.org/officeDocument/2006/relationships/oleObject" Target="embeddings/oleObject39.bin"/><Relationship Id="rId100" Type="http://schemas.openxmlformats.org/officeDocument/2006/relationships/image" Target="media/image42.wmf"/><Relationship Id="rId105" Type="http://schemas.openxmlformats.org/officeDocument/2006/relationships/image" Target="media/image44.wmf"/><Relationship Id="rId126" Type="http://schemas.openxmlformats.org/officeDocument/2006/relationships/oleObject" Target="embeddings/oleObject66.bin"/><Relationship Id="rId147" Type="http://schemas.openxmlformats.org/officeDocument/2006/relationships/oleObject" Target="embeddings/oleObject78.bin"/><Relationship Id="rId8" Type="http://schemas.openxmlformats.org/officeDocument/2006/relationships/oleObject" Target="embeddings/oleObject1.bin"/><Relationship Id="rId51" Type="http://schemas.openxmlformats.org/officeDocument/2006/relationships/oleObject" Target="embeddings/oleObject24.bin"/><Relationship Id="rId72" Type="http://schemas.openxmlformats.org/officeDocument/2006/relationships/image" Target="media/image30.wmf"/><Relationship Id="rId93" Type="http://schemas.openxmlformats.org/officeDocument/2006/relationships/oleObject" Target="embeddings/oleObject49.bin"/><Relationship Id="rId98" Type="http://schemas.openxmlformats.org/officeDocument/2006/relationships/image" Target="media/image41.wmf"/><Relationship Id="rId121" Type="http://schemas.openxmlformats.org/officeDocument/2006/relationships/image" Target="media/image52.wmf"/><Relationship Id="rId142" Type="http://schemas.openxmlformats.org/officeDocument/2006/relationships/oleObject" Target="embeddings/oleObject74.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oleObject" Target="embeddings/oleObject34.bin"/><Relationship Id="rId116" Type="http://schemas.openxmlformats.org/officeDocument/2006/relationships/oleObject" Target="embeddings/oleObject61.bin"/><Relationship Id="rId137" Type="http://schemas.openxmlformats.org/officeDocument/2006/relationships/image" Target="media/image60.wmf"/><Relationship Id="rId158"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oleObject" Target="embeddings/oleObject19.bin"/><Relationship Id="rId62" Type="http://schemas.openxmlformats.org/officeDocument/2006/relationships/oleObject" Target="embeddings/oleObject31.bin"/><Relationship Id="rId83" Type="http://schemas.openxmlformats.org/officeDocument/2006/relationships/oleObject" Target="embeddings/oleObject43.bin"/><Relationship Id="rId88" Type="http://schemas.openxmlformats.org/officeDocument/2006/relationships/image" Target="media/image36.wmf"/><Relationship Id="rId111" Type="http://schemas.openxmlformats.org/officeDocument/2006/relationships/image" Target="media/image47.wmf"/><Relationship Id="rId132" Type="http://schemas.openxmlformats.org/officeDocument/2006/relationships/oleObject" Target="embeddings/oleObject69.bin"/><Relationship Id="rId153" Type="http://schemas.openxmlformats.org/officeDocument/2006/relationships/footer" Target="footer1.xml"/><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28.bin"/><Relationship Id="rId106" Type="http://schemas.openxmlformats.org/officeDocument/2006/relationships/oleObject" Target="embeddings/oleObject56.bin"/><Relationship Id="rId127" Type="http://schemas.openxmlformats.org/officeDocument/2006/relationships/image" Target="media/image55.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2.wmf"/><Relationship Id="rId73" Type="http://schemas.openxmlformats.org/officeDocument/2006/relationships/oleObject" Target="embeddings/oleObject37.bin"/><Relationship Id="rId78" Type="http://schemas.openxmlformats.org/officeDocument/2006/relationships/oleObject" Target="embeddings/oleObject40.bin"/><Relationship Id="rId94" Type="http://schemas.openxmlformats.org/officeDocument/2006/relationships/image" Target="media/image39.wmf"/><Relationship Id="rId99" Type="http://schemas.openxmlformats.org/officeDocument/2006/relationships/oleObject" Target="embeddings/oleObject52.bin"/><Relationship Id="rId101" Type="http://schemas.openxmlformats.org/officeDocument/2006/relationships/oleObject" Target="embeddings/oleObject53.bin"/><Relationship Id="rId122" Type="http://schemas.openxmlformats.org/officeDocument/2006/relationships/oleObject" Target="embeddings/oleObject64.bin"/><Relationship Id="rId143" Type="http://schemas.openxmlformats.org/officeDocument/2006/relationships/image" Target="media/image63.wmf"/><Relationship Id="rId148" Type="http://schemas.openxmlformats.org/officeDocument/2006/relationships/image" Target="media/image64.wmf"/><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oleObject" Target="embeddings/oleObject22.bin"/><Relationship Id="rId68" Type="http://schemas.openxmlformats.org/officeDocument/2006/relationships/image" Target="media/image28.wmf"/><Relationship Id="rId89" Type="http://schemas.openxmlformats.org/officeDocument/2006/relationships/oleObject" Target="embeddings/oleObject47.bin"/><Relationship Id="rId112" Type="http://schemas.openxmlformats.org/officeDocument/2006/relationships/oleObject" Target="embeddings/oleObject59.bin"/><Relationship Id="rId133" Type="http://schemas.openxmlformats.org/officeDocument/2006/relationships/image" Target="media/image58.wmf"/><Relationship Id="rId154" Type="http://schemas.openxmlformats.org/officeDocument/2006/relationships/footer" Target="footer2.xml"/><Relationship Id="rId16" Type="http://schemas.openxmlformats.org/officeDocument/2006/relationships/oleObject" Target="embeddings/oleObject5.bin"/><Relationship Id="rId37" Type="http://schemas.openxmlformats.org/officeDocument/2006/relationships/image" Target="media/image15.wmf"/><Relationship Id="rId58" Type="http://schemas.openxmlformats.org/officeDocument/2006/relationships/image" Target="media/image24.wmf"/><Relationship Id="rId79" Type="http://schemas.openxmlformats.org/officeDocument/2006/relationships/image" Target="media/image33.wmf"/><Relationship Id="rId102" Type="http://schemas.openxmlformats.org/officeDocument/2006/relationships/oleObject" Target="embeddings/oleObject54.bin"/><Relationship Id="rId123" Type="http://schemas.openxmlformats.org/officeDocument/2006/relationships/image" Target="media/image53.wmf"/><Relationship Id="rId144" Type="http://schemas.openxmlformats.org/officeDocument/2006/relationships/oleObject" Target="embeddings/oleObject75.bin"/><Relationship Id="rId90" Type="http://schemas.openxmlformats.org/officeDocument/2006/relationships/image" Target="media/image37.wmf"/><Relationship Id="rId27" Type="http://schemas.openxmlformats.org/officeDocument/2006/relationships/image" Target="media/image11.wmf"/><Relationship Id="rId48" Type="http://schemas.openxmlformats.org/officeDocument/2006/relationships/image" Target="media/image20.wmf"/><Relationship Id="rId69" Type="http://schemas.openxmlformats.org/officeDocument/2006/relationships/oleObject" Target="embeddings/oleObject35.bin"/><Relationship Id="rId113" Type="http://schemas.openxmlformats.org/officeDocument/2006/relationships/image" Target="media/image48.wmf"/><Relationship Id="rId134" Type="http://schemas.openxmlformats.org/officeDocument/2006/relationships/oleObject" Target="embeddings/oleObject7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751</TotalTime>
  <Pages>2</Pages>
  <Words>632</Words>
  <Characters>2641</Characters>
  <Application>Microsoft Office Word</Application>
  <DocSecurity>0</DocSecurity>
  <Lines>101</Lines>
  <Paragraphs>44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The Precise Definition of a Limit_Solutions</dc:title>
  <dc:creator>Kyle</dc:creator>
  <cp:lastModifiedBy>Kyle Knee</cp:lastModifiedBy>
  <cp:revision>135</cp:revision>
  <cp:lastPrinted>2026-07-08T01:19:00Z</cp:lastPrinted>
  <dcterms:created xsi:type="dcterms:W3CDTF">2022-06-29T19:49:00Z</dcterms:created>
  <dcterms:modified xsi:type="dcterms:W3CDTF">2026-07-08T01:19:00Z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