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633EA" w14:textId="77777777" w:rsidR="000C1F56" w:rsidRPr="003B48E6" w:rsidRDefault="000C1F56" w:rsidP="000C1F56">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0F0649DC" w:rsidR="00766DB5" w:rsidRDefault="00510B65" w:rsidP="00766DB5">
      <w:pPr>
        <w:rPr>
          <w:b/>
        </w:rPr>
      </w:pPr>
      <w:r>
        <w:rPr>
          <w:b/>
        </w:rPr>
        <w:t>Challenge</w:t>
      </w:r>
      <w:r w:rsidR="00766DB5" w:rsidRPr="00AA0923">
        <w:rPr>
          <w:b/>
        </w:rPr>
        <w:t xml:space="preserve"> Questions</w:t>
      </w:r>
    </w:p>
    <w:p w14:paraId="4FD6AEA8" w14:textId="77777777" w:rsidR="003F03CA" w:rsidRDefault="003F03CA" w:rsidP="00766DB5">
      <w:pPr>
        <w:rPr>
          <w:b/>
        </w:rPr>
      </w:pPr>
    </w:p>
    <w:p w14:paraId="0F84C0E7" w14:textId="77777777" w:rsidR="00100105" w:rsidRPr="00100105" w:rsidRDefault="003F03CA" w:rsidP="003F03CA">
      <w:pPr>
        <w:pStyle w:val="ListParagraph"/>
        <w:numPr>
          <w:ilvl w:val="0"/>
          <w:numId w:val="42"/>
        </w:numPr>
        <w:rPr>
          <w:b/>
        </w:rPr>
      </w:pPr>
      <w:r>
        <w:rPr>
          <w:bCs/>
        </w:rPr>
        <w:t xml:space="preserve">Consider the region given by the following </w:t>
      </w:r>
      <w:r w:rsidR="00012134">
        <w:rPr>
          <w:bCs/>
        </w:rPr>
        <w:t xml:space="preserve">curves:  </w:t>
      </w:r>
      <w:r w:rsidR="00012134" w:rsidRPr="00012134">
        <w:rPr>
          <w:bCs/>
          <w:position w:val="-10"/>
        </w:rPr>
        <w:object w:dxaOrig="2400" w:dyaOrig="320" w14:anchorId="7E672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5pt" o:ole="">
            <v:imagedata r:id="rId7" o:title=""/>
          </v:shape>
          <o:OLEObject Type="Embed" ProgID="Equation.DSMT4" ShapeID="_x0000_i1025" DrawAspect="Content" ObjectID="_1847855187" r:id="rId8"/>
        </w:object>
      </w:r>
      <w:r>
        <w:rPr>
          <w:bCs/>
        </w:rPr>
        <w:t xml:space="preserve">.  </w:t>
      </w:r>
    </w:p>
    <w:p w14:paraId="2FD08518" w14:textId="30D7A47D" w:rsidR="003F03CA" w:rsidRPr="00100105" w:rsidRDefault="0027316D" w:rsidP="00100105">
      <w:pPr>
        <w:pStyle w:val="ListParagraph"/>
        <w:numPr>
          <w:ilvl w:val="0"/>
          <w:numId w:val="45"/>
        </w:numPr>
        <w:rPr>
          <w:b/>
        </w:rPr>
      </w:pPr>
      <w:r>
        <w:rPr>
          <w:bCs/>
          <w:noProof/>
        </w:rPr>
        <w:drawing>
          <wp:anchor distT="0" distB="0" distL="114300" distR="114300" simplePos="0" relativeHeight="251664384" behindDoc="1" locked="0" layoutInCell="1" allowOverlap="1" wp14:anchorId="2BE55E04" wp14:editId="1533B4D3">
            <wp:simplePos x="0" y="0"/>
            <wp:positionH relativeFrom="margin">
              <wp:posOffset>4125167</wp:posOffset>
            </wp:positionH>
            <wp:positionV relativeFrom="paragraph">
              <wp:posOffset>244357</wp:posOffset>
            </wp:positionV>
            <wp:extent cx="2137410" cy="1314450"/>
            <wp:effectExtent l="0" t="0" r="0" b="0"/>
            <wp:wrapTight wrapText="bothSides">
              <wp:wrapPolygon edited="0">
                <wp:start x="0" y="0"/>
                <wp:lineTo x="0" y="21287"/>
                <wp:lineTo x="21369" y="21287"/>
                <wp:lineTo x="21369" y="0"/>
                <wp:lineTo x="0" y="0"/>
              </wp:wrapPolygon>
            </wp:wrapTight>
            <wp:docPr id="2083794628" name="Picture 1" descr="A picture of the region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94628" name="Picture 1" descr="A picture of the region described in the ques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7410" cy="13144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3F03CA" w:rsidRPr="00100105">
        <w:rPr>
          <w:bCs/>
        </w:rPr>
        <w:t xml:space="preserve">When the region is rotated about the </w:t>
      </w:r>
      <w:r w:rsidR="00012134" w:rsidRPr="00100105">
        <w:rPr>
          <w:bCs/>
          <w:i/>
          <w:iCs/>
        </w:rPr>
        <w:t>y</w:t>
      </w:r>
      <w:r w:rsidR="003F03CA" w:rsidRPr="00100105">
        <w:rPr>
          <w:bCs/>
        </w:rPr>
        <w:t>-axis determine if you need dx or dy integrals for washers/disks and for shells.</w:t>
      </w:r>
    </w:p>
    <w:p w14:paraId="4FF70450" w14:textId="51B1E629" w:rsidR="00100105" w:rsidRDefault="00100105" w:rsidP="00100105">
      <w:pPr>
        <w:rPr>
          <w:bCs/>
        </w:rPr>
      </w:pPr>
    </w:p>
    <w:p w14:paraId="18D47ECB" w14:textId="3009A238" w:rsidR="0027316D" w:rsidRDefault="0027316D" w:rsidP="00100105">
      <w:pPr>
        <w:ind w:left="720"/>
        <w:rPr>
          <w:bCs/>
        </w:rPr>
      </w:pPr>
    </w:p>
    <w:p w14:paraId="443ED5F9" w14:textId="77777777" w:rsidR="0027316D" w:rsidRDefault="0027316D" w:rsidP="00100105">
      <w:pPr>
        <w:ind w:left="720"/>
        <w:rPr>
          <w:bCs/>
        </w:rPr>
      </w:pPr>
    </w:p>
    <w:p w14:paraId="284B4B5C" w14:textId="2B10F2C9" w:rsidR="00100105" w:rsidRPr="00100105" w:rsidRDefault="00100105" w:rsidP="00100105">
      <w:pPr>
        <w:ind w:left="720"/>
        <w:rPr>
          <w:bCs/>
        </w:rPr>
      </w:pPr>
      <w:r w:rsidRPr="00100105">
        <w:rPr>
          <w:bCs/>
        </w:rPr>
        <w:t xml:space="preserve">Shells would be set up with respect to </w:t>
      </w:r>
      <w:r>
        <w:rPr>
          <w:bCs/>
          <w:i/>
          <w:iCs/>
        </w:rPr>
        <w:t>x</w:t>
      </w:r>
      <w:r w:rsidRPr="00100105">
        <w:rPr>
          <w:bCs/>
        </w:rPr>
        <w:t>.</w:t>
      </w:r>
    </w:p>
    <w:p w14:paraId="609D3FF2" w14:textId="79518A37" w:rsidR="00100105" w:rsidRPr="00100105" w:rsidRDefault="00100105" w:rsidP="00100105">
      <w:pPr>
        <w:ind w:left="720"/>
        <w:rPr>
          <w:bCs/>
        </w:rPr>
      </w:pPr>
      <w:r w:rsidRPr="00100105">
        <w:rPr>
          <w:bCs/>
        </w:rPr>
        <w:t xml:space="preserve">Washers/disks would be set up with respect to </w:t>
      </w:r>
      <w:r>
        <w:rPr>
          <w:bCs/>
          <w:i/>
          <w:iCs/>
        </w:rPr>
        <w:t>y</w:t>
      </w:r>
      <w:r w:rsidRPr="00100105">
        <w:rPr>
          <w:bCs/>
        </w:rPr>
        <w:t>.</w:t>
      </w:r>
    </w:p>
    <w:p w14:paraId="4E329CDD" w14:textId="79A8C5E2" w:rsidR="00100105" w:rsidRDefault="00100105" w:rsidP="00100105">
      <w:pPr>
        <w:ind w:left="720"/>
        <w:rPr>
          <w:b/>
        </w:rPr>
      </w:pPr>
    </w:p>
    <w:p w14:paraId="0B6DF7D4" w14:textId="032EC613" w:rsidR="0027316D" w:rsidRDefault="0027316D" w:rsidP="00100105">
      <w:pPr>
        <w:ind w:left="720"/>
        <w:rPr>
          <w:b/>
        </w:rPr>
      </w:pPr>
    </w:p>
    <w:p w14:paraId="3106C390" w14:textId="77777777" w:rsidR="008C479A" w:rsidRDefault="008C479A" w:rsidP="00100105">
      <w:pPr>
        <w:ind w:left="720"/>
        <w:rPr>
          <w:b/>
        </w:rPr>
      </w:pPr>
    </w:p>
    <w:p w14:paraId="08A263B6" w14:textId="77777777" w:rsidR="008C479A" w:rsidRDefault="008C479A" w:rsidP="00100105">
      <w:pPr>
        <w:ind w:left="720"/>
        <w:rPr>
          <w:b/>
        </w:rPr>
      </w:pPr>
    </w:p>
    <w:p w14:paraId="6ED9CD07" w14:textId="77777777" w:rsidR="008C479A" w:rsidRPr="00100105" w:rsidRDefault="008C479A" w:rsidP="00100105">
      <w:pPr>
        <w:ind w:left="720"/>
        <w:rPr>
          <w:b/>
        </w:rPr>
      </w:pPr>
    </w:p>
    <w:p w14:paraId="6CDA9522" w14:textId="227070EE" w:rsidR="003F03CA" w:rsidRPr="00100105" w:rsidRDefault="00100105" w:rsidP="00100105">
      <w:pPr>
        <w:pStyle w:val="ListParagraph"/>
        <w:numPr>
          <w:ilvl w:val="0"/>
          <w:numId w:val="45"/>
        </w:numPr>
        <w:rPr>
          <w:bCs/>
        </w:rPr>
      </w:pPr>
      <w:r>
        <w:rPr>
          <w:bCs/>
        </w:rPr>
        <w:t>Set up</w:t>
      </w:r>
      <w:r w:rsidR="000B178C">
        <w:rPr>
          <w:bCs/>
        </w:rPr>
        <w:t>, but do not evaluate,</w:t>
      </w:r>
      <w:r>
        <w:rPr>
          <w:bCs/>
        </w:rPr>
        <w:t xml:space="preserve"> a dy and a dx integral</w:t>
      </w:r>
      <w:r w:rsidR="000B178C">
        <w:rPr>
          <w:bCs/>
        </w:rPr>
        <w:t>(s)</w:t>
      </w:r>
      <w:r>
        <w:rPr>
          <w:bCs/>
        </w:rPr>
        <w:t xml:space="preserve"> that represent the volume of the resulting solid.</w:t>
      </w:r>
    </w:p>
    <w:p w14:paraId="31AB923A" w14:textId="77777777" w:rsidR="00012134" w:rsidRDefault="00012134" w:rsidP="00100105">
      <w:pPr>
        <w:ind w:left="720"/>
        <w:rPr>
          <w:bCs/>
        </w:rPr>
      </w:pPr>
    </w:p>
    <w:p w14:paraId="2E18EA2B" w14:textId="77777777" w:rsidR="000371DE" w:rsidRDefault="000371DE" w:rsidP="00100105">
      <w:pPr>
        <w:ind w:left="720"/>
        <w:rPr>
          <w:bCs/>
        </w:rPr>
      </w:pPr>
    </w:p>
    <w:p w14:paraId="7894D08E" w14:textId="1AA56D0A" w:rsidR="000371DE" w:rsidRDefault="000371DE" w:rsidP="00100105">
      <w:pPr>
        <w:ind w:left="720"/>
        <w:rPr>
          <w:bCs/>
        </w:rPr>
      </w:pPr>
      <w:r w:rsidRPr="000371DE">
        <w:rPr>
          <w:bCs/>
          <w:noProof/>
        </w:rPr>
        <w:drawing>
          <wp:anchor distT="0" distB="0" distL="114300" distR="114300" simplePos="0" relativeHeight="251666432" behindDoc="1" locked="0" layoutInCell="1" allowOverlap="1" wp14:anchorId="6D04290E" wp14:editId="0293EA1F">
            <wp:simplePos x="0" y="0"/>
            <wp:positionH relativeFrom="column">
              <wp:posOffset>3922868</wp:posOffset>
            </wp:positionH>
            <wp:positionV relativeFrom="paragraph">
              <wp:posOffset>12981</wp:posOffset>
            </wp:positionV>
            <wp:extent cx="2753833" cy="1731690"/>
            <wp:effectExtent l="0" t="0" r="8890" b="1905"/>
            <wp:wrapTight wrapText="bothSides">
              <wp:wrapPolygon edited="0">
                <wp:start x="0" y="0"/>
                <wp:lineTo x="0" y="21386"/>
                <wp:lineTo x="21520" y="21386"/>
                <wp:lineTo x="21520" y="0"/>
                <wp:lineTo x="0" y="0"/>
              </wp:wrapPolygon>
            </wp:wrapTight>
            <wp:docPr id="247630794" name="Picture 1" descr="A picture of the region rotated about the y-axis.  Multiple shells are shown to correspond to integrating with respect to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30794" name="Picture 1" descr="A picture of the region rotated about the y-axis.  Multiple shells are shown to correspond to integrating with respect to x."/>
                    <pic:cNvPicPr/>
                  </pic:nvPicPr>
                  <pic:blipFill>
                    <a:blip r:embed="rId10">
                      <a:extLst>
                        <a:ext uri="{28A0092B-C50C-407E-A947-70E740481C1C}">
                          <a14:useLocalDpi xmlns:a14="http://schemas.microsoft.com/office/drawing/2010/main" val="0"/>
                        </a:ext>
                      </a:extLst>
                    </a:blip>
                    <a:stretch>
                      <a:fillRect/>
                    </a:stretch>
                  </pic:blipFill>
                  <pic:spPr>
                    <a:xfrm>
                      <a:off x="0" y="0"/>
                      <a:ext cx="2753833" cy="173169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8312AE3" w14:textId="77777777" w:rsidR="000371DE" w:rsidRDefault="000371DE" w:rsidP="00100105">
      <w:pPr>
        <w:ind w:left="720"/>
        <w:rPr>
          <w:bCs/>
        </w:rPr>
      </w:pPr>
    </w:p>
    <w:p w14:paraId="3A47F9D5" w14:textId="38D9E7FB" w:rsidR="00100105" w:rsidRDefault="000B178C" w:rsidP="00100105">
      <w:pPr>
        <w:ind w:left="720"/>
        <w:rPr>
          <w:bCs/>
        </w:rPr>
      </w:pPr>
      <w:r w:rsidRPr="000B178C">
        <w:rPr>
          <w:bCs/>
          <w:position w:val="-32"/>
        </w:rPr>
        <w:object w:dxaOrig="4660" w:dyaOrig="740" w14:anchorId="7A73DC36">
          <v:shape id="_x0000_i1026" type="#_x0000_t75" style="width:232.55pt;height:37.5pt" o:ole="">
            <v:imagedata r:id="rId11" o:title=""/>
          </v:shape>
          <o:OLEObject Type="Embed" ProgID="Equation.DSMT4" ShapeID="_x0000_i1026" DrawAspect="Content" ObjectID="_1847855188" r:id="rId12"/>
        </w:object>
      </w:r>
    </w:p>
    <w:p w14:paraId="18295D83" w14:textId="77777777" w:rsidR="000371DE" w:rsidRDefault="000371DE" w:rsidP="00100105">
      <w:pPr>
        <w:ind w:left="720"/>
        <w:rPr>
          <w:bCs/>
        </w:rPr>
      </w:pPr>
    </w:p>
    <w:p w14:paraId="671D5DFE" w14:textId="77777777" w:rsidR="000371DE" w:rsidRDefault="000371DE" w:rsidP="00100105">
      <w:pPr>
        <w:ind w:left="720"/>
        <w:rPr>
          <w:bCs/>
        </w:rPr>
      </w:pPr>
    </w:p>
    <w:p w14:paraId="15504B30" w14:textId="77777777" w:rsidR="000371DE" w:rsidRDefault="000371DE" w:rsidP="00100105">
      <w:pPr>
        <w:ind w:left="720"/>
        <w:rPr>
          <w:bCs/>
        </w:rPr>
      </w:pPr>
    </w:p>
    <w:p w14:paraId="60017EC7" w14:textId="77777777" w:rsidR="000371DE" w:rsidRDefault="000371DE" w:rsidP="00100105">
      <w:pPr>
        <w:ind w:left="720"/>
        <w:rPr>
          <w:bCs/>
        </w:rPr>
      </w:pPr>
    </w:p>
    <w:p w14:paraId="5000E958" w14:textId="77777777" w:rsidR="000371DE" w:rsidRDefault="000371DE" w:rsidP="00100105">
      <w:pPr>
        <w:ind w:left="720"/>
        <w:rPr>
          <w:bCs/>
        </w:rPr>
      </w:pPr>
    </w:p>
    <w:p w14:paraId="27CC692E" w14:textId="4E5A16E2" w:rsidR="000371DE" w:rsidRDefault="000371DE" w:rsidP="00100105">
      <w:pPr>
        <w:ind w:left="720"/>
        <w:rPr>
          <w:bCs/>
        </w:rPr>
      </w:pPr>
      <w:r w:rsidRPr="00682112">
        <w:rPr>
          <w:bCs/>
          <w:noProof/>
        </w:rPr>
        <w:drawing>
          <wp:anchor distT="0" distB="0" distL="114300" distR="114300" simplePos="0" relativeHeight="251665408" behindDoc="1" locked="0" layoutInCell="1" allowOverlap="1" wp14:anchorId="73748229" wp14:editId="67DD3103">
            <wp:simplePos x="0" y="0"/>
            <wp:positionH relativeFrom="margin">
              <wp:posOffset>3602193</wp:posOffset>
            </wp:positionH>
            <wp:positionV relativeFrom="paragraph">
              <wp:posOffset>147852</wp:posOffset>
            </wp:positionV>
            <wp:extent cx="3274695" cy="1902460"/>
            <wp:effectExtent l="0" t="0" r="1905" b="2540"/>
            <wp:wrapTight wrapText="bothSides">
              <wp:wrapPolygon edited="0">
                <wp:start x="0" y="0"/>
                <wp:lineTo x="0" y="21413"/>
                <wp:lineTo x="21487" y="21413"/>
                <wp:lineTo x="21487" y="0"/>
                <wp:lineTo x="0" y="0"/>
              </wp:wrapPolygon>
            </wp:wrapTight>
            <wp:docPr id="444020851" name="Picture 1" descr="A picture of the region rotated about the y-axis.  A washer is shown to correspond to integrating with respect to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20851" name="Picture 1" descr="A picture of the region rotated about the y-axis.  A washer is shown to correspond to integrating with respect to y."/>
                    <pic:cNvPicPr/>
                  </pic:nvPicPr>
                  <pic:blipFill>
                    <a:blip r:embed="rId13">
                      <a:extLst>
                        <a:ext uri="{28A0092B-C50C-407E-A947-70E740481C1C}">
                          <a14:useLocalDpi xmlns:a14="http://schemas.microsoft.com/office/drawing/2010/main" val="0"/>
                        </a:ext>
                      </a:extLst>
                    </a:blip>
                    <a:stretch>
                      <a:fillRect/>
                    </a:stretch>
                  </pic:blipFill>
                  <pic:spPr>
                    <a:xfrm>
                      <a:off x="0" y="0"/>
                      <a:ext cx="3274695" cy="190246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BB9D59B" w14:textId="77777777" w:rsidR="000371DE" w:rsidRDefault="000371DE" w:rsidP="00100105">
      <w:pPr>
        <w:ind w:left="720"/>
        <w:rPr>
          <w:bCs/>
        </w:rPr>
      </w:pPr>
    </w:p>
    <w:p w14:paraId="7603F0D1" w14:textId="1BE6A1F6" w:rsidR="000371DE" w:rsidRDefault="000371DE" w:rsidP="00100105">
      <w:pPr>
        <w:ind w:left="720"/>
        <w:rPr>
          <w:bCs/>
        </w:rPr>
      </w:pPr>
    </w:p>
    <w:p w14:paraId="2DAAEB2B" w14:textId="77777777" w:rsidR="000371DE" w:rsidRDefault="000371DE" w:rsidP="00100105">
      <w:pPr>
        <w:ind w:left="720"/>
        <w:rPr>
          <w:bCs/>
        </w:rPr>
      </w:pPr>
    </w:p>
    <w:p w14:paraId="59F68F54" w14:textId="4F8E46D1" w:rsidR="000B178C" w:rsidRDefault="000B178C" w:rsidP="00100105">
      <w:pPr>
        <w:ind w:left="720"/>
        <w:rPr>
          <w:bCs/>
        </w:rPr>
      </w:pPr>
      <w:r w:rsidRPr="000B178C">
        <w:rPr>
          <w:bCs/>
          <w:position w:val="-32"/>
        </w:rPr>
        <w:object w:dxaOrig="3159" w:dyaOrig="740" w14:anchorId="2FD24252">
          <v:shape id="_x0000_i1027" type="#_x0000_t75" style="width:158.25pt;height:37.5pt" o:ole="">
            <v:imagedata r:id="rId14" o:title=""/>
          </v:shape>
          <o:OLEObject Type="Embed" ProgID="Equation.DSMT4" ShapeID="_x0000_i1027" DrawAspect="Content" ObjectID="_1847855189" r:id="rId15"/>
        </w:object>
      </w:r>
    </w:p>
    <w:p w14:paraId="48968B59" w14:textId="097E539B" w:rsidR="00682112" w:rsidRDefault="00682112" w:rsidP="00100105">
      <w:pPr>
        <w:ind w:left="720"/>
        <w:rPr>
          <w:bCs/>
        </w:rPr>
      </w:pPr>
    </w:p>
    <w:p w14:paraId="2E1BC192" w14:textId="73FE2EC7" w:rsidR="00682112" w:rsidRDefault="00682112" w:rsidP="00100105">
      <w:pPr>
        <w:ind w:left="720"/>
        <w:rPr>
          <w:bCs/>
        </w:rPr>
      </w:pPr>
    </w:p>
    <w:p w14:paraId="0FD4EB2A" w14:textId="77777777" w:rsidR="00C52F0E" w:rsidRDefault="00C52F0E" w:rsidP="00100105">
      <w:pPr>
        <w:ind w:left="720"/>
        <w:rPr>
          <w:bCs/>
        </w:rPr>
      </w:pPr>
    </w:p>
    <w:p w14:paraId="3A2F0749" w14:textId="77777777" w:rsidR="00C52F0E" w:rsidRDefault="00C52F0E" w:rsidP="00100105">
      <w:pPr>
        <w:ind w:left="720"/>
        <w:rPr>
          <w:bCs/>
        </w:rPr>
      </w:pPr>
    </w:p>
    <w:p w14:paraId="3921ACCE" w14:textId="77777777" w:rsidR="00012134" w:rsidRDefault="00012134" w:rsidP="003F03CA">
      <w:pPr>
        <w:rPr>
          <w:bCs/>
        </w:rPr>
      </w:pPr>
    </w:p>
    <w:p w14:paraId="5A91D8A1" w14:textId="77777777" w:rsidR="000371DE" w:rsidRDefault="000371DE" w:rsidP="003F03CA">
      <w:pPr>
        <w:rPr>
          <w:bCs/>
        </w:rPr>
      </w:pPr>
    </w:p>
    <w:p w14:paraId="115F7B0A" w14:textId="7CC0E9DB" w:rsidR="003F03CA" w:rsidRPr="00FE1EEE" w:rsidRDefault="00012134" w:rsidP="00100105">
      <w:pPr>
        <w:pStyle w:val="ListParagraph"/>
        <w:numPr>
          <w:ilvl w:val="0"/>
          <w:numId w:val="42"/>
        </w:numPr>
        <w:rPr>
          <w:b/>
        </w:rPr>
      </w:pPr>
      <w:r w:rsidRPr="00FE1EEE">
        <w:rPr>
          <w:bCs/>
        </w:rPr>
        <w:lastRenderedPageBreak/>
        <w:t xml:space="preserve">Consider the region given by the following curves:  </w:t>
      </w:r>
      <w:r w:rsidR="009D209E" w:rsidRPr="00FE1EEE">
        <w:rPr>
          <w:position w:val="-10"/>
        </w:rPr>
        <w:object w:dxaOrig="2340" w:dyaOrig="380" w14:anchorId="0FA060AF">
          <v:shape id="_x0000_i1028" type="#_x0000_t75" style="width:117.7pt;height:19.5pt" o:ole="">
            <v:imagedata r:id="rId16" o:title=""/>
          </v:shape>
          <o:OLEObject Type="Embed" ProgID="Equation.DSMT4" ShapeID="_x0000_i1028" DrawAspect="Content" ObjectID="_1847855190" r:id="rId17"/>
        </w:object>
      </w:r>
      <w:r w:rsidRPr="00FE1EEE">
        <w:rPr>
          <w:bCs/>
        </w:rPr>
        <w:t xml:space="preserve">.  </w:t>
      </w:r>
    </w:p>
    <w:p w14:paraId="20F48631" w14:textId="793936C7" w:rsidR="00100105" w:rsidRPr="002A30C6" w:rsidRDefault="003E552E" w:rsidP="00100105">
      <w:pPr>
        <w:pStyle w:val="ListParagraph"/>
        <w:numPr>
          <w:ilvl w:val="0"/>
          <w:numId w:val="46"/>
        </w:numPr>
        <w:rPr>
          <w:b/>
        </w:rPr>
      </w:pPr>
      <w:r>
        <w:rPr>
          <w:bCs/>
          <w:noProof/>
        </w:rPr>
        <w:drawing>
          <wp:anchor distT="0" distB="0" distL="114300" distR="114300" simplePos="0" relativeHeight="251667456" behindDoc="1" locked="0" layoutInCell="1" allowOverlap="1" wp14:anchorId="0F40B67F" wp14:editId="2EAC35FE">
            <wp:simplePos x="0" y="0"/>
            <wp:positionH relativeFrom="column">
              <wp:posOffset>3848425</wp:posOffset>
            </wp:positionH>
            <wp:positionV relativeFrom="paragraph">
              <wp:posOffset>286740</wp:posOffset>
            </wp:positionV>
            <wp:extent cx="2508885" cy="1634490"/>
            <wp:effectExtent l="0" t="0" r="5715" b="3810"/>
            <wp:wrapTight wrapText="bothSides">
              <wp:wrapPolygon edited="0">
                <wp:start x="0" y="0"/>
                <wp:lineTo x="0" y="21399"/>
                <wp:lineTo x="21485" y="21399"/>
                <wp:lineTo x="21485" y="0"/>
                <wp:lineTo x="0" y="0"/>
              </wp:wrapPolygon>
            </wp:wrapTight>
            <wp:docPr id="882521772" name="Picture 2" descr="A picture of the region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21772" name="Picture 2" descr="A picture of the region described in the ques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8885" cy="163449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00105" w:rsidRPr="00100105">
        <w:rPr>
          <w:bCs/>
        </w:rPr>
        <w:t xml:space="preserve">When the region is rotated about the </w:t>
      </w:r>
      <w:r w:rsidR="009D209E">
        <w:rPr>
          <w:bCs/>
        </w:rPr>
        <w:t xml:space="preserve">line </w:t>
      </w:r>
      <w:r w:rsidR="009D209E" w:rsidRPr="009D209E">
        <w:rPr>
          <w:bCs/>
          <w:position w:val="-10"/>
        </w:rPr>
        <w:object w:dxaOrig="680" w:dyaOrig="320" w14:anchorId="074C101B">
          <v:shape id="_x0000_i1029" type="#_x0000_t75" style="width:33.75pt;height:15pt" o:ole="">
            <v:imagedata r:id="rId19" o:title=""/>
          </v:shape>
          <o:OLEObject Type="Embed" ProgID="Equation.DSMT4" ShapeID="_x0000_i1029" DrawAspect="Content" ObjectID="_1847855191" r:id="rId20"/>
        </w:object>
      </w:r>
      <w:r w:rsidR="00100105" w:rsidRPr="00100105">
        <w:rPr>
          <w:bCs/>
        </w:rPr>
        <w:t xml:space="preserve"> determine if you need dx or dy integrals for washers/disks and for shells.</w:t>
      </w:r>
    </w:p>
    <w:p w14:paraId="2EF358A6" w14:textId="63EF9522" w:rsidR="002A30C6" w:rsidRDefault="002A30C6" w:rsidP="002A30C6">
      <w:pPr>
        <w:rPr>
          <w:b/>
        </w:rPr>
      </w:pPr>
    </w:p>
    <w:p w14:paraId="39C0AFEB" w14:textId="66BFA86A" w:rsidR="003E552E" w:rsidRDefault="003E552E" w:rsidP="002A30C6">
      <w:pPr>
        <w:ind w:left="720"/>
        <w:rPr>
          <w:bCs/>
        </w:rPr>
      </w:pPr>
    </w:p>
    <w:p w14:paraId="497372F1" w14:textId="4E11D580" w:rsidR="003E552E" w:rsidRDefault="003E552E" w:rsidP="002A30C6">
      <w:pPr>
        <w:ind w:left="720"/>
        <w:rPr>
          <w:bCs/>
        </w:rPr>
      </w:pPr>
    </w:p>
    <w:p w14:paraId="3CD44CDD" w14:textId="3029AA35" w:rsidR="002A30C6" w:rsidRPr="00100105" w:rsidRDefault="002A30C6" w:rsidP="002A30C6">
      <w:pPr>
        <w:ind w:left="720"/>
        <w:rPr>
          <w:bCs/>
        </w:rPr>
      </w:pPr>
      <w:r w:rsidRPr="00100105">
        <w:rPr>
          <w:bCs/>
        </w:rPr>
        <w:t xml:space="preserve">Shells would be set up with respect to </w:t>
      </w:r>
      <w:r>
        <w:rPr>
          <w:bCs/>
          <w:i/>
          <w:iCs/>
        </w:rPr>
        <w:t>y</w:t>
      </w:r>
      <w:r w:rsidRPr="00100105">
        <w:rPr>
          <w:bCs/>
        </w:rPr>
        <w:t>.</w:t>
      </w:r>
    </w:p>
    <w:p w14:paraId="379594E0" w14:textId="065391FB" w:rsidR="002A30C6" w:rsidRPr="00100105" w:rsidRDefault="002A30C6" w:rsidP="002A30C6">
      <w:pPr>
        <w:ind w:left="720"/>
        <w:rPr>
          <w:bCs/>
        </w:rPr>
      </w:pPr>
      <w:r w:rsidRPr="00100105">
        <w:rPr>
          <w:bCs/>
        </w:rPr>
        <w:t xml:space="preserve">Washers/disks would be set up with respect to </w:t>
      </w:r>
      <w:r>
        <w:rPr>
          <w:bCs/>
          <w:i/>
          <w:iCs/>
        </w:rPr>
        <w:t>x</w:t>
      </w:r>
      <w:r w:rsidRPr="00100105">
        <w:rPr>
          <w:bCs/>
        </w:rPr>
        <w:t>.</w:t>
      </w:r>
    </w:p>
    <w:p w14:paraId="63B73A70" w14:textId="77777777" w:rsidR="002A30C6" w:rsidRDefault="002A30C6" w:rsidP="002A30C6">
      <w:pPr>
        <w:ind w:left="720"/>
        <w:rPr>
          <w:b/>
        </w:rPr>
      </w:pPr>
    </w:p>
    <w:p w14:paraId="0A05457D" w14:textId="77777777" w:rsidR="003E552E" w:rsidRDefault="003E552E" w:rsidP="002A30C6">
      <w:pPr>
        <w:ind w:left="720"/>
        <w:rPr>
          <w:b/>
        </w:rPr>
      </w:pPr>
    </w:p>
    <w:p w14:paraId="1D9D505E" w14:textId="77777777" w:rsidR="003E552E" w:rsidRDefault="003E552E" w:rsidP="002A30C6">
      <w:pPr>
        <w:ind w:left="720"/>
        <w:rPr>
          <w:b/>
        </w:rPr>
      </w:pPr>
    </w:p>
    <w:p w14:paraId="02FEB8A7" w14:textId="77777777" w:rsidR="003E552E" w:rsidRDefault="003E552E" w:rsidP="002A30C6">
      <w:pPr>
        <w:ind w:left="720"/>
        <w:rPr>
          <w:b/>
        </w:rPr>
      </w:pPr>
    </w:p>
    <w:p w14:paraId="26C5FE0E" w14:textId="77777777" w:rsidR="008C479A" w:rsidRDefault="008C479A" w:rsidP="002A30C6">
      <w:pPr>
        <w:ind w:left="720"/>
        <w:rPr>
          <w:b/>
        </w:rPr>
      </w:pPr>
    </w:p>
    <w:p w14:paraId="4687B926" w14:textId="77777777" w:rsidR="008C479A" w:rsidRDefault="008C479A" w:rsidP="002A30C6">
      <w:pPr>
        <w:ind w:left="720"/>
        <w:rPr>
          <w:b/>
        </w:rPr>
      </w:pPr>
    </w:p>
    <w:p w14:paraId="427E3880" w14:textId="77777777" w:rsidR="003E552E" w:rsidRPr="002A30C6" w:rsidRDefault="003E552E" w:rsidP="002A30C6">
      <w:pPr>
        <w:ind w:left="720"/>
        <w:rPr>
          <w:b/>
        </w:rPr>
      </w:pPr>
    </w:p>
    <w:p w14:paraId="00A7C1F2" w14:textId="1F3CD3B9" w:rsidR="00637CCC" w:rsidRPr="00637CCC" w:rsidRDefault="00637CCC" w:rsidP="00637CCC">
      <w:pPr>
        <w:pStyle w:val="ListParagraph"/>
        <w:numPr>
          <w:ilvl w:val="0"/>
          <w:numId w:val="46"/>
        </w:numPr>
        <w:rPr>
          <w:bCs/>
        </w:rPr>
      </w:pPr>
      <w:r w:rsidRPr="00637CCC">
        <w:rPr>
          <w:bCs/>
        </w:rPr>
        <w:t>Set up, but do not evaluate, a dy and a dx integral(s) that represent the volume of the resulting solid.</w:t>
      </w:r>
    </w:p>
    <w:p w14:paraId="4D5309ED" w14:textId="77777777" w:rsidR="002A30C6" w:rsidRDefault="002A30C6" w:rsidP="002A30C6">
      <w:pPr>
        <w:rPr>
          <w:b/>
        </w:rPr>
      </w:pPr>
    </w:p>
    <w:p w14:paraId="3D312334" w14:textId="4B6184B4" w:rsidR="000371DE" w:rsidRDefault="008C479A" w:rsidP="000371DE">
      <w:pPr>
        <w:ind w:left="360"/>
        <w:rPr>
          <w:b/>
        </w:rPr>
      </w:pPr>
      <w:r w:rsidRPr="00345852">
        <w:rPr>
          <w:bCs/>
          <w:noProof/>
        </w:rPr>
        <w:drawing>
          <wp:anchor distT="0" distB="0" distL="114300" distR="114300" simplePos="0" relativeHeight="251668480" behindDoc="1" locked="0" layoutInCell="1" allowOverlap="1" wp14:anchorId="69A80D92" wp14:editId="1CD27208">
            <wp:simplePos x="0" y="0"/>
            <wp:positionH relativeFrom="margin">
              <wp:align>right</wp:align>
            </wp:positionH>
            <wp:positionV relativeFrom="paragraph">
              <wp:posOffset>14457</wp:posOffset>
            </wp:positionV>
            <wp:extent cx="1782445" cy="2006600"/>
            <wp:effectExtent l="0" t="0" r="8255" b="0"/>
            <wp:wrapTight wrapText="bothSides">
              <wp:wrapPolygon edited="0">
                <wp:start x="0" y="0"/>
                <wp:lineTo x="0" y="21327"/>
                <wp:lineTo x="21469" y="21327"/>
                <wp:lineTo x="21469" y="0"/>
                <wp:lineTo x="0" y="0"/>
              </wp:wrapPolygon>
            </wp:wrapTight>
            <wp:docPr id="863639484" name="Picture 1" descr="A picture of the region rotated about the line y=-1.  Multiple washers are shown to correspond to integrating with respect to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39484" name="Picture 1" descr="A picture of the region rotated about the line y=-1.  Multiple washers are shown to correspond to integrating with respect to x."/>
                    <pic:cNvPicPr/>
                  </pic:nvPicPr>
                  <pic:blipFill>
                    <a:blip r:embed="rId21">
                      <a:extLst>
                        <a:ext uri="{28A0092B-C50C-407E-A947-70E740481C1C}">
                          <a14:useLocalDpi xmlns:a14="http://schemas.microsoft.com/office/drawing/2010/main" val="0"/>
                        </a:ext>
                      </a:extLst>
                    </a:blip>
                    <a:stretch>
                      <a:fillRect/>
                    </a:stretch>
                  </pic:blipFill>
                  <pic:spPr>
                    <a:xfrm>
                      <a:off x="0" y="0"/>
                      <a:ext cx="1782445" cy="20066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E9B4655" w14:textId="4D515F18" w:rsidR="002A30C6" w:rsidRDefault="008C479A" w:rsidP="002A30C6">
      <w:pPr>
        <w:ind w:left="720"/>
        <w:rPr>
          <w:bCs/>
        </w:rPr>
      </w:pPr>
      <w:r w:rsidRPr="002A30C6">
        <w:rPr>
          <w:bCs/>
          <w:position w:val="-40"/>
        </w:rPr>
        <w:object w:dxaOrig="6440" w:dyaOrig="920" w14:anchorId="2788FCA7">
          <v:shape id="_x0000_i1030" type="#_x0000_t75" style="width:322.65pt;height:46.5pt" o:ole="">
            <v:imagedata r:id="rId22" o:title=""/>
          </v:shape>
          <o:OLEObject Type="Embed" ProgID="Equation.DSMT4" ShapeID="_x0000_i1030" DrawAspect="Content" ObjectID="_1847855192" r:id="rId23"/>
        </w:object>
      </w:r>
    </w:p>
    <w:p w14:paraId="6EE29F6F" w14:textId="77777777" w:rsidR="008C479A" w:rsidRDefault="008C479A" w:rsidP="002A30C6">
      <w:pPr>
        <w:ind w:left="720"/>
        <w:rPr>
          <w:bCs/>
        </w:rPr>
      </w:pPr>
    </w:p>
    <w:p w14:paraId="56D630BE" w14:textId="77777777" w:rsidR="008C479A" w:rsidRDefault="008C479A" w:rsidP="002A30C6">
      <w:pPr>
        <w:ind w:left="720"/>
        <w:rPr>
          <w:bCs/>
        </w:rPr>
      </w:pPr>
    </w:p>
    <w:p w14:paraId="3DCFA93D" w14:textId="77777777" w:rsidR="008C479A" w:rsidRDefault="008C479A" w:rsidP="002A30C6">
      <w:pPr>
        <w:ind w:left="720"/>
        <w:rPr>
          <w:bCs/>
        </w:rPr>
      </w:pPr>
    </w:p>
    <w:p w14:paraId="237AD517" w14:textId="77777777" w:rsidR="008C479A" w:rsidRDefault="008C479A" w:rsidP="002A30C6">
      <w:pPr>
        <w:ind w:left="720"/>
        <w:rPr>
          <w:bCs/>
        </w:rPr>
      </w:pPr>
    </w:p>
    <w:p w14:paraId="4CF51722" w14:textId="77777777" w:rsidR="008C479A" w:rsidRDefault="008C479A" w:rsidP="002A30C6">
      <w:pPr>
        <w:ind w:left="720"/>
        <w:rPr>
          <w:bCs/>
        </w:rPr>
      </w:pPr>
    </w:p>
    <w:p w14:paraId="247E84FD" w14:textId="77777777" w:rsidR="008C479A" w:rsidRDefault="008C479A" w:rsidP="002A30C6">
      <w:pPr>
        <w:ind w:left="720"/>
        <w:rPr>
          <w:bCs/>
        </w:rPr>
      </w:pPr>
    </w:p>
    <w:p w14:paraId="0D763388" w14:textId="77777777" w:rsidR="008C479A" w:rsidRDefault="008C479A" w:rsidP="002A30C6">
      <w:pPr>
        <w:ind w:left="720"/>
        <w:rPr>
          <w:bCs/>
        </w:rPr>
      </w:pPr>
    </w:p>
    <w:p w14:paraId="446E9E71" w14:textId="77777777" w:rsidR="008C479A" w:rsidRDefault="008C479A" w:rsidP="002A30C6">
      <w:pPr>
        <w:ind w:left="720"/>
        <w:rPr>
          <w:bCs/>
        </w:rPr>
      </w:pPr>
    </w:p>
    <w:p w14:paraId="4F32EE63" w14:textId="77777777" w:rsidR="008C479A" w:rsidRDefault="008C479A" w:rsidP="002A30C6">
      <w:pPr>
        <w:ind w:left="720"/>
        <w:rPr>
          <w:bCs/>
        </w:rPr>
      </w:pPr>
    </w:p>
    <w:p w14:paraId="693DB4A5" w14:textId="77777777" w:rsidR="008C479A" w:rsidRDefault="008C479A" w:rsidP="002A30C6">
      <w:pPr>
        <w:ind w:left="720"/>
        <w:rPr>
          <w:bCs/>
        </w:rPr>
      </w:pPr>
    </w:p>
    <w:p w14:paraId="0C184A5C" w14:textId="77777777" w:rsidR="008C479A" w:rsidRDefault="008C479A" w:rsidP="002A30C6">
      <w:pPr>
        <w:ind w:left="720"/>
        <w:rPr>
          <w:bCs/>
        </w:rPr>
      </w:pPr>
    </w:p>
    <w:p w14:paraId="05F5EEB7" w14:textId="77777777" w:rsidR="008C479A" w:rsidRDefault="008C479A" w:rsidP="002A30C6">
      <w:pPr>
        <w:ind w:left="720"/>
        <w:rPr>
          <w:bCs/>
        </w:rPr>
      </w:pPr>
    </w:p>
    <w:p w14:paraId="3BA306E7" w14:textId="77777777" w:rsidR="008C479A" w:rsidRDefault="008C479A" w:rsidP="002A30C6">
      <w:pPr>
        <w:ind w:left="720"/>
        <w:rPr>
          <w:bCs/>
        </w:rPr>
      </w:pPr>
    </w:p>
    <w:p w14:paraId="28F429B5" w14:textId="34F087A3" w:rsidR="008C479A" w:rsidRDefault="008C479A" w:rsidP="002A30C6">
      <w:pPr>
        <w:ind w:left="720"/>
        <w:rPr>
          <w:bCs/>
        </w:rPr>
      </w:pPr>
      <w:r w:rsidRPr="008C479A">
        <w:rPr>
          <w:bCs/>
          <w:noProof/>
        </w:rPr>
        <w:drawing>
          <wp:anchor distT="0" distB="0" distL="114300" distR="114300" simplePos="0" relativeHeight="251669504" behindDoc="1" locked="0" layoutInCell="1" allowOverlap="1" wp14:anchorId="75025600" wp14:editId="2BB65AA5">
            <wp:simplePos x="0" y="0"/>
            <wp:positionH relativeFrom="margin">
              <wp:posOffset>5092611</wp:posOffset>
            </wp:positionH>
            <wp:positionV relativeFrom="paragraph">
              <wp:posOffset>11076</wp:posOffset>
            </wp:positionV>
            <wp:extent cx="1658620" cy="1697990"/>
            <wp:effectExtent l="0" t="0" r="0" b="0"/>
            <wp:wrapTight wrapText="bothSides">
              <wp:wrapPolygon edited="0">
                <wp:start x="0" y="0"/>
                <wp:lineTo x="0" y="21325"/>
                <wp:lineTo x="21335" y="21325"/>
                <wp:lineTo x="21335" y="0"/>
                <wp:lineTo x="0" y="0"/>
              </wp:wrapPolygon>
            </wp:wrapTight>
            <wp:docPr id="1550954897" name="Picture 1" descr="A picture of the region rotated about the line y=-1.  A shell is shown to correspond to integrating with respect to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54897" name="Picture 1" descr="A picture of the region rotated about the line y=-1.  A shell is shown to correspond to integrating with respect to y."/>
                    <pic:cNvPicPr/>
                  </pic:nvPicPr>
                  <pic:blipFill>
                    <a:blip r:embed="rId24">
                      <a:extLst>
                        <a:ext uri="{28A0092B-C50C-407E-A947-70E740481C1C}">
                          <a14:useLocalDpi xmlns:a14="http://schemas.microsoft.com/office/drawing/2010/main" val="0"/>
                        </a:ext>
                      </a:extLst>
                    </a:blip>
                    <a:stretch>
                      <a:fillRect/>
                    </a:stretch>
                  </pic:blipFill>
                  <pic:spPr>
                    <a:xfrm>
                      <a:off x="0" y="0"/>
                      <a:ext cx="1658620" cy="169799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6C693D7" w14:textId="77777777" w:rsidR="008C479A" w:rsidRDefault="008C479A" w:rsidP="002A30C6">
      <w:pPr>
        <w:ind w:left="720"/>
        <w:rPr>
          <w:bCs/>
        </w:rPr>
      </w:pPr>
    </w:p>
    <w:p w14:paraId="05E61DBF" w14:textId="02B6ABFC" w:rsidR="002A30C6" w:rsidRDefault="002A30C6" w:rsidP="002A30C6">
      <w:pPr>
        <w:ind w:left="720"/>
        <w:rPr>
          <w:bCs/>
        </w:rPr>
      </w:pPr>
      <w:r w:rsidRPr="000B178C">
        <w:rPr>
          <w:bCs/>
          <w:position w:val="-32"/>
        </w:rPr>
        <w:object w:dxaOrig="3140" w:dyaOrig="740" w14:anchorId="29488822">
          <v:shape id="_x0000_i1031" type="#_x0000_t75" style="width:157.45pt;height:37.5pt" o:ole="">
            <v:imagedata r:id="rId25" o:title=""/>
          </v:shape>
          <o:OLEObject Type="Embed" ProgID="Equation.DSMT4" ShapeID="_x0000_i1031" DrawAspect="Content" ObjectID="_1847855193" r:id="rId26"/>
        </w:object>
      </w:r>
    </w:p>
    <w:p w14:paraId="67923E63" w14:textId="3CC055F1" w:rsidR="002A30C6" w:rsidRDefault="002A30C6" w:rsidP="00766DB5">
      <w:pPr>
        <w:rPr>
          <w:b/>
        </w:rPr>
      </w:pPr>
    </w:p>
    <w:p w14:paraId="1FCC4378" w14:textId="7427196F" w:rsidR="002A30C6" w:rsidRDefault="002A30C6" w:rsidP="00766DB5">
      <w:pPr>
        <w:rPr>
          <w:b/>
        </w:rPr>
      </w:pPr>
    </w:p>
    <w:p w14:paraId="5D277194" w14:textId="77777777" w:rsidR="008C479A" w:rsidRDefault="008C479A" w:rsidP="00766DB5">
      <w:pPr>
        <w:rPr>
          <w:b/>
        </w:rPr>
      </w:pPr>
    </w:p>
    <w:p w14:paraId="6E3A446E" w14:textId="77777777" w:rsidR="008C479A" w:rsidRDefault="008C479A" w:rsidP="00766DB5">
      <w:pPr>
        <w:rPr>
          <w:b/>
        </w:rPr>
      </w:pPr>
    </w:p>
    <w:p w14:paraId="203317DF" w14:textId="77777777" w:rsidR="008C479A" w:rsidRDefault="008C479A" w:rsidP="00766DB5">
      <w:pPr>
        <w:rPr>
          <w:b/>
        </w:rPr>
      </w:pPr>
    </w:p>
    <w:p w14:paraId="7D891546" w14:textId="77777777" w:rsidR="008C479A" w:rsidRDefault="008C479A" w:rsidP="00766DB5">
      <w:pPr>
        <w:rPr>
          <w:b/>
        </w:rPr>
      </w:pPr>
    </w:p>
    <w:p w14:paraId="6166471D" w14:textId="77777777" w:rsidR="008C479A" w:rsidRDefault="008C479A" w:rsidP="00766DB5">
      <w:pPr>
        <w:rPr>
          <w:b/>
        </w:rPr>
      </w:pPr>
    </w:p>
    <w:p w14:paraId="75A11976" w14:textId="77777777" w:rsidR="008C479A" w:rsidRDefault="008C479A" w:rsidP="00766DB5">
      <w:pPr>
        <w:rPr>
          <w:b/>
        </w:rPr>
      </w:pPr>
    </w:p>
    <w:p w14:paraId="753A970B" w14:textId="77777777" w:rsidR="008C479A" w:rsidRDefault="008C479A" w:rsidP="00766DB5">
      <w:pPr>
        <w:rPr>
          <w:b/>
        </w:rPr>
      </w:pPr>
    </w:p>
    <w:p w14:paraId="11A5F1EE" w14:textId="77777777" w:rsidR="008C479A" w:rsidRDefault="008C479A" w:rsidP="00766DB5">
      <w:pPr>
        <w:rPr>
          <w:b/>
        </w:rPr>
      </w:pPr>
    </w:p>
    <w:p w14:paraId="57C1DF9B" w14:textId="77777777" w:rsidR="008C479A" w:rsidRDefault="008C479A" w:rsidP="00766DB5">
      <w:pPr>
        <w:rPr>
          <w:b/>
        </w:rPr>
      </w:pPr>
    </w:p>
    <w:p w14:paraId="124E00E8" w14:textId="5995A18D" w:rsidR="000D1577" w:rsidRPr="00100105" w:rsidRDefault="008B1C61" w:rsidP="00100105">
      <w:pPr>
        <w:pStyle w:val="ListParagraph"/>
        <w:numPr>
          <w:ilvl w:val="0"/>
          <w:numId w:val="42"/>
        </w:numPr>
        <w:rPr>
          <w:szCs w:val="24"/>
        </w:rPr>
      </w:pPr>
      <w:r w:rsidRPr="00100105">
        <w:rPr>
          <w:szCs w:val="24"/>
        </w:rPr>
        <w:lastRenderedPageBreak/>
        <w:t xml:space="preserve">Consider the region </w:t>
      </w:r>
      <w:r w:rsidRPr="00100105">
        <w:rPr>
          <w:i/>
          <w:iCs/>
          <w:szCs w:val="24"/>
        </w:rPr>
        <w:t>R</w:t>
      </w:r>
      <w:r w:rsidRPr="00100105">
        <w:rPr>
          <w:szCs w:val="24"/>
        </w:rPr>
        <w:t xml:space="preserve"> which is bounded by the curves </w:t>
      </w:r>
      <w:bookmarkStart w:id="0" w:name="MTBlankEqn"/>
      <w:r w:rsidR="00F04D37" w:rsidRPr="00F04D37">
        <w:rPr>
          <w:position w:val="-24"/>
        </w:rPr>
        <w:object w:dxaOrig="3519" w:dyaOrig="620" w14:anchorId="255BC9FB">
          <v:shape id="_x0000_i1032" type="#_x0000_t75" style="width:172.45pt;height:28.5pt" o:ole="">
            <v:imagedata r:id="rId27" o:title=""/>
          </v:shape>
          <o:OLEObject Type="Embed" ProgID="Equation.DSMT4" ShapeID="_x0000_i1032" DrawAspect="Content" ObjectID="_1847855194" r:id="rId28"/>
        </w:object>
      </w:r>
      <w:bookmarkEnd w:id="0"/>
      <w:r w:rsidRPr="00100105">
        <w:rPr>
          <w:szCs w:val="24"/>
        </w:rPr>
        <w:t xml:space="preserve">.  Suppose that </w:t>
      </w:r>
      <w:r w:rsidRPr="00100105">
        <w:rPr>
          <w:i/>
          <w:iCs/>
          <w:szCs w:val="24"/>
        </w:rPr>
        <w:t>R</w:t>
      </w:r>
      <w:r w:rsidRPr="00100105">
        <w:rPr>
          <w:szCs w:val="24"/>
        </w:rPr>
        <w:t xml:space="preserve"> is rotated around the line </w:t>
      </w:r>
      <w:r w:rsidR="00F04D37" w:rsidRPr="00F04D37">
        <w:rPr>
          <w:position w:val="-6"/>
        </w:rPr>
        <w:object w:dxaOrig="700" w:dyaOrig="279" w14:anchorId="173DFBC2">
          <v:shape id="_x0000_i1033" type="#_x0000_t75" style="width:36.75pt;height:14.25pt" o:ole="">
            <v:imagedata r:id="rId29" o:title=""/>
          </v:shape>
          <o:OLEObject Type="Embed" ProgID="Equation.DSMT4" ShapeID="_x0000_i1033" DrawAspect="Content" ObjectID="_1847855195" r:id="rId30"/>
        </w:object>
      </w:r>
      <w:r w:rsidRPr="00100105">
        <w:rPr>
          <w:szCs w:val="24"/>
        </w:rPr>
        <w:t xml:space="preserve">.  </w:t>
      </w:r>
    </w:p>
    <w:p w14:paraId="67399563" w14:textId="7F6AE245" w:rsidR="000D1577" w:rsidRDefault="000D1577" w:rsidP="000D1577">
      <w:pPr>
        <w:ind w:left="360"/>
        <w:rPr>
          <w:szCs w:val="24"/>
        </w:rPr>
      </w:pPr>
    </w:p>
    <w:p w14:paraId="57ABEC0D" w14:textId="426F4F67" w:rsidR="000D1577" w:rsidRPr="00DD3AF6" w:rsidRDefault="000D1577" w:rsidP="000D1577">
      <w:pPr>
        <w:pStyle w:val="ListParagraph"/>
        <w:numPr>
          <w:ilvl w:val="0"/>
          <w:numId w:val="43"/>
        </w:numPr>
        <w:rPr>
          <w:szCs w:val="24"/>
        </w:rPr>
      </w:pPr>
      <w:r>
        <w:rPr>
          <w:szCs w:val="24"/>
        </w:rPr>
        <w:t>Determine the volume of</w:t>
      </w:r>
      <w:r w:rsidR="00902158">
        <w:rPr>
          <w:szCs w:val="24"/>
        </w:rPr>
        <w:t xml:space="preserve"> the</w:t>
      </w:r>
      <w:r>
        <w:rPr>
          <w:szCs w:val="24"/>
        </w:rPr>
        <w:t xml:space="preserve"> resulting solid by integrating with respect to </w:t>
      </w:r>
      <w:r>
        <w:rPr>
          <w:i/>
          <w:iCs/>
          <w:szCs w:val="24"/>
        </w:rPr>
        <w:t>x.</w:t>
      </w:r>
    </w:p>
    <w:p w14:paraId="5EEDC3F0" w14:textId="1DEE4213" w:rsidR="00DD3AF6" w:rsidRDefault="00DD3AF6" w:rsidP="00DD3AF6">
      <w:pPr>
        <w:rPr>
          <w:szCs w:val="24"/>
        </w:rPr>
      </w:pPr>
    </w:p>
    <w:p w14:paraId="635874AF" w14:textId="58699523" w:rsidR="00DD3AF6" w:rsidRDefault="00F04D37" w:rsidP="00DD3AF6">
      <w:pPr>
        <w:ind w:left="720"/>
        <w:rPr>
          <w:szCs w:val="24"/>
        </w:rPr>
      </w:pPr>
      <w:r>
        <w:rPr>
          <w:noProof/>
          <w:szCs w:val="24"/>
        </w:rPr>
        <w:drawing>
          <wp:anchor distT="0" distB="0" distL="114300" distR="114300" simplePos="0" relativeHeight="251659264" behindDoc="0" locked="0" layoutInCell="1" allowOverlap="1" wp14:anchorId="29D4F66E" wp14:editId="42631F0E">
            <wp:simplePos x="0" y="0"/>
            <wp:positionH relativeFrom="column">
              <wp:posOffset>4606925</wp:posOffset>
            </wp:positionH>
            <wp:positionV relativeFrom="paragraph">
              <wp:posOffset>502920</wp:posOffset>
            </wp:positionV>
            <wp:extent cx="2421890" cy="1781175"/>
            <wp:effectExtent l="0" t="0" r="0" b="9525"/>
            <wp:wrapSquare wrapText="bothSides"/>
            <wp:docPr id="11" name="Picture 11" descr="A picture of the region R descri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the region R describ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21890" cy="17811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DD3AF6">
        <w:rPr>
          <w:szCs w:val="24"/>
        </w:rPr>
        <w:t xml:space="preserve">A picture of the region </w:t>
      </w:r>
      <w:r w:rsidR="00DD3AF6">
        <w:rPr>
          <w:i/>
          <w:iCs/>
          <w:szCs w:val="24"/>
        </w:rPr>
        <w:t>R</w:t>
      </w:r>
      <w:r w:rsidR="00DD3AF6">
        <w:rPr>
          <w:szCs w:val="24"/>
        </w:rPr>
        <w:t xml:space="preserve"> is shown below.  If this is revolved around the line </w:t>
      </w:r>
      <w:r w:rsidRPr="00F04D37">
        <w:rPr>
          <w:position w:val="-6"/>
        </w:rPr>
        <w:object w:dxaOrig="700" w:dyaOrig="279" w14:anchorId="47A9EB3D">
          <v:shape id="_x0000_i1034" type="#_x0000_t75" style="width:36.75pt;height:14.25pt" o:ole="">
            <v:imagedata r:id="rId32" o:title=""/>
          </v:shape>
          <o:OLEObject Type="Embed" ProgID="Equation.DSMT4" ShapeID="_x0000_i1034" DrawAspect="Content" ObjectID="_1847855196" r:id="rId33"/>
        </w:object>
      </w:r>
      <w:r w:rsidR="004F5982">
        <w:rPr>
          <w:szCs w:val="24"/>
        </w:rPr>
        <w:t xml:space="preserve">we note that shells move in the </w:t>
      </w:r>
      <w:r w:rsidR="004F5982">
        <w:rPr>
          <w:i/>
          <w:iCs/>
          <w:szCs w:val="24"/>
        </w:rPr>
        <w:t xml:space="preserve">dx </w:t>
      </w:r>
      <w:r w:rsidR="004F5982">
        <w:rPr>
          <w:szCs w:val="24"/>
        </w:rPr>
        <w:t>direction</w:t>
      </w:r>
      <w:r w:rsidR="00DD3AF6">
        <w:rPr>
          <w:szCs w:val="24"/>
        </w:rPr>
        <w:t xml:space="preserve">.  Notice though that the height of the shells will be different before and after </w:t>
      </w:r>
      <w:r w:rsidRPr="00F04D37">
        <w:rPr>
          <w:position w:val="-6"/>
        </w:rPr>
        <w:object w:dxaOrig="560" w:dyaOrig="279" w14:anchorId="0BD2DDE2">
          <v:shape id="_x0000_i1035" type="#_x0000_t75" style="width:28.5pt;height:14.25pt" o:ole="">
            <v:imagedata r:id="rId34" o:title=""/>
          </v:shape>
          <o:OLEObject Type="Embed" ProgID="Equation.DSMT4" ShapeID="_x0000_i1035" DrawAspect="Content" ObjectID="_1847855197" r:id="rId35"/>
        </w:object>
      </w:r>
      <w:r w:rsidR="00DD3AF6">
        <w:rPr>
          <w:szCs w:val="24"/>
        </w:rPr>
        <w:t>.  Therefore, we need to tackle this using two integrals.</w:t>
      </w:r>
    </w:p>
    <w:p w14:paraId="53815755" w14:textId="77777777" w:rsidR="00DD3AF6" w:rsidRDefault="00DD3AF6" w:rsidP="00DD3AF6">
      <w:pPr>
        <w:ind w:left="720"/>
        <w:rPr>
          <w:szCs w:val="24"/>
        </w:rPr>
      </w:pPr>
    </w:p>
    <w:p w14:paraId="24003817" w14:textId="77777777" w:rsidR="00DD3AF6" w:rsidRDefault="00DD3AF6" w:rsidP="00DD3AF6">
      <w:pPr>
        <w:ind w:left="720"/>
        <w:rPr>
          <w:szCs w:val="24"/>
        </w:rPr>
      </w:pPr>
      <w:r>
        <w:rPr>
          <w:szCs w:val="24"/>
        </w:rPr>
        <w:t>We have that</w:t>
      </w:r>
    </w:p>
    <w:p w14:paraId="37748686" w14:textId="45F227DC" w:rsidR="00DD3AF6" w:rsidRPr="003D6D06" w:rsidRDefault="00F04D37" w:rsidP="00DD3AF6">
      <w:pPr>
        <w:ind w:left="720"/>
        <w:rPr>
          <w:szCs w:val="24"/>
        </w:rPr>
      </w:pPr>
      <w:r w:rsidRPr="00F04D37">
        <w:rPr>
          <w:position w:val="-190"/>
        </w:rPr>
        <w:object w:dxaOrig="5660" w:dyaOrig="3920" w14:anchorId="584A2DDD">
          <v:shape id="_x0000_i1036" type="#_x0000_t75" style="width:281.3pt;height:195pt" o:ole="">
            <v:imagedata r:id="rId36" o:title=""/>
          </v:shape>
          <o:OLEObject Type="Embed" ProgID="Equation.DSMT4" ShapeID="_x0000_i1036" DrawAspect="Content" ObjectID="_1847855198" r:id="rId37"/>
        </w:object>
      </w:r>
    </w:p>
    <w:p w14:paraId="6404956D" w14:textId="77777777" w:rsidR="00DD3AF6" w:rsidRDefault="00DD3AF6" w:rsidP="00DD3AF6">
      <w:pPr>
        <w:rPr>
          <w:szCs w:val="24"/>
        </w:rPr>
      </w:pPr>
      <w:r>
        <w:rPr>
          <w:szCs w:val="24"/>
        </w:rPr>
        <w:tab/>
        <w:t>These integrals now in a form that will be easy to evaluate.</w:t>
      </w:r>
    </w:p>
    <w:p w14:paraId="63115365" w14:textId="7EE39A8B" w:rsidR="00DD3AF6" w:rsidRDefault="00DD3AF6" w:rsidP="00DD3AF6">
      <w:r>
        <w:rPr>
          <w:szCs w:val="24"/>
        </w:rPr>
        <w:tab/>
      </w:r>
      <w:r w:rsidR="00F04D37" w:rsidRPr="00F04D37">
        <w:rPr>
          <w:position w:val="-184"/>
        </w:rPr>
        <w:object w:dxaOrig="5600" w:dyaOrig="3800" w14:anchorId="0DD0D91E">
          <v:shape id="_x0000_i1037" type="#_x0000_t75" style="width:280.55pt;height:187.55pt" o:ole="">
            <v:imagedata r:id="rId38" o:title=""/>
          </v:shape>
          <o:OLEObject Type="Embed" ProgID="Equation.DSMT4" ShapeID="_x0000_i1037" DrawAspect="Content" ObjectID="_1847855199" r:id="rId39"/>
        </w:object>
      </w:r>
    </w:p>
    <w:p w14:paraId="362D1D93" w14:textId="77777777" w:rsidR="002A30C6" w:rsidRDefault="002A30C6" w:rsidP="00DD3AF6"/>
    <w:p w14:paraId="1C2B1EA9" w14:textId="77777777" w:rsidR="002A30C6" w:rsidRDefault="002A30C6" w:rsidP="00DD3AF6"/>
    <w:p w14:paraId="719DFBC9" w14:textId="77777777" w:rsidR="002A30C6" w:rsidRDefault="002A30C6" w:rsidP="00DD3AF6"/>
    <w:p w14:paraId="7A348F29" w14:textId="77777777" w:rsidR="002A30C6" w:rsidRDefault="002A30C6" w:rsidP="00DD3AF6"/>
    <w:p w14:paraId="3A742797" w14:textId="77777777" w:rsidR="002A30C6" w:rsidRDefault="002A30C6" w:rsidP="00DD3AF6"/>
    <w:p w14:paraId="7A440DE9" w14:textId="77777777" w:rsidR="002A30C6" w:rsidRDefault="002A30C6" w:rsidP="00DD3AF6"/>
    <w:p w14:paraId="073BFA50" w14:textId="77777777" w:rsidR="002A30C6" w:rsidRDefault="002A30C6" w:rsidP="00DD3AF6"/>
    <w:p w14:paraId="16B7F2C4" w14:textId="77777777" w:rsidR="002A30C6" w:rsidRDefault="002A30C6" w:rsidP="00DD3AF6"/>
    <w:p w14:paraId="6E572129" w14:textId="77777777" w:rsidR="002A30C6" w:rsidRDefault="002A30C6" w:rsidP="00DD3AF6"/>
    <w:p w14:paraId="598BB5F8" w14:textId="77777777" w:rsidR="002A30C6" w:rsidRDefault="002A30C6" w:rsidP="00DD3AF6"/>
    <w:p w14:paraId="539CEC4C" w14:textId="7840113F" w:rsidR="008B1C61" w:rsidRPr="000D1577" w:rsidRDefault="008B1C61" w:rsidP="000D1577">
      <w:pPr>
        <w:pStyle w:val="ListParagraph"/>
        <w:numPr>
          <w:ilvl w:val="0"/>
          <w:numId w:val="43"/>
        </w:numPr>
        <w:rPr>
          <w:szCs w:val="24"/>
        </w:rPr>
      </w:pPr>
      <w:r w:rsidRPr="000D1577">
        <w:rPr>
          <w:szCs w:val="24"/>
        </w:rPr>
        <w:lastRenderedPageBreak/>
        <w:t>Determine the volume of the resulting solid</w:t>
      </w:r>
      <w:r w:rsidR="00902158">
        <w:rPr>
          <w:szCs w:val="24"/>
        </w:rPr>
        <w:t xml:space="preserve"> by integrating with respect to </w:t>
      </w:r>
      <w:r w:rsidR="00902158">
        <w:rPr>
          <w:i/>
          <w:iCs/>
          <w:szCs w:val="24"/>
        </w:rPr>
        <w:t>y</w:t>
      </w:r>
      <w:r w:rsidRPr="000D1577">
        <w:rPr>
          <w:szCs w:val="24"/>
        </w:rPr>
        <w:t>.</w:t>
      </w:r>
    </w:p>
    <w:p w14:paraId="46221000" w14:textId="7B4AD6EC" w:rsidR="008B1C61" w:rsidRDefault="008B1C61" w:rsidP="008B1C61">
      <w:pPr>
        <w:rPr>
          <w:szCs w:val="24"/>
        </w:rPr>
      </w:pPr>
    </w:p>
    <w:p w14:paraId="3B1BFDD7" w14:textId="3BE5E477" w:rsidR="003A03B0" w:rsidRDefault="003A03B0" w:rsidP="00766DB5">
      <w:pPr>
        <w:rPr>
          <w:bCs/>
        </w:rPr>
      </w:pPr>
    </w:p>
    <w:p w14:paraId="143EBCA2" w14:textId="52D023D7" w:rsidR="00DD3AF6" w:rsidRDefault="00BB4BA1" w:rsidP="00DD3AF6">
      <w:pPr>
        <w:ind w:left="720"/>
        <w:rPr>
          <w:szCs w:val="24"/>
        </w:rPr>
      </w:pPr>
      <w:r>
        <w:rPr>
          <w:szCs w:val="24"/>
        </w:rPr>
        <w:t xml:space="preserve">If this is revolved around the line </w:t>
      </w:r>
      <w:r w:rsidR="00F04D37" w:rsidRPr="00F04D37">
        <w:rPr>
          <w:position w:val="-6"/>
        </w:rPr>
        <w:object w:dxaOrig="700" w:dyaOrig="279" w14:anchorId="60088123">
          <v:shape id="_x0000_i1038" type="#_x0000_t75" style="width:36.75pt;height:14.25pt" o:ole="">
            <v:imagedata r:id="rId40" o:title=""/>
          </v:shape>
          <o:OLEObject Type="Embed" ProgID="Equation.DSMT4" ShapeID="_x0000_i1038" DrawAspect="Content" ObjectID="_1847855200" r:id="rId41"/>
        </w:object>
      </w:r>
      <w:r>
        <w:rPr>
          <w:szCs w:val="24"/>
        </w:rPr>
        <w:t xml:space="preserve">we note that washers move in the </w:t>
      </w:r>
      <w:r>
        <w:rPr>
          <w:i/>
          <w:iCs/>
          <w:szCs w:val="24"/>
        </w:rPr>
        <w:t xml:space="preserve">dy </w:t>
      </w:r>
      <w:r>
        <w:rPr>
          <w:szCs w:val="24"/>
        </w:rPr>
        <w:t xml:space="preserve">direction.  Notice though that the </w:t>
      </w:r>
      <w:r w:rsidR="00CF72C9">
        <w:rPr>
          <w:szCs w:val="24"/>
        </w:rPr>
        <w:t>outer radius of the washers</w:t>
      </w:r>
      <w:r>
        <w:rPr>
          <w:szCs w:val="24"/>
        </w:rPr>
        <w:t xml:space="preserve"> will be different before and after </w:t>
      </w:r>
      <w:r w:rsidR="00F04D37" w:rsidRPr="00F04D37">
        <w:rPr>
          <w:position w:val="-24"/>
        </w:rPr>
        <w:object w:dxaOrig="700" w:dyaOrig="620" w14:anchorId="6108BCF5">
          <v:shape id="_x0000_i1039" type="#_x0000_t75" style="width:36.75pt;height:28.5pt" o:ole="">
            <v:imagedata r:id="rId42" o:title=""/>
          </v:shape>
          <o:OLEObject Type="Embed" ProgID="Equation.DSMT4" ShapeID="_x0000_i1039" DrawAspect="Content" ObjectID="_1847855201" r:id="rId43"/>
        </w:object>
      </w:r>
      <w:r>
        <w:rPr>
          <w:szCs w:val="24"/>
        </w:rPr>
        <w:t>.  Therefore, we need to tackle this using two integrals.</w:t>
      </w:r>
      <w:r w:rsidR="000A079A">
        <w:rPr>
          <w:szCs w:val="24"/>
        </w:rPr>
        <w:t xml:space="preserve">  </w:t>
      </w:r>
      <w:r w:rsidR="00DD3AF6">
        <w:rPr>
          <w:szCs w:val="24"/>
        </w:rPr>
        <w:t>We have that</w:t>
      </w:r>
    </w:p>
    <w:p w14:paraId="45D74820" w14:textId="27A31416" w:rsidR="00DD3AF6" w:rsidRDefault="00F04D37" w:rsidP="00DD3AF6">
      <w:pPr>
        <w:ind w:left="720"/>
      </w:pPr>
      <w:r w:rsidRPr="00F04D37">
        <w:rPr>
          <w:position w:val="-32"/>
        </w:rPr>
        <w:object w:dxaOrig="7740" w:dyaOrig="7680" w14:anchorId="42FEDBB8">
          <v:shape id="_x0000_i1040" type="#_x0000_t75" style="width:389.3pt;height:380.95pt" o:ole="">
            <v:imagedata r:id="rId44" o:title=""/>
          </v:shape>
          <o:OLEObject Type="Embed" ProgID="Equation.DSMT4" ShapeID="_x0000_i1040" DrawAspect="Content" ObjectID="_1847855202" r:id="rId45"/>
        </w:object>
      </w:r>
    </w:p>
    <w:p w14:paraId="36465F7E" w14:textId="44CA33E6" w:rsidR="00F04D37" w:rsidRDefault="00F04D37" w:rsidP="00DD3AF6">
      <w:pPr>
        <w:ind w:left="720"/>
      </w:pPr>
    </w:p>
    <w:p w14:paraId="1C35D134" w14:textId="57A778C7" w:rsidR="00F04D37" w:rsidRDefault="00F04D37" w:rsidP="00DD3AF6">
      <w:pPr>
        <w:ind w:left="720"/>
      </w:pPr>
    </w:p>
    <w:p w14:paraId="4ED14FAC" w14:textId="4EEA4A1B" w:rsidR="00F04D37" w:rsidRDefault="00F04D37" w:rsidP="00DD3AF6">
      <w:pPr>
        <w:ind w:left="720"/>
      </w:pPr>
    </w:p>
    <w:p w14:paraId="0D29D8BC" w14:textId="196C5F7E" w:rsidR="00F04D37" w:rsidRDefault="00F04D37" w:rsidP="00DD3AF6">
      <w:pPr>
        <w:ind w:left="720"/>
      </w:pPr>
    </w:p>
    <w:p w14:paraId="6D982B47" w14:textId="01C14014" w:rsidR="00F04D37" w:rsidRDefault="00F04D37" w:rsidP="00DD3AF6">
      <w:pPr>
        <w:ind w:left="720"/>
      </w:pPr>
    </w:p>
    <w:p w14:paraId="6DC3E75A" w14:textId="0F8F485C" w:rsidR="00F04D37" w:rsidRDefault="00F04D37" w:rsidP="00DD3AF6">
      <w:pPr>
        <w:ind w:left="720"/>
      </w:pPr>
    </w:p>
    <w:p w14:paraId="06D7A1C1" w14:textId="196522A9" w:rsidR="00F04D37" w:rsidRDefault="00F04D37" w:rsidP="00DD3AF6">
      <w:pPr>
        <w:ind w:left="720"/>
      </w:pPr>
    </w:p>
    <w:p w14:paraId="57EF740D" w14:textId="1843FB94" w:rsidR="00F04D37" w:rsidRDefault="00F04D37" w:rsidP="00DD3AF6">
      <w:pPr>
        <w:ind w:left="720"/>
      </w:pPr>
    </w:p>
    <w:p w14:paraId="031722FA" w14:textId="29A58BDE" w:rsidR="00F04D37" w:rsidRDefault="00F04D37" w:rsidP="00DD3AF6">
      <w:pPr>
        <w:ind w:left="720"/>
      </w:pPr>
    </w:p>
    <w:p w14:paraId="4EF37C39" w14:textId="6DF16681" w:rsidR="00F04D37" w:rsidRDefault="00F04D37" w:rsidP="00DD3AF6">
      <w:pPr>
        <w:ind w:left="720"/>
      </w:pPr>
    </w:p>
    <w:p w14:paraId="60F64DDC" w14:textId="6415D972" w:rsidR="00F04D37" w:rsidRDefault="00F04D37" w:rsidP="00DD3AF6">
      <w:pPr>
        <w:ind w:left="720"/>
      </w:pPr>
    </w:p>
    <w:p w14:paraId="3543D32A" w14:textId="0608C98E" w:rsidR="00F04D37" w:rsidRDefault="00F04D37" w:rsidP="00DD3AF6">
      <w:pPr>
        <w:ind w:left="720"/>
      </w:pPr>
    </w:p>
    <w:p w14:paraId="1A28F127" w14:textId="2FB83139" w:rsidR="00F04D37" w:rsidRDefault="00F04D37" w:rsidP="00DD3AF6">
      <w:pPr>
        <w:ind w:left="720"/>
      </w:pPr>
    </w:p>
    <w:p w14:paraId="48451932" w14:textId="77777777" w:rsidR="00F04D37" w:rsidRPr="003D6D06" w:rsidRDefault="00F04D37" w:rsidP="00DD3AF6">
      <w:pPr>
        <w:ind w:left="720"/>
        <w:rPr>
          <w:szCs w:val="24"/>
        </w:rPr>
      </w:pPr>
    </w:p>
    <w:p w14:paraId="04C71327" w14:textId="0CE20EC7" w:rsidR="00D82B1E" w:rsidRPr="000A079A" w:rsidRDefault="00D82B1E" w:rsidP="00100105">
      <w:pPr>
        <w:pStyle w:val="ListParagraph"/>
        <w:numPr>
          <w:ilvl w:val="0"/>
          <w:numId w:val="42"/>
        </w:numPr>
        <w:rPr>
          <w:szCs w:val="24"/>
        </w:rPr>
      </w:pPr>
      <w:r w:rsidRPr="000A079A">
        <w:rPr>
          <w:szCs w:val="24"/>
        </w:rPr>
        <w:t xml:space="preserve">In the diagram below, the equation of the curve </w:t>
      </w:r>
      <w:r w:rsidR="00F04D37" w:rsidRPr="00F04D37">
        <w:rPr>
          <w:position w:val="-10"/>
        </w:rPr>
        <w:object w:dxaOrig="1540" w:dyaOrig="380" w14:anchorId="1442F5B1">
          <v:shape id="_x0000_i1041" type="#_x0000_t75" style="width:78.75pt;height:21pt" o:ole="">
            <v:imagedata r:id="rId46" o:title=""/>
          </v:shape>
          <o:OLEObject Type="Embed" ProgID="Equation.DSMT4" ShapeID="_x0000_i1041" DrawAspect="Content" ObjectID="_1847855203" r:id="rId47"/>
        </w:object>
      </w:r>
      <w:r w:rsidRPr="000A079A">
        <w:rPr>
          <w:szCs w:val="24"/>
        </w:rPr>
        <w:t xml:space="preserve"> and the equation of the line is </w:t>
      </w:r>
      <w:r w:rsidR="00F04D37" w:rsidRPr="00F04D37">
        <w:rPr>
          <w:position w:val="-10"/>
        </w:rPr>
        <w:object w:dxaOrig="740" w:dyaOrig="260" w14:anchorId="7AE522E5">
          <v:shape id="_x0000_i1042" type="#_x0000_t75" style="width:36.75pt;height:14.25pt" o:ole="">
            <v:imagedata r:id="rId48" o:title=""/>
          </v:shape>
          <o:OLEObject Type="Embed" ProgID="Equation.DSMT4" ShapeID="_x0000_i1042" DrawAspect="Content" ObjectID="_1847855204" r:id="rId49"/>
        </w:object>
      </w:r>
      <w:r w:rsidRPr="000A079A">
        <w:rPr>
          <w:szCs w:val="24"/>
        </w:rPr>
        <w:t xml:space="preserve">.  Let </w:t>
      </w:r>
      <w:r w:rsidR="00F04D37" w:rsidRPr="00F04D37">
        <w:rPr>
          <w:position w:val="-14"/>
        </w:rPr>
        <w:object w:dxaOrig="820" w:dyaOrig="380" w14:anchorId="44AB9112">
          <v:shape id="_x0000_i1043" type="#_x0000_t75" style="width:43.5pt;height:21pt" o:ole="">
            <v:imagedata r:id="rId50" o:title=""/>
          </v:shape>
          <o:OLEObject Type="Embed" ProgID="Equation.DSMT4" ShapeID="_x0000_i1043" DrawAspect="Content" ObjectID="_1847855205" r:id="rId51"/>
        </w:object>
      </w:r>
      <w:r w:rsidRPr="000A079A">
        <w:rPr>
          <w:szCs w:val="24"/>
        </w:rPr>
        <w:t xml:space="preserve">be the volumes of the solids obtained by revolving the shaded region bounded by the curve and line about the </w:t>
      </w:r>
      <w:r w:rsidRPr="000A079A">
        <w:rPr>
          <w:i/>
          <w:iCs/>
          <w:szCs w:val="24"/>
        </w:rPr>
        <w:t>x</w:t>
      </w:r>
      <w:r w:rsidRPr="000A079A">
        <w:rPr>
          <w:szCs w:val="24"/>
        </w:rPr>
        <w:t xml:space="preserve">-axis and </w:t>
      </w:r>
      <w:r w:rsidRPr="000A079A">
        <w:rPr>
          <w:i/>
          <w:iCs/>
          <w:szCs w:val="24"/>
        </w:rPr>
        <w:t>y</w:t>
      </w:r>
      <w:r w:rsidRPr="000A079A">
        <w:rPr>
          <w:szCs w:val="24"/>
        </w:rPr>
        <w:t xml:space="preserve">-axis, respectively.  If </w:t>
      </w:r>
      <w:r w:rsidR="00F04D37" w:rsidRPr="00F04D37">
        <w:rPr>
          <w:position w:val="-14"/>
        </w:rPr>
        <w:object w:dxaOrig="720" w:dyaOrig="380" w14:anchorId="6F18CF75">
          <v:shape id="_x0000_i1044" type="#_x0000_t75" style="width:36.75pt;height:21pt" o:ole="">
            <v:imagedata r:id="rId52" o:title=""/>
          </v:shape>
          <o:OLEObject Type="Embed" ProgID="Equation.DSMT4" ShapeID="_x0000_i1044" DrawAspect="Content" ObjectID="_1847855206" r:id="rId53"/>
        </w:object>
      </w:r>
      <w:r w:rsidRPr="000A079A">
        <w:rPr>
          <w:szCs w:val="24"/>
        </w:rPr>
        <w:t xml:space="preserve">then what is the value of </w:t>
      </w:r>
      <w:r w:rsidRPr="000A079A">
        <w:rPr>
          <w:i/>
          <w:iCs/>
          <w:szCs w:val="24"/>
        </w:rPr>
        <w:t>m</w:t>
      </w:r>
      <w:r w:rsidRPr="000A079A">
        <w:rPr>
          <w:szCs w:val="24"/>
        </w:rPr>
        <w:t>?</w:t>
      </w:r>
    </w:p>
    <w:p w14:paraId="64366441" w14:textId="77777777" w:rsidR="00D82B1E" w:rsidRDefault="00D82B1E" w:rsidP="00D82B1E">
      <w:pPr>
        <w:rPr>
          <w:szCs w:val="24"/>
        </w:rPr>
      </w:pPr>
      <w:r>
        <w:rPr>
          <w:noProof/>
        </w:rPr>
        <w:drawing>
          <wp:anchor distT="0" distB="0" distL="114300" distR="114300" simplePos="0" relativeHeight="251661312" behindDoc="0" locked="0" layoutInCell="1" allowOverlap="1" wp14:anchorId="43E1E29B" wp14:editId="1993ADF1">
            <wp:simplePos x="0" y="0"/>
            <wp:positionH relativeFrom="column">
              <wp:posOffset>4676775</wp:posOffset>
            </wp:positionH>
            <wp:positionV relativeFrom="paragraph">
              <wp:posOffset>28575</wp:posOffset>
            </wp:positionV>
            <wp:extent cx="2381250" cy="1480344"/>
            <wp:effectExtent l="0" t="0" r="0" b="5715"/>
            <wp:wrapSquare wrapText="bothSides"/>
            <wp:docPr id="15" name="Picture 15" descr="A picture of the region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of the region described in the question."/>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81250" cy="1480344"/>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5B10E72" w14:textId="77777777" w:rsidR="00D82B1E" w:rsidRDefault="00D82B1E" w:rsidP="00D82B1E">
      <w:pPr>
        <w:ind w:left="720"/>
        <w:rPr>
          <w:szCs w:val="24"/>
        </w:rPr>
      </w:pPr>
    </w:p>
    <w:p w14:paraId="4483F66B" w14:textId="77777777" w:rsidR="00D82B1E" w:rsidRDefault="00D82B1E" w:rsidP="00D82B1E">
      <w:pPr>
        <w:ind w:left="720"/>
        <w:rPr>
          <w:szCs w:val="24"/>
        </w:rPr>
      </w:pPr>
      <w:r>
        <w:rPr>
          <w:szCs w:val="24"/>
        </w:rPr>
        <w:t>We first find the intersection of the curve and the line.</w:t>
      </w:r>
    </w:p>
    <w:p w14:paraId="159139E5" w14:textId="0760025A" w:rsidR="00D82B1E" w:rsidRDefault="00F04D37" w:rsidP="00D82B1E">
      <w:pPr>
        <w:ind w:left="720"/>
        <w:rPr>
          <w:szCs w:val="24"/>
        </w:rPr>
      </w:pPr>
      <w:r w:rsidRPr="00F04D37">
        <w:rPr>
          <w:position w:val="-16"/>
        </w:rPr>
        <w:object w:dxaOrig="6399" w:dyaOrig="440" w14:anchorId="5D6358FC">
          <v:shape id="_x0000_i1045" type="#_x0000_t75" style="width:316.45pt;height:21pt" o:ole="">
            <v:imagedata r:id="rId55" o:title=""/>
          </v:shape>
          <o:OLEObject Type="Embed" ProgID="Equation.DSMT4" ShapeID="_x0000_i1045" DrawAspect="Content" ObjectID="_1847855207" r:id="rId56"/>
        </w:object>
      </w:r>
    </w:p>
    <w:p w14:paraId="7F66C38E" w14:textId="177AB312" w:rsidR="00D82B1E" w:rsidRDefault="00D82B1E" w:rsidP="00D82B1E">
      <w:pPr>
        <w:ind w:left="720"/>
        <w:rPr>
          <w:szCs w:val="24"/>
        </w:rPr>
      </w:pPr>
      <w:r>
        <w:rPr>
          <w:szCs w:val="24"/>
        </w:rPr>
        <w:t xml:space="preserve">Therefore, intersection points occur at </w:t>
      </w:r>
      <w:r w:rsidR="00F04D37" w:rsidRPr="00F04D37">
        <w:rPr>
          <w:position w:val="-28"/>
        </w:rPr>
        <w:object w:dxaOrig="1780" w:dyaOrig="680" w14:anchorId="21C47170">
          <v:shape id="_x0000_i1046" type="#_x0000_t75" style="width:86.25pt;height:36.75pt" o:ole="">
            <v:imagedata r:id="rId57" o:title=""/>
          </v:shape>
          <o:OLEObject Type="Embed" ProgID="Equation.DSMT4" ShapeID="_x0000_i1046" DrawAspect="Content" ObjectID="_1847855208" r:id="rId58"/>
        </w:object>
      </w:r>
    </w:p>
    <w:p w14:paraId="246915B9" w14:textId="77777777" w:rsidR="00D82B1E" w:rsidRDefault="00D82B1E" w:rsidP="00D82B1E">
      <w:pPr>
        <w:rPr>
          <w:szCs w:val="24"/>
        </w:rPr>
      </w:pPr>
    </w:p>
    <w:p w14:paraId="6E732CDA" w14:textId="77777777" w:rsidR="00D82B1E" w:rsidRDefault="00D82B1E" w:rsidP="00D82B1E">
      <w:pPr>
        <w:ind w:left="720"/>
        <w:rPr>
          <w:szCs w:val="24"/>
        </w:rPr>
      </w:pPr>
      <w:r>
        <w:rPr>
          <w:szCs w:val="24"/>
        </w:rPr>
        <w:t xml:space="preserve">The volume of the solid obtained by rotating the region about the </w:t>
      </w:r>
      <w:r>
        <w:rPr>
          <w:i/>
          <w:iCs/>
          <w:szCs w:val="24"/>
        </w:rPr>
        <w:t>x</w:t>
      </w:r>
      <w:r>
        <w:rPr>
          <w:szCs w:val="24"/>
        </w:rPr>
        <w:t xml:space="preserve">-axis is given by </w:t>
      </w:r>
    </w:p>
    <w:p w14:paraId="538C8E72" w14:textId="17374DAB" w:rsidR="00D82B1E" w:rsidRDefault="00F04D37" w:rsidP="00D82B1E">
      <w:pPr>
        <w:ind w:firstLine="720"/>
        <w:rPr>
          <w:szCs w:val="24"/>
        </w:rPr>
      </w:pPr>
      <w:r w:rsidRPr="00F04D37">
        <w:rPr>
          <w:position w:val="-106"/>
        </w:rPr>
        <w:object w:dxaOrig="5700" w:dyaOrig="2560" w14:anchorId="358A427D">
          <v:shape id="_x0000_i1047" type="#_x0000_t75" style="width:288.15pt;height:129.8pt" o:ole="">
            <v:imagedata r:id="rId59" o:title=""/>
          </v:shape>
          <o:OLEObject Type="Embed" ProgID="Equation.DSMT4" ShapeID="_x0000_i1047" DrawAspect="Content" ObjectID="_1847855209" r:id="rId60"/>
        </w:object>
      </w:r>
    </w:p>
    <w:p w14:paraId="524190F1" w14:textId="77777777" w:rsidR="00D82B1E" w:rsidRPr="0067601E" w:rsidRDefault="00D82B1E" w:rsidP="00D82B1E">
      <w:pPr>
        <w:ind w:firstLine="720"/>
        <w:rPr>
          <w:szCs w:val="24"/>
        </w:rPr>
      </w:pPr>
    </w:p>
    <w:p w14:paraId="38624C1C" w14:textId="77777777" w:rsidR="00D82B1E" w:rsidRDefault="00D82B1E" w:rsidP="00D82B1E">
      <w:pPr>
        <w:rPr>
          <w:szCs w:val="24"/>
        </w:rPr>
      </w:pPr>
    </w:p>
    <w:p w14:paraId="2E0EB0DB" w14:textId="77777777" w:rsidR="00D82B1E" w:rsidRDefault="00D82B1E" w:rsidP="00D82B1E">
      <w:pPr>
        <w:ind w:left="720"/>
        <w:rPr>
          <w:szCs w:val="24"/>
        </w:rPr>
      </w:pPr>
      <w:r>
        <w:rPr>
          <w:szCs w:val="24"/>
        </w:rPr>
        <w:t xml:space="preserve">The volume of the solid obtained by rotating the region about the </w:t>
      </w:r>
      <w:r>
        <w:rPr>
          <w:i/>
          <w:iCs/>
          <w:szCs w:val="24"/>
        </w:rPr>
        <w:t>y</w:t>
      </w:r>
      <w:r>
        <w:rPr>
          <w:szCs w:val="24"/>
        </w:rPr>
        <w:t xml:space="preserve">-axis is given by </w:t>
      </w:r>
    </w:p>
    <w:p w14:paraId="04A37D81" w14:textId="1605719E" w:rsidR="00D82B1E" w:rsidRDefault="00F04D37" w:rsidP="00D82B1E">
      <w:pPr>
        <w:ind w:firstLine="720"/>
        <w:rPr>
          <w:szCs w:val="24"/>
        </w:rPr>
      </w:pPr>
      <w:r w:rsidRPr="00F04D37">
        <w:rPr>
          <w:position w:val="-122"/>
        </w:rPr>
        <w:object w:dxaOrig="7180" w:dyaOrig="2560" w14:anchorId="7BDFE5B7">
          <v:shape id="_x0000_i1048" type="#_x0000_t75" style="width:360.1pt;height:129.8pt" o:ole="">
            <v:imagedata r:id="rId61" o:title=""/>
          </v:shape>
          <o:OLEObject Type="Embed" ProgID="Equation.DSMT4" ShapeID="_x0000_i1048" DrawAspect="Content" ObjectID="_1847855210" r:id="rId62"/>
        </w:object>
      </w:r>
    </w:p>
    <w:p w14:paraId="0F127D55" w14:textId="77777777" w:rsidR="00D82B1E" w:rsidRDefault="00D82B1E" w:rsidP="00D82B1E">
      <w:pPr>
        <w:rPr>
          <w:szCs w:val="24"/>
        </w:rPr>
      </w:pPr>
    </w:p>
    <w:p w14:paraId="77E7F3AF" w14:textId="77777777" w:rsidR="00D82B1E" w:rsidRDefault="00D82B1E" w:rsidP="00D82B1E">
      <w:pPr>
        <w:rPr>
          <w:szCs w:val="24"/>
        </w:rPr>
      </w:pPr>
      <w:r>
        <w:rPr>
          <w:szCs w:val="24"/>
        </w:rPr>
        <w:tab/>
        <w:t xml:space="preserve">Since we want these volumes to be equal, we must have that </w:t>
      </w:r>
    </w:p>
    <w:p w14:paraId="187C8ABF" w14:textId="77777777" w:rsidR="00D82B1E" w:rsidRDefault="00D82B1E" w:rsidP="00D82B1E">
      <w:pPr>
        <w:rPr>
          <w:szCs w:val="24"/>
        </w:rPr>
      </w:pPr>
      <w:r>
        <w:rPr>
          <w:szCs w:val="24"/>
        </w:rPr>
        <w:tab/>
      </w:r>
    </w:p>
    <w:p w14:paraId="7CE372C3" w14:textId="7A71C933" w:rsidR="00D82B1E" w:rsidRDefault="00F04D37" w:rsidP="00D82B1E">
      <w:pPr>
        <w:ind w:firstLine="720"/>
        <w:rPr>
          <w:szCs w:val="24"/>
        </w:rPr>
      </w:pPr>
      <w:r w:rsidRPr="00F04D37">
        <w:rPr>
          <w:position w:val="-158"/>
        </w:rPr>
        <w:object w:dxaOrig="2740" w:dyaOrig="3019" w14:anchorId="2BC727B7">
          <v:shape id="_x0000_i1049" type="#_x0000_t75" style="width:136.45pt;height:150.8pt" o:ole="">
            <v:imagedata r:id="rId63" o:title=""/>
          </v:shape>
          <o:OLEObject Type="Embed" ProgID="Equation.DSMT4" ShapeID="_x0000_i1049" DrawAspect="Content" ObjectID="_1847855211" r:id="rId64"/>
        </w:object>
      </w:r>
    </w:p>
    <w:p w14:paraId="3CB69794" w14:textId="698B959A" w:rsidR="00D82B1E" w:rsidRDefault="00421A6A" w:rsidP="00100105">
      <w:pPr>
        <w:pStyle w:val="ListParagraph"/>
        <w:numPr>
          <w:ilvl w:val="0"/>
          <w:numId w:val="42"/>
        </w:numPr>
        <w:rPr>
          <w:szCs w:val="24"/>
        </w:rPr>
      </w:pPr>
      <w:r>
        <w:rPr>
          <w:szCs w:val="24"/>
        </w:rPr>
        <w:t xml:space="preserve">The beads for a bracelet are spheres of radius </w:t>
      </w:r>
      <w:r w:rsidR="006B6421">
        <w:rPr>
          <w:szCs w:val="24"/>
        </w:rPr>
        <w:t xml:space="preserve">5mm with a hold of radius 3mm drilled through the center so that they can be threaded together.  What is the volume, in </w:t>
      </w:r>
      <w:r w:rsidR="0086045B" w:rsidRPr="0086045B">
        <w:rPr>
          <w:position w:val="-4"/>
          <w:szCs w:val="24"/>
        </w:rPr>
        <w:object w:dxaOrig="520" w:dyaOrig="300" w14:anchorId="02023019">
          <v:shape id="_x0000_i1050" type="#_x0000_t75" style="width:28.5pt;height:14.25pt" o:ole="">
            <v:imagedata r:id="rId65" o:title=""/>
          </v:shape>
          <o:OLEObject Type="Embed" ProgID="Equation.DSMT4" ShapeID="_x0000_i1050" DrawAspect="Content" ObjectID="_1847855212" r:id="rId66"/>
        </w:object>
      </w:r>
      <w:r w:rsidR="0086045B">
        <w:rPr>
          <w:szCs w:val="24"/>
        </w:rPr>
        <w:t>, of material removed from the bead when the hold is drilled</w:t>
      </w:r>
      <w:r w:rsidR="00674718">
        <w:rPr>
          <w:szCs w:val="24"/>
        </w:rPr>
        <w:t>?</w:t>
      </w:r>
    </w:p>
    <w:p w14:paraId="2AF71AD9" w14:textId="3BB86A97" w:rsidR="00674718" w:rsidRDefault="00674718" w:rsidP="00674718">
      <w:pPr>
        <w:rPr>
          <w:szCs w:val="24"/>
        </w:rPr>
      </w:pPr>
    </w:p>
    <w:p w14:paraId="2CDDEADD" w14:textId="5887E91D" w:rsidR="00717A6B" w:rsidRDefault="00717A6B" w:rsidP="00674718">
      <w:pPr>
        <w:rPr>
          <w:szCs w:val="24"/>
        </w:rPr>
      </w:pPr>
    </w:p>
    <w:p w14:paraId="7106ECA7" w14:textId="20B008F9" w:rsidR="00717A6B" w:rsidRDefault="00BD2A97" w:rsidP="00717A6B">
      <w:pPr>
        <w:ind w:left="720"/>
        <w:rPr>
          <w:szCs w:val="24"/>
        </w:rPr>
      </w:pPr>
      <w:r>
        <w:rPr>
          <w:noProof/>
        </w:rPr>
        <w:drawing>
          <wp:anchor distT="0" distB="0" distL="114300" distR="114300" simplePos="0" relativeHeight="251662336" behindDoc="0" locked="0" layoutInCell="1" allowOverlap="1" wp14:anchorId="1F984613" wp14:editId="2281DA1B">
            <wp:simplePos x="0" y="0"/>
            <wp:positionH relativeFrom="column">
              <wp:posOffset>4381500</wp:posOffset>
            </wp:positionH>
            <wp:positionV relativeFrom="paragraph">
              <wp:posOffset>266065</wp:posOffset>
            </wp:positionV>
            <wp:extent cx="2561590" cy="2733675"/>
            <wp:effectExtent l="0" t="0" r="0" b="9525"/>
            <wp:wrapSquare wrapText="bothSides"/>
            <wp:docPr id="1" name="Picture 1" descr="A picture of the region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region described in the question."/>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61590" cy="2733675"/>
                    </a:xfrm>
                    <a:prstGeom prst="rect">
                      <a:avLst/>
                    </a:prstGeom>
                    <a:ln w="38100">
                      <a:noFill/>
                    </a:ln>
                  </pic:spPr>
                </pic:pic>
              </a:graphicData>
            </a:graphic>
            <wp14:sizeRelH relativeFrom="page">
              <wp14:pctWidth>0</wp14:pctWidth>
            </wp14:sizeRelH>
            <wp14:sizeRelV relativeFrom="page">
              <wp14:pctHeight>0</wp14:pctHeight>
            </wp14:sizeRelV>
          </wp:anchor>
        </w:drawing>
      </w:r>
      <w:r w:rsidR="00717A6B">
        <w:rPr>
          <w:szCs w:val="24"/>
        </w:rPr>
        <w:t>A 2-demensional representation of this scenario is shown below.  The circ</w:t>
      </w:r>
      <w:r w:rsidR="006C35E2">
        <w:rPr>
          <w:szCs w:val="24"/>
        </w:rPr>
        <w:t>le of radius 5 represents the sphere of radius 5 and the region between the blue lines is the portion of the bead</w:t>
      </w:r>
      <w:r w:rsidR="00FE5554">
        <w:rPr>
          <w:szCs w:val="24"/>
        </w:rPr>
        <w:t xml:space="preserve"> that will be drilled out.  </w:t>
      </w:r>
    </w:p>
    <w:p w14:paraId="659F7C54" w14:textId="2C8F260B" w:rsidR="00FE5554" w:rsidRDefault="00FE5554" w:rsidP="00717A6B">
      <w:pPr>
        <w:ind w:left="720"/>
        <w:rPr>
          <w:szCs w:val="24"/>
        </w:rPr>
      </w:pPr>
    </w:p>
    <w:p w14:paraId="499C5F9F" w14:textId="373A83E9" w:rsidR="00FE5554" w:rsidRDefault="00FE5554" w:rsidP="00717A6B">
      <w:pPr>
        <w:ind w:left="720"/>
        <w:rPr>
          <w:szCs w:val="24"/>
        </w:rPr>
      </w:pPr>
      <w:r>
        <w:rPr>
          <w:szCs w:val="24"/>
        </w:rPr>
        <w:t>Note that if we take just one half of this diagram (as shown in the next image) we can rotate</w:t>
      </w:r>
      <w:r w:rsidR="00403611">
        <w:rPr>
          <w:szCs w:val="24"/>
        </w:rPr>
        <w:t xml:space="preserve"> the region inside the circle and between the y-axis and the blue line about the y-axis to generate the </w:t>
      </w:r>
      <w:r w:rsidR="005A21E3">
        <w:rPr>
          <w:szCs w:val="24"/>
        </w:rPr>
        <w:t>space the represents the volume which is drilled out from a bead.</w:t>
      </w:r>
    </w:p>
    <w:p w14:paraId="207939A5" w14:textId="2D182645" w:rsidR="005A21E3" w:rsidRDefault="005A21E3" w:rsidP="00717A6B">
      <w:pPr>
        <w:ind w:left="720"/>
        <w:rPr>
          <w:szCs w:val="24"/>
        </w:rPr>
      </w:pPr>
    </w:p>
    <w:p w14:paraId="78AA94DB" w14:textId="2A44BF53" w:rsidR="005A21E3" w:rsidRDefault="005A21E3" w:rsidP="00674718">
      <w:pPr>
        <w:ind w:left="720"/>
        <w:rPr>
          <w:szCs w:val="24"/>
        </w:rPr>
      </w:pPr>
      <w:r>
        <w:rPr>
          <w:szCs w:val="24"/>
        </w:rPr>
        <w:t xml:space="preserve">Note that the equation of the circle is given by </w:t>
      </w:r>
      <w:r w:rsidR="00E4243B" w:rsidRPr="00E4243B">
        <w:rPr>
          <w:position w:val="-10"/>
          <w:szCs w:val="24"/>
        </w:rPr>
        <w:object w:dxaOrig="3159" w:dyaOrig="420" w14:anchorId="6BE7FD0F">
          <v:shape id="_x0000_i1051" type="#_x0000_t75" style="width:158.25pt;height:21pt" o:ole="">
            <v:imagedata r:id="rId68" o:title=""/>
          </v:shape>
          <o:OLEObject Type="Embed" ProgID="Equation.DSMT4" ShapeID="_x0000_i1051" DrawAspect="Content" ObjectID="_1847855213" r:id="rId69"/>
        </w:object>
      </w:r>
      <w:r w:rsidR="00E4243B">
        <w:rPr>
          <w:szCs w:val="24"/>
        </w:rPr>
        <w:t xml:space="preserve"> where </w:t>
      </w:r>
      <w:r w:rsidR="00E4243B" w:rsidRPr="00E4243B">
        <w:rPr>
          <w:position w:val="-10"/>
          <w:szCs w:val="24"/>
        </w:rPr>
        <w:object w:dxaOrig="1200" w:dyaOrig="380" w14:anchorId="5A11F9F9">
          <v:shape id="_x0000_i1052" type="#_x0000_t75" style="width:57.8pt;height:21pt" o:ole="">
            <v:imagedata r:id="rId70" o:title=""/>
          </v:shape>
          <o:OLEObject Type="Embed" ProgID="Equation.DSMT4" ShapeID="_x0000_i1052" DrawAspect="Content" ObjectID="_1847855214" r:id="rId71"/>
        </w:object>
      </w:r>
      <w:r w:rsidR="00A62A94">
        <w:rPr>
          <w:szCs w:val="24"/>
        </w:rPr>
        <w:t xml:space="preserve"> represents the top half of the circle and </w:t>
      </w:r>
      <w:r w:rsidR="00A62A94" w:rsidRPr="00E4243B">
        <w:rPr>
          <w:position w:val="-10"/>
          <w:szCs w:val="24"/>
        </w:rPr>
        <w:object w:dxaOrig="1340" w:dyaOrig="380" w14:anchorId="0538501D">
          <v:shape id="_x0000_i1053" type="#_x0000_t75" style="width:65.25pt;height:21pt" o:ole="">
            <v:imagedata r:id="rId72" o:title=""/>
          </v:shape>
          <o:OLEObject Type="Embed" ProgID="Equation.DSMT4" ShapeID="_x0000_i1053" DrawAspect="Content" ObjectID="_1847855215" r:id="rId73"/>
        </w:object>
      </w:r>
      <w:r w:rsidR="00A62A94">
        <w:rPr>
          <w:szCs w:val="24"/>
        </w:rPr>
        <w:t xml:space="preserve"> represents the bottom half of the circle</w:t>
      </w:r>
      <w:r w:rsidR="00BD2A97">
        <w:rPr>
          <w:szCs w:val="24"/>
        </w:rPr>
        <w:t>.</w:t>
      </w:r>
    </w:p>
    <w:p w14:paraId="656922FD" w14:textId="2FB80C76" w:rsidR="00BD2A97" w:rsidRDefault="00BD2A97" w:rsidP="00674718">
      <w:pPr>
        <w:ind w:left="720"/>
        <w:rPr>
          <w:szCs w:val="24"/>
        </w:rPr>
      </w:pPr>
    </w:p>
    <w:p w14:paraId="24205EAB" w14:textId="7CC5DC26" w:rsidR="00BD2A97" w:rsidRDefault="00BD2A97" w:rsidP="00674718">
      <w:pPr>
        <w:ind w:left="720"/>
        <w:rPr>
          <w:szCs w:val="24"/>
        </w:rPr>
      </w:pPr>
      <w:r>
        <w:rPr>
          <w:noProof/>
        </w:rPr>
        <w:drawing>
          <wp:anchor distT="0" distB="0" distL="114300" distR="114300" simplePos="0" relativeHeight="251663360" behindDoc="0" locked="0" layoutInCell="1" allowOverlap="1" wp14:anchorId="699AB98B" wp14:editId="522489DC">
            <wp:simplePos x="0" y="0"/>
            <wp:positionH relativeFrom="column">
              <wp:posOffset>5010150</wp:posOffset>
            </wp:positionH>
            <wp:positionV relativeFrom="paragraph">
              <wp:posOffset>38100</wp:posOffset>
            </wp:positionV>
            <wp:extent cx="2217074" cy="2819400"/>
            <wp:effectExtent l="0" t="0" r="0" b="0"/>
            <wp:wrapSquare wrapText="bothSides"/>
            <wp:docPr id="2" name="Picture 2" descr="A picture of the right half of the region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right half of the region described in the question."/>
                    <pic:cNvPicPr/>
                  </pic:nvPicPr>
                  <pic:blipFill>
                    <a:blip r:embed="rId74">
                      <a:extLst>
                        <a:ext uri="{28A0092B-C50C-407E-A947-70E740481C1C}">
                          <a14:useLocalDpi xmlns:a14="http://schemas.microsoft.com/office/drawing/2010/main" val="0"/>
                        </a:ext>
                      </a:extLst>
                    </a:blip>
                    <a:stretch>
                      <a:fillRect/>
                    </a:stretch>
                  </pic:blipFill>
                  <pic:spPr>
                    <a:xfrm>
                      <a:off x="0" y="0"/>
                      <a:ext cx="2217074" cy="2819400"/>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Therefore we can represent the volume of the solid that is removed by</w:t>
      </w:r>
    </w:p>
    <w:p w14:paraId="4D9B9FBB" w14:textId="664BA192" w:rsidR="00BD2A97" w:rsidRDefault="00BD2A97" w:rsidP="00674718">
      <w:pPr>
        <w:ind w:left="720"/>
        <w:rPr>
          <w:szCs w:val="24"/>
        </w:rPr>
      </w:pPr>
    </w:p>
    <w:p w14:paraId="7E8259AB" w14:textId="26E8E93E" w:rsidR="00BD2A97" w:rsidRDefault="00601712" w:rsidP="00674718">
      <w:pPr>
        <w:ind w:left="720"/>
        <w:rPr>
          <w:szCs w:val="24"/>
        </w:rPr>
      </w:pPr>
      <w:r w:rsidRPr="00601712">
        <w:rPr>
          <w:position w:val="-76"/>
          <w:szCs w:val="24"/>
        </w:rPr>
        <w:object w:dxaOrig="6640" w:dyaOrig="1640" w14:anchorId="2E824472">
          <v:shape id="_x0000_i1054" type="#_x0000_t75" style="width:331.35pt;height:79.55pt" o:ole="">
            <v:imagedata r:id="rId75" o:title=""/>
          </v:shape>
          <o:OLEObject Type="Embed" ProgID="Equation.DSMT4" ShapeID="_x0000_i1054" DrawAspect="Content" ObjectID="_1847855216" r:id="rId76"/>
        </w:object>
      </w:r>
    </w:p>
    <w:p w14:paraId="12A99546" w14:textId="4C4E067B" w:rsidR="00BD2A97" w:rsidRDefault="00601712" w:rsidP="00674718">
      <w:pPr>
        <w:ind w:left="720"/>
        <w:rPr>
          <w:szCs w:val="24"/>
        </w:rPr>
      </w:pPr>
      <w:r>
        <w:rPr>
          <w:szCs w:val="24"/>
        </w:rPr>
        <w:t xml:space="preserve">Let </w:t>
      </w:r>
      <w:r w:rsidR="00CE08CC" w:rsidRPr="00601712">
        <w:rPr>
          <w:position w:val="-6"/>
          <w:szCs w:val="24"/>
        </w:rPr>
        <w:object w:dxaOrig="1080" w:dyaOrig="320" w14:anchorId="32BEF03A">
          <v:shape id="_x0000_i1055" type="#_x0000_t75" style="width:57.75pt;height:14.25pt" o:ole="">
            <v:imagedata r:id="rId77" o:title=""/>
          </v:shape>
          <o:OLEObject Type="Embed" ProgID="Equation.DSMT4" ShapeID="_x0000_i1055" DrawAspect="Content" ObjectID="_1847855217" r:id="rId78"/>
        </w:object>
      </w:r>
      <w:r w:rsidR="00CE08CC">
        <w:rPr>
          <w:szCs w:val="24"/>
        </w:rPr>
        <w:t xml:space="preserve">, then </w:t>
      </w:r>
      <w:r w:rsidR="00CE08CC" w:rsidRPr="00CE08CC">
        <w:rPr>
          <w:position w:val="-24"/>
          <w:szCs w:val="24"/>
        </w:rPr>
        <w:object w:dxaOrig="2840" w:dyaOrig="620" w14:anchorId="11EB3908">
          <v:shape id="_x0000_i1056" type="#_x0000_t75" style="width:2in;height:28.5pt" o:ole="">
            <v:imagedata r:id="rId79" o:title=""/>
          </v:shape>
          <o:OLEObject Type="Embed" ProgID="Equation.DSMT4" ShapeID="_x0000_i1056" DrawAspect="Content" ObjectID="_1847855218" r:id="rId80"/>
        </w:object>
      </w:r>
      <w:r w:rsidR="00CE08CC">
        <w:rPr>
          <w:szCs w:val="24"/>
        </w:rPr>
        <w:t>.</w:t>
      </w:r>
    </w:p>
    <w:p w14:paraId="5BC5856F" w14:textId="70BB9B26" w:rsidR="009365E7" w:rsidRDefault="00CE08CC" w:rsidP="009365E7">
      <w:pPr>
        <w:ind w:left="720"/>
        <w:rPr>
          <w:szCs w:val="24"/>
        </w:rPr>
      </w:pPr>
      <w:r>
        <w:rPr>
          <w:szCs w:val="24"/>
        </w:rPr>
        <w:t xml:space="preserve">The bound of the integral become </w:t>
      </w:r>
      <w:r w:rsidR="009365E7" w:rsidRPr="00CE08CC">
        <w:rPr>
          <w:position w:val="-14"/>
          <w:szCs w:val="24"/>
        </w:rPr>
        <w:object w:dxaOrig="999" w:dyaOrig="400" w14:anchorId="5C7D034E">
          <v:shape id="_x0000_i1057" type="#_x0000_t75" style="width:51pt;height:21pt" o:ole="">
            <v:imagedata r:id="rId81" o:title=""/>
          </v:shape>
          <o:OLEObject Type="Embed" ProgID="Equation.DSMT4" ShapeID="_x0000_i1057" DrawAspect="Content" ObjectID="_1847855219" r:id="rId82"/>
        </w:object>
      </w:r>
      <w:r w:rsidR="009365E7">
        <w:rPr>
          <w:szCs w:val="24"/>
        </w:rPr>
        <w:t xml:space="preserve">and </w:t>
      </w:r>
      <w:r w:rsidR="009365E7" w:rsidRPr="009365E7">
        <w:rPr>
          <w:position w:val="-14"/>
          <w:szCs w:val="24"/>
        </w:rPr>
        <w:object w:dxaOrig="980" w:dyaOrig="400" w14:anchorId="017063AA">
          <v:shape id="_x0000_i1058" type="#_x0000_t75" style="width:51pt;height:21pt" o:ole="">
            <v:imagedata r:id="rId83" o:title=""/>
          </v:shape>
          <o:OLEObject Type="Embed" ProgID="Equation.DSMT4" ShapeID="_x0000_i1058" DrawAspect="Content" ObjectID="_1847855220" r:id="rId84"/>
        </w:object>
      </w:r>
      <w:r w:rsidR="009365E7">
        <w:rPr>
          <w:szCs w:val="24"/>
        </w:rPr>
        <w:t>. So,</w:t>
      </w:r>
    </w:p>
    <w:p w14:paraId="683BF431" w14:textId="5F13F183" w:rsidR="009365E7" w:rsidRDefault="009365E7" w:rsidP="009365E7">
      <w:pPr>
        <w:ind w:left="720"/>
        <w:rPr>
          <w:szCs w:val="24"/>
        </w:rPr>
      </w:pPr>
    </w:p>
    <w:p w14:paraId="1B251625" w14:textId="0520EF0A" w:rsidR="009365E7" w:rsidRDefault="00800320" w:rsidP="009365E7">
      <w:pPr>
        <w:ind w:left="720"/>
        <w:rPr>
          <w:szCs w:val="24"/>
        </w:rPr>
      </w:pPr>
      <w:r w:rsidRPr="00800320">
        <w:rPr>
          <w:position w:val="-130"/>
          <w:szCs w:val="24"/>
        </w:rPr>
        <w:object w:dxaOrig="4920" w:dyaOrig="2700" w14:anchorId="7A04A9A2">
          <v:shape id="_x0000_i1059" type="#_x0000_t75" style="width:244.5pt;height:137.3pt" o:ole="">
            <v:imagedata r:id="rId85" o:title=""/>
          </v:shape>
          <o:OLEObject Type="Embed" ProgID="Equation.DSMT4" ShapeID="_x0000_i1059" DrawAspect="Content" ObjectID="_1847855221" r:id="rId86"/>
        </w:object>
      </w:r>
    </w:p>
    <w:p w14:paraId="6CC2B655" w14:textId="530ECFF3" w:rsidR="00BD2A97" w:rsidRDefault="00BD2A97" w:rsidP="00674718">
      <w:pPr>
        <w:ind w:left="720"/>
        <w:rPr>
          <w:szCs w:val="24"/>
        </w:rPr>
      </w:pPr>
    </w:p>
    <w:p w14:paraId="68202B83" w14:textId="3A4039CB" w:rsidR="00674718" w:rsidRPr="00674718" w:rsidRDefault="00FA2ACE" w:rsidP="00674718">
      <w:pPr>
        <w:ind w:left="720"/>
        <w:rPr>
          <w:szCs w:val="24"/>
        </w:rPr>
      </w:pPr>
      <w:r>
        <w:rPr>
          <w:szCs w:val="24"/>
        </w:rPr>
        <w:t xml:space="preserve">The total volume of the sphere </w:t>
      </w:r>
      <w:r w:rsidR="00FA21D1">
        <w:rPr>
          <w:szCs w:val="24"/>
        </w:rPr>
        <w:t>being</w:t>
      </w:r>
      <w:r>
        <w:rPr>
          <w:szCs w:val="24"/>
        </w:rPr>
        <w:t xml:space="preserve"> removed is </w:t>
      </w:r>
      <w:r w:rsidR="00800320" w:rsidRPr="00800320">
        <w:rPr>
          <w:position w:val="-24"/>
          <w:szCs w:val="24"/>
        </w:rPr>
        <w:object w:dxaOrig="1100" w:dyaOrig="620" w14:anchorId="5CFF514C">
          <v:shape id="_x0000_i1060" type="#_x0000_t75" style="width:57.75pt;height:28.5pt" o:ole="">
            <v:imagedata r:id="rId87" o:title=""/>
          </v:shape>
          <o:OLEObject Type="Embed" ProgID="Equation.DSMT4" ShapeID="_x0000_i1060" DrawAspect="Content" ObjectID="_1847855222" r:id="rId88"/>
        </w:object>
      </w:r>
      <w:r w:rsidR="00E34503">
        <w:rPr>
          <w:szCs w:val="24"/>
        </w:rPr>
        <w:t>.</w:t>
      </w:r>
    </w:p>
    <w:p w14:paraId="4EA7BBBF" w14:textId="2848A00E" w:rsidR="00D82B1E" w:rsidRPr="00C33729" w:rsidRDefault="00D82B1E" w:rsidP="00766DB5">
      <w:pPr>
        <w:rPr>
          <w:bCs/>
        </w:rPr>
      </w:pPr>
    </w:p>
    <w:sectPr w:rsidR="00D82B1E" w:rsidRPr="00C33729" w:rsidSect="006B6333">
      <w:headerReference w:type="even" r:id="rId89"/>
      <w:headerReference w:type="default" r:id="rId90"/>
      <w:footerReference w:type="even" r:id="rId91"/>
      <w:footerReference w:type="default" r:id="rId92"/>
      <w:headerReference w:type="first" r:id="rId93"/>
      <w:footerReference w:type="first" r:id="rId9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6394E" w14:textId="77777777" w:rsidR="008878E1" w:rsidRDefault="008878E1" w:rsidP="006B6333">
      <w:r>
        <w:separator/>
      </w:r>
    </w:p>
  </w:endnote>
  <w:endnote w:type="continuationSeparator" w:id="0">
    <w:p w14:paraId="4438A3A5" w14:textId="77777777" w:rsidR="008878E1" w:rsidRDefault="008878E1" w:rsidP="006B6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9841" w14:textId="77777777" w:rsidR="006B6333" w:rsidRDefault="006B63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84FD" w14:textId="77777777" w:rsidR="006B6333" w:rsidRDefault="006B63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3AC6" w14:textId="77777777" w:rsidR="006B6333" w:rsidRDefault="006B6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935E2" w14:textId="77777777" w:rsidR="008878E1" w:rsidRDefault="008878E1" w:rsidP="006B6333">
      <w:r>
        <w:separator/>
      </w:r>
    </w:p>
  </w:footnote>
  <w:footnote w:type="continuationSeparator" w:id="0">
    <w:p w14:paraId="30AAC8EC" w14:textId="77777777" w:rsidR="008878E1" w:rsidRDefault="008878E1" w:rsidP="006B6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9F5D" w14:textId="77777777" w:rsidR="006B6333" w:rsidRDefault="006B63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B785" w14:textId="77777777" w:rsidR="006B6333" w:rsidRDefault="006B63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B6333" w14:paraId="1D3493D8" w14:textId="77777777" w:rsidTr="005F549E">
      <w:tc>
        <w:tcPr>
          <w:tcW w:w="2335" w:type="dxa"/>
        </w:tcPr>
        <w:p w14:paraId="155419C2" w14:textId="77777777" w:rsidR="006B6333" w:rsidRPr="00D1079D" w:rsidRDefault="006B6333" w:rsidP="006B6333">
          <w:pPr>
            <w:rPr>
              <w:b/>
              <w:sz w:val="28"/>
            </w:rPr>
          </w:pPr>
          <w:r w:rsidRPr="00D1079D">
            <w:rPr>
              <w:b/>
              <w:sz w:val="28"/>
            </w:rPr>
            <w:t>MTH 20</w:t>
          </w:r>
          <w:r>
            <w:rPr>
              <w:b/>
              <w:sz w:val="28"/>
            </w:rPr>
            <w:t>1</w:t>
          </w:r>
        </w:p>
      </w:tc>
      <w:tc>
        <w:tcPr>
          <w:tcW w:w="6210" w:type="dxa"/>
        </w:tcPr>
        <w:p w14:paraId="566CED3C" w14:textId="77777777" w:rsidR="006B6333" w:rsidRDefault="006B6333" w:rsidP="006B6333">
          <w:pPr>
            <w:jc w:val="center"/>
            <w:rPr>
              <w:b/>
              <w:sz w:val="28"/>
            </w:rPr>
          </w:pPr>
          <w:r>
            <w:rPr>
              <w:b/>
              <w:sz w:val="28"/>
            </w:rPr>
            <w:t>Volumes by Rotation with Shells</w:t>
          </w:r>
        </w:p>
        <w:p w14:paraId="2BD5F4C2" w14:textId="77777777" w:rsidR="006B6333" w:rsidRPr="00D1079D" w:rsidRDefault="006B6333" w:rsidP="006B6333">
          <w:pPr>
            <w:jc w:val="center"/>
            <w:rPr>
              <w:b/>
              <w:sz w:val="22"/>
            </w:rPr>
          </w:pPr>
        </w:p>
      </w:tc>
      <w:tc>
        <w:tcPr>
          <w:tcW w:w="2245" w:type="dxa"/>
        </w:tcPr>
        <w:p w14:paraId="4A1B87C6" w14:textId="77777777" w:rsidR="006B6333" w:rsidRPr="00D1079D" w:rsidRDefault="006B6333" w:rsidP="006B6333">
          <w:pPr>
            <w:jc w:val="right"/>
            <w:rPr>
              <w:b/>
              <w:sz w:val="28"/>
            </w:rPr>
          </w:pPr>
        </w:p>
      </w:tc>
    </w:tr>
  </w:tbl>
  <w:p w14:paraId="1ED66014" w14:textId="77777777" w:rsidR="006B6333" w:rsidRPr="006B6333" w:rsidRDefault="006B6333" w:rsidP="006B6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3027D"/>
    <w:multiLevelType w:val="hybridMultilevel"/>
    <w:tmpl w:val="8EB89D8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21828"/>
    <w:multiLevelType w:val="hybridMultilevel"/>
    <w:tmpl w:val="CF84B076"/>
    <w:lvl w:ilvl="0" w:tplc="2CCCFC3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15085"/>
    <w:multiLevelType w:val="hybridMultilevel"/>
    <w:tmpl w:val="04A8F0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B714F1"/>
    <w:multiLevelType w:val="hybridMultilevel"/>
    <w:tmpl w:val="F318A5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9F668F"/>
    <w:multiLevelType w:val="hybridMultilevel"/>
    <w:tmpl w:val="2CD0787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693937">
    <w:abstractNumId w:val="8"/>
  </w:num>
  <w:num w:numId="2" w16cid:durableId="1091003543">
    <w:abstractNumId w:val="33"/>
  </w:num>
  <w:num w:numId="3" w16cid:durableId="542601550">
    <w:abstractNumId w:val="10"/>
  </w:num>
  <w:num w:numId="4" w16cid:durableId="2032536221">
    <w:abstractNumId w:val="44"/>
  </w:num>
  <w:num w:numId="5" w16cid:durableId="640574857">
    <w:abstractNumId w:val="27"/>
  </w:num>
  <w:num w:numId="6" w16cid:durableId="1666547085">
    <w:abstractNumId w:val="21"/>
  </w:num>
  <w:num w:numId="7" w16cid:durableId="1930769381">
    <w:abstractNumId w:val="34"/>
  </w:num>
  <w:num w:numId="8" w16cid:durableId="529728864">
    <w:abstractNumId w:val="35"/>
  </w:num>
  <w:num w:numId="9" w16cid:durableId="764768365">
    <w:abstractNumId w:val="42"/>
  </w:num>
  <w:num w:numId="10" w16cid:durableId="1873574119">
    <w:abstractNumId w:val="26"/>
  </w:num>
  <w:num w:numId="11" w16cid:durableId="1695568099">
    <w:abstractNumId w:val="41"/>
  </w:num>
  <w:num w:numId="12" w16cid:durableId="1080903167">
    <w:abstractNumId w:val="43"/>
  </w:num>
  <w:num w:numId="13" w16cid:durableId="139812306">
    <w:abstractNumId w:val="28"/>
  </w:num>
  <w:num w:numId="14" w16cid:durableId="1262452079">
    <w:abstractNumId w:val="17"/>
  </w:num>
  <w:num w:numId="15" w16cid:durableId="1601379119">
    <w:abstractNumId w:val="9"/>
  </w:num>
  <w:num w:numId="16" w16cid:durableId="879824417">
    <w:abstractNumId w:val="36"/>
  </w:num>
  <w:num w:numId="17" w16cid:durableId="1526403574">
    <w:abstractNumId w:val="14"/>
  </w:num>
  <w:num w:numId="18" w16cid:durableId="1303391778">
    <w:abstractNumId w:val="24"/>
  </w:num>
  <w:num w:numId="19" w16cid:durableId="1099250335">
    <w:abstractNumId w:val="3"/>
  </w:num>
  <w:num w:numId="20" w16cid:durableId="2034457118">
    <w:abstractNumId w:val="32"/>
  </w:num>
  <w:num w:numId="21" w16cid:durableId="1078794095">
    <w:abstractNumId w:val="45"/>
  </w:num>
  <w:num w:numId="22" w16cid:durableId="478379007">
    <w:abstractNumId w:val="12"/>
  </w:num>
  <w:num w:numId="23" w16cid:durableId="248586064">
    <w:abstractNumId w:val="5"/>
  </w:num>
  <w:num w:numId="24" w16cid:durableId="706875875">
    <w:abstractNumId w:val="11"/>
  </w:num>
  <w:num w:numId="25" w16cid:durableId="1068187508">
    <w:abstractNumId w:val="30"/>
  </w:num>
  <w:num w:numId="26" w16cid:durableId="1110466934">
    <w:abstractNumId w:val="38"/>
  </w:num>
  <w:num w:numId="27" w16cid:durableId="1297493394">
    <w:abstractNumId w:val="22"/>
  </w:num>
  <w:num w:numId="28" w16cid:durableId="1092092367">
    <w:abstractNumId w:val="18"/>
  </w:num>
  <w:num w:numId="29" w16cid:durableId="1234781951">
    <w:abstractNumId w:val="13"/>
  </w:num>
  <w:num w:numId="30" w16cid:durableId="1157647732">
    <w:abstractNumId w:val="37"/>
  </w:num>
  <w:num w:numId="31" w16cid:durableId="1510751147">
    <w:abstractNumId w:val="23"/>
  </w:num>
  <w:num w:numId="32" w16cid:durableId="14120313">
    <w:abstractNumId w:val="15"/>
  </w:num>
  <w:num w:numId="33" w16cid:durableId="1581914706">
    <w:abstractNumId w:val="29"/>
  </w:num>
  <w:num w:numId="34" w16cid:durableId="424768634">
    <w:abstractNumId w:val="7"/>
  </w:num>
  <w:num w:numId="35" w16cid:durableId="1348292778">
    <w:abstractNumId w:val="25"/>
  </w:num>
  <w:num w:numId="36" w16cid:durableId="1276984484">
    <w:abstractNumId w:val="16"/>
  </w:num>
  <w:num w:numId="37" w16cid:durableId="311956306">
    <w:abstractNumId w:val="1"/>
  </w:num>
  <w:num w:numId="38" w16cid:durableId="371735664">
    <w:abstractNumId w:val="40"/>
  </w:num>
  <w:num w:numId="39" w16cid:durableId="1254708639">
    <w:abstractNumId w:val="0"/>
  </w:num>
  <w:num w:numId="40" w16cid:durableId="750271214">
    <w:abstractNumId w:val="19"/>
  </w:num>
  <w:num w:numId="41" w16cid:durableId="1253977398">
    <w:abstractNumId w:val="31"/>
  </w:num>
  <w:num w:numId="42" w16cid:durableId="757095515">
    <w:abstractNumId w:val="4"/>
  </w:num>
  <w:num w:numId="43" w16cid:durableId="952900187">
    <w:abstractNumId w:val="20"/>
  </w:num>
  <w:num w:numId="44" w16cid:durableId="617034061">
    <w:abstractNumId w:val="6"/>
  </w:num>
  <w:num w:numId="45" w16cid:durableId="1447195927">
    <w:abstractNumId w:val="2"/>
  </w:num>
  <w:num w:numId="46" w16cid:durableId="3930451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46A0"/>
    <w:rsid w:val="00012134"/>
    <w:rsid w:val="00017A15"/>
    <w:rsid w:val="000371DE"/>
    <w:rsid w:val="0004086A"/>
    <w:rsid w:val="00043E2C"/>
    <w:rsid w:val="000617E4"/>
    <w:rsid w:val="000665E4"/>
    <w:rsid w:val="00086375"/>
    <w:rsid w:val="00092214"/>
    <w:rsid w:val="000947C3"/>
    <w:rsid w:val="00094936"/>
    <w:rsid w:val="000A079A"/>
    <w:rsid w:val="000A238F"/>
    <w:rsid w:val="000A3F89"/>
    <w:rsid w:val="000A6520"/>
    <w:rsid w:val="000B178C"/>
    <w:rsid w:val="000B514E"/>
    <w:rsid w:val="000B562B"/>
    <w:rsid w:val="000B5F32"/>
    <w:rsid w:val="000B7414"/>
    <w:rsid w:val="000C1F56"/>
    <w:rsid w:val="000D0A1B"/>
    <w:rsid w:val="000D138A"/>
    <w:rsid w:val="000D1577"/>
    <w:rsid w:val="000D39E7"/>
    <w:rsid w:val="000F154C"/>
    <w:rsid w:val="000F1CAA"/>
    <w:rsid w:val="000F2E58"/>
    <w:rsid w:val="000F4EE7"/>
    <w:rsid w:val="000F6521"/>
    <w:rsid w:val="00100105"/>
    <w:rsid w:val="00106884"/>
    <w:rsid w:val="001145EC"/>
    <w:rsid w:val="00115ACA"/>
    <w:rsid w:val="00115ED4"/>
    <w:rsid w:val="00120186"/>
    <w:rsid w:val="00123152"/>
    <w:rsid w:val="0012620A"/>
    <w:rsid w:val="001408C9"/>
    <w:rsid w:val="001410A0"/>
    <w:rsid w:val="00145B2A"/>
    <w:rsid w:val="00147E6B"/>
    <w:rsid w:val="00153D90"/>
    <w:rsid w:val="00161065"/>
    <w:rsid w:val="00162A68"/>
    <w:rsid w:val="0016663E"/>
    <w:rsid w:val="00172AB5"/>
    <w:rsid w:val="001750E9"/>
    <w:rsid w:val="0017703E"/>
    <w:rsid w:val="00180E68"/>
    <w:rsid w:val="00180E71"/>
    <w:rsid w:val="00190C6F"/>
    <w:rsid w:val="001916BD"/>
    <w:rsid w:val="001928A3"/>
    <w:rsid w:val="001A023E"/>
    <w:rsid w:val="001A42A3"/>
    <w:rsid w:val="001B3788"/>
    <w:rsid w:val="001C0281"/>
    <w:rsid w:val="001D1800"/>
    <w:rsid w:val="001D36AA"/>
    <w:rsid w:val="001D3D3F"/>
    <w:rsid w:val="001E67A0"/>
    <w:rsid w:val="001E776C"/>
    <w:rsid w:val="001F0C11"/>
    <w:rsid w:val="001F1D82"/>
    <w:rsid w:val="001F6F58"/>
    <w:rsid w:val="00201BE6"/>
    <w:rsid w:val="00207D5E"/>
    <w:rsid w:val="00211443"/>
    <w:rsid w:val="002147BE"/>
    <w:rsid w:val="00223722"/>
    <w:rsid w:val="00232E98"/>
    <w:rsid w:val="00241199"/>
    <w:rsid w:val="00252B5A"/>
    <w:rsid w:val="0026757D"/>
    <w:rsid w:val="0027316D"/>
    <w:rsid w:val="00275F34"/>
    <w:rsid w:val="002857A7"/>
    <w:rsid w:val="002A30C6"/>
    <w:rsid w:val="002B1E57"/>
    <w:rsid w:val="002C0F51"/>
    <w:rsid w:val="002C1E17"/>
    <w:rsid w:val="002C2044"/>
    <w:rsid w:val="002C77C4"/>
    <w:rsid w:val="002D03B5"/>
    <w:rsid w:val="002D3DAB"/>
    <w:rsid w:val="002E4668"/>
    <w:rsid w:val="00300A75"/>
    <w:rsid w:val="0030180E"/>
    <w:rsid w:val="00302F37"/>
    <w:rsid w:val="003164AD"/>
    <w:rsid w:val="00322400"/>
    <w:rsid w:val="00326C0D"/>
    <w:rsid w:val="00340D5A"/>
    <w:rsid w:val="00344DB8"/>
    <w:rsid w:val="00345852"/>
    <w:rsid w:val="003469AF"/>
    <w:rsid w:val="003641E6"/>
    <w:rsid w:val="003642CC"/>
    <w:rsid w:val="003643EF"/>
    <w:rsid w:val="003709BF"/>
    <w:rsid w:val="0037122B"/>
    <w:rsid w:val="00380DED"/>
    <w:rsid w:val="00381796"/>
    <w:rsid w:val="0038233A"/>
    <w:rsid w:val="003A03B0"/>
    <w:rsid w:val="003A342E"/>
    <w:rsid w:val="003B3255"/>
    <w:rsid w:val="003B6F90"/>
    <w:rsid w:val="003B73C4"/>
    <w:rsid w:val="003B7AA4"/>
    <w:rsid w:val="003B7B7B"/>
    <w:rsid w:val="003C4813"/>
    <w:rsid w:val="003D4357"/>
    <w:rsid w:val="003D5450"/>
    <w:rsid w:val="003E2E75"/>
    <w:rsid w:val="003E552E"/>
    <w:rsid w:val="003F03CA"/>
    <w:rsid w:val="003F7B58"/>
    <w:rsid w:val="00403611"/>
    <w:rsid w:val="00415AD0"/>
    <w:rsid w:val="0042172F"/>
    <w:rsid w:val="00421A6A"/>
    <w:rsid w:val="004472F8"/>
    <w:rsid w:val="00457C8C"/>
    <w:rsid w:val="00460F21"/>
    <w:rsid w:val="004612BD"/>
    <w:rsid w:val="00487541"/>
    <w:rsid w:val="00496E8C"/>
    <w:rsid w:val="004A2B0F"/>
    <w:rsid w:val="004A44AD"/>
    <w:rsid w:val="004C1B8E"/>
    <w:rsid w:val="004C3983"/>
    <w:rsid w:val="004C5A35"/>
    <w:rsid w:val="004D254C"/>
    <w:rsid w:val="004D53E4"/>
    <w:rsid w:val="004E06DA"/>
    <w:rsid w:val="004F28D0"/>
    <w:rsid w:val="004F5982"/>
    <w:rsid w:val="004F6458"/>
    <w:rsid w:val="005032CA"/>
    <w:rsid w:val="00505F7A"/>
    <w:rsid w:val="005066FE"/>
    <w:rsid w:val="00510B65"/>
    <w:rsid w:val="00520526"/>
    <w:rsid w:val="0053721D"/>
    <w:rsid w:val="005412EA"/>
    <w:rsid w:val="00542FE3"/>
    <w:rsid w:val="00564D43"/>
    <w:rsid w:val="00565556"/>
    <w:rsid w:val="00570776"/>
    <w:rsid w:val="00571A7D"/>
    <w:rsid w:val="0057610F"/>
    <w:rsid w:val="005A0D42"/>
    <w:rsid w:val="005A21E3"/>
    <w:rsid w:val="005E02D1"/>
    <w:rsid w:val="005E72D6"/>
    <w:rsid w:val="005F29E5"/>
    <w:rsid w:val="005F32CE"/>
    <w:rsid w:val="00601065"/>
    <w:rsid w:val="00601712"/>
    <w:rsid w:val="00624C81"/>
    <w:rsid w:val="00636182"/>
    <w:rsid w:val="00637CCC"/>
    <w:rsid w:val="006443C6"/>
    <w:rsid w:val="006547FB"/>
    <w:rsid w:val="006549AB"/>
    <w:rsid w:val="00667385"/>
    <w:rsid w:val="00674718"/>
    <w:rsid w:val="0067667B"/>
    <w:rsid w:val="00681E1F"/>
    <w:rsid w:val="00682112"/>
    <w:rsid w:val="00682ACA"/>
    <w:rsid w:val="00686985"/>
    <w:rsid w:val="00686DDC"/>
    <w:rsid w:val="006952C4"/>
    <w:rsid w:val="006A0E6A"/>
    <w:rsid w:val="006B4807"/>
    <w:rsid w:val="006B57D9"/>
    <w:rsid w:val="006B6333"/>
    <w:rsid w:val="006B6421"/>
    <w:rsid w:val="006C2789"/>
    <w:rsid w:val="006C35E2"/>
    <w:rsid w:val="006D1176"/>
    <w:rsid w:val="006D5C36"/>
    <w:rsid w:val="006E346A"/>
    <w:rsid w:val="006E55B5"/>
    <w:rsid w:val="006F295B"/>
    <w:rsid w:val="006F68A6"/>
    <w:rsid w:val="0070237C"/>
    <w:rsid w:val="00704419"/>
    <w:rsid w:val="00715E1D"/>
    <w:rsid w:val="00717A6B"/>
    <w:rsid w:val="00726D08"/>
    <w:rsid w:val="007414E0"/>
    <w:rsid w:val="00746844"/>
    <w:rsid w:val="007505FC"/>
    <w:rsid w:val="00751D25"/>
    <w:rsid w:val="007634BB"/>
    <w:rsid w:val="00766DB5"/>
    <w:rsid w:val="007B26DB"/>
    <w:rsid w:val="007B429E"/>
    <w:rsid w:val="007B74B5"/>
    <w:rsid w:val="007C6FA5"/>
    <w:rsid w:val="007E271D"/>
    <w:rsid w:val="007F31A5"/>
    <w:rsid w:val="007F576F"/>
    <w:rsid w:val="007F673A"/>
    <w:rsid w:val="007F7605"/>
    <w:rsid w:val="00800320"/>
    <w:rsid w:val="00810888"/>
    <w:rsid w:val="00810A3F"/>
    <w:rsid w:val="00813F68"/>
    <w:rsid w:val="00820AB6"/>
    <w:rsid w:val="008214F3"/>
    <w:rsid w:val="00824FF7"/>
    <w:rsid w:val="00827E11"/>
    <w:rsid w:val="00830740"/>
    <w:rsid w:val="00831D0D"/>
    <w:rsid w:val="008326E9"/>
    <w:rsid w:val="008346CD"/>
    <w:rsid w:val="0085006D"/>
    <w:rsid w:val="008500E2"/>
    <w:rsid w:val="0085366D"/>
    <w:rsid w:val="0086045B"/>
    <w:rsid w:val="00860B0C"/>
    <w:rsid w:val="008666F2"/>
    <w:rsid w:val="00876ED3"/>
    <w:rsid w:val="00885754"/>
    <w:rsid w:val="008878E1"/>
    <w:rsid w:val="008943A7"/>
    <w:rsid w:val="008A1D51"/>
    <w:rsid w:val="008B1C61"/>
    <w:rsid w:val="008B3979"/>
    <w:rsid w:val="008B3E8A"/>
    <w:rsid w:val="008C479A"/>
    <w:rsid w:val="008C4AA9"/>
    <w:rsid w:val="008C6395"/>
    <w:rsid w:val="008D3804"/>
    <w:rsid w:val="008E2E76"/>
    <w:rsid w:val="008E6F81"/>
    <w:rsid w:val="008F28C0"/>
    <w:rsid w:val="00901309"/>
    <w:rsid w:val="00902158"/>
    <w:rsid w:val="00903C9E"/>
    <w:rsid w:val="00905603"/>
    <w:rsid w:val="009057B8"/>
    <w:rsid w:val="00906168"/>
    <w:rsid w:val="00913A3E"/>
    <w:rsid w:val="00917C8B"/>
    <w:rsid w:val="0092201D"/>
    <w:rsid w:val="00932FFB"/>
    <w:rsid w:val="009365E7"/>
    <w:rsid w:val="00937A55"/>
    <w:rsid w:val="00946BF6"/>
    <w:rsid w:val="009535DA"/>
    <w:rsid w:val="00967E1F"/>
    <w:rsid w:val="009726EE"/>
    <w:rsid w:val="00976607"/>
    <w:rsid w:val="0099141E"/>
    <w:rsid w:val="009922C7"/>
    <w:rsid w:val="00993BE2"/>
    <w:rsid w:val="009942DD"/>
    <w:rsid w:val="009A4993"/>
    <w:rsid w:val="009A67D6"/>
    <w:rsid w:val="009A79CD"/>
    <w:rsid w:val="009B42FE"/>
    <w:rsid w:val="009C6444"/>
    <w:rsid w:val="009D209E"/>
    <w:rsid w:val="009D4198"/>
    <w:rsid w:val="00A0290C"/>
    <w:rsid w:val="00A0550F"/>
    <w:rsid w:val="00A10826"/>
    <w:rsid w:val="00A1659C"/>
    <w:rsid w:val="00A204A5"/>
    <w:rsid w:val="00A24301"/>
    <w:rsid w:val="00A24502"/>
    <w:rsid w:val="00A25BEA"/>
    <w:rsid w:val="00A33653"/>
    <w:rsid w:val="00A34247"/>
    <w:rsid w:val="00A3461F"/>
    <w:rsid w:val="00A47A1A"/>
    <w:rsid w:val="00A47F10"/>
    <w:rsid w:val="00A535E1"/>
    <w:rsid w:val="00A62A94"/>
    <w:rsid w:val="00A63433"/>
    <w:rsid w:val="00A74780"/>
    <w:rsid w:val="00A8647E"/>
    <w:rsid w:val="00A86601"/>
    <w:rsid w:val="00A933EB"/>
    <w:rsid w:val="00AA3E44"/>
    <w:rsid w:val="00AB14C5"/>
    <w:rsid w:val="00AC27B4"/>
    <w:rsid w:val="00AE3032"/>
    <w:rsid w:val="00AF52BE"/>
    <w:rsid w:val="00B034DA"/>
    <w:rsid w:val="00B24F2F"/>
    <w:rsid w:val="00B26FA7"/>
    <w:rsid w:val="00B475A6"/>
    <w:rsid w:val="00B55582"/>
    <w:rsid w:val="00B56E59"/>
    <w:rsid w:val="00B60878"/>
    <w:rsid w:val="00B624AD"/>
    <w:rsid w:val="00B83FBD"/>
    <w:rsid w:val="00B84BA0"/>
    <w:rsid w:val="00B865FF"/>
    <w:rsid w:val="00B93B7C"/>
    <w:rsid w:val="00B97630"/>
    <w:rsid w:val="00BA3815"/>
    <w:rsid w:val="00BA4137"/>
    <w:rsid w:val="00BB4BA1"/>
    <w:rsid w:val="00BC1728"/>
    <w:rsid w:val="00BC2FC4"/>
    <w:rsid w:val="00BD2A97"/>
    <w:rsid w:val="00BE105F"/>
    <w:rsid w:val="00BE4409"/>
    <w:rsid w:val="00BF4AC3"/>
    <w:rsid w:val="00C0445D"/>
    <w:rsid w:val="00C05A58"/>
    <w:rsid w:val="00C11EE0"/>
    <w:rsid w:val="00C13CBD"/>
    <w:rsid w:val="00C144A7"/>
    <w:rsid w:val="00C20F41"/>
    <w:rsid w:val="00C33729"/>
    <w:rsid w:val="00C40E65"/>
    <w:rsid w:val="00C437B7"/>
    <w:rsid w:val="00C46920"/>
    <w:rsid w:val="00C46A11"/>
    <w:rsid w:val="00C51508"/>
    <w:rsid w:val="00C52F0E"/>
    <w:rsid w:val="00C53428"/>
    <w:rsid w:val="00C5609F"/>
    <w:rsid w:val="00C56A2C"/>
    <w:rsid w:val="00C72EBC"/>
    <w:rsid w:val="00C83614"/>
    <w:rsid w:val="00C84CE5"/>
    <w:rsid w:val="00C87576"/>
    <w:rsid w:val="00CA42BF"/>
    <w:rsid w:val="00CB174E"/>
    <w:rsid w:val="00CB256D"/>
    <w:rsid w:val="00CB2818"/>
    <w:rsid w:val="00CC4C82"/>
    <w:rsid w:val="00CD08CD"/>
    <w:rsid w:val="00CD66C1"/>
    <w:rsid w:val="00CD7814"/>
    <w:rsid w:val="00CE08CC"/>
    <w:rsid w:val="00CE3EE4"/>
    <w:rsid w:val="00CE51B6"/>
    <w:rsid w:val="00CE58E1"/>
    <w:rsid w:val="00CF72C9"/>
    <w:rsid w:val="00D201C4"/>
    <w:rsid w:val="00D20803"/>
    <w:rsid w:val="00D21B2C"/>
    <w:rsid w:val="00D223BD"/>
    <w:rsid w:val="00D27500"/>
    <w:rsid w:val="00D304CC"/>
    <w:rsid w:val="00D31557"/>
    <w:rsid w:val="00D32889"/>
    <w:rsid w:val="00D45E17"/>
    <w:rsid w:val="00D527E3"/>
    <w:rsid w:val="00D612C0"/>
    <w:rsid w:val="00D65A2A"/>
    <w:rsid w:val="00D65D9D"/>
    <w:rsid w:val="00D6773D"/>
    <w:rsid w:val="00D75D7A"/>
    <w:rsid w:val="00D82B1E"/>
    <w:rsid w:val="00DA2047"/>
    <w:rsid w:val="00DB14A7"/>
    <w:rsid w:val="00DB3693"/>
    <w:rsid w:val="00DB7E8A"/>
    <w:rsid w:val="00DC2724"/>
    <w:rsid w:val="00DC35A6"/>
    <w:rsid w:val="00DD218D"/>
    <w:rsid w:val="00DD3AF6"/>
    <w:rsid w:val="00DD4C8A"/>
    <w:rsid w:val="00DD5725"/>
    <w:rsid w:val="00DE5111"/>
    <w:rsid w:val="00DF242C"/>
    <w:rsid w:val="00DF6065"/>
    <w:rsid w:val="00E05350"/>
    <w:rsid w:val="00E07618"/>
    <w:rsid w:val="00E10A79"/>
    <w:rsid w:val="00E10ABD"/>
    <w:rsid w:val="00E13C99"/>
    <w:rsid w:val="00E1501A"/>
    <w:rsid w:val="00E21B22"/>
    <w:rsid w:val="00E262D2"/>
    <w:rsid w:val="00E31B27"/>
    <w:rsid w:val="00E34503"/>
    <w:rsid w:val="00E34A46"/>
    <w:rsid w:val="00E37956"/>
    <w:rsid w:val="00E4243B"/>
    <w:rsid w:val="00E51820"/>
    <w:rsid w:val="00E57EC9"/>
    <w:rsid w:val="00E63872"/>
    <w:rsid w:val="00E72831"/>
    <w:rsid w:val="00E821D9"/>
    <w:rsid w:val="00E91571"/>
    <w:rsid w:val="00EC7FBC"/>
    <w:rsid w:val="00ED3163"/>
    <w:rsid w:val="00ED6BDD"/>
    <w:rsid w:val="00F00C88"/>
    <w:rsid w:val="00F032F6"/>
    <w:rsid w:val="00F04D37"/>
    <w:rsid w:val="00F15008"/>
    <w:rsid w:val="00F32BFA"/>
    <w:rsid w:val="00F32D72"/>
    <w:rsid w:val="00F42CBC"/>
    <w:rsid w:val="00F512ED"/>
    <w:rsid w:val="00F549B8"/>
    <w:rsid w:val="00F60776"/>
    <w:rsid w:val="00F62238"/>
    <w:rsid w:val="00F647C8"/>
    <w:rsid w:val="00F6767B"/>
    <w:rsid w:val="00F727D7"/>
    <w:rsid w:val="00F72CFD"/>
    <w:rsid w:val="00F73990"/>
    <w:rsid w:val="00F77D25"/>
    <w:rsid w:val="00F82D28"/>
    <w:rsid w:val="00F83149"/>
    <w:rsid w:val="00F85EBB"/>
    <w:rsid w:val="00F86010"/>
    <w:rsid w:val="00F92FA0"/>
    <w:rsid w:val="00F93945"/>
    <w:rsid w:val="00F9558B"/>
    <w:rsid w:val="00F9598A"/>
    <w:rsid w:val="00FA0056"/>
    <w:rsid w:val="00FA21D1"/>
    <w:rsid w:val="00FA2ACE"/>
    <w:rsid w:val="00FA389D"/>
    <w:rsid w:val="00FA7D07"/>
    <w:rsid w:val="00FB04F2"/>
    <w:rsid w:val="00FB2746"/>
    <w:rsid w:val="00FB55DB"/>
    <w:rsid w:val="00FC439F"/>
    <w:rsid w:val="00FC704C"/>
    <w:rsid w:val="00FD0878"/>
    <w:rsid w:val="00FD7676"/>
    <w:rsid w:val="00FE08F2"/>
    <w:rsid w:val="00FE1EEE"/>
    <w:rsid w:val="00FE5554"/>
    <w:rsid w:val="00FE5AFA"/>
    <w:rsid w:val="00FF180B"/>
    <w:rsid w:val="00FF21D2"/>
    <w:rsid w:val="00FF38B9"/>
    <w:rsid w:val="00FF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B633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6333"/>
    <w:pPr>
      <w:tabs>
        <w:tab w:val="center" w:pos="4680"/>
        <w:tab w:val="right" w:pos="9360"/>
      </w:tabs>
    </w:pPr>
  </w:style>
  <w:style w:type="character" w:customStyle="1" w:styleId="HeaderChar">
    <w:name w:val="Header Char"/>
    <w:basedOn w:val="DefaultParagraphFont"/>
    <w:link w:val="Header"/>
    <w:uiPriority w:val="99"/>
    <w:rsid w:val="006B6333"/>
  </w:style>
  <w:style w:type="paragraph" w:styleId="Footer">
    <w:name w:val="footer"/>
    <w:basedOn w:val="Normal"/>
    <w:link w:val="FooterChar"/>
    <w:uiPriority w:val="99"/>
    <w:unhideWhenUsed/>
    <w:rsid w:val="006B6333"/>
    <w:pPr>
      <w:tabs>
        <w:tab w:val="center" w:pos="4680"/>
        <w:tab w:val="right" w:pos="9360"/>
      </w:tabs>
    </w:pPr>
  </w:style>
  <w:style w:type="character" w:customStyle="1" w:styleId="FooterChar">
    <w:name w:val="Footer Char"/>
    <w:basedOn w:val="DefaultParagraphFont"/>
    <w:link w:val="Footer"/>
    <w:uiPriority w:val="99"/>
    <w:rsid w:val="006B6333"/>
  </w:style>
  <w:style w:type="character" w:customStyle="1" w:styleId="Heading1Char">
    <w:name w:val="Heading 1 Char"/>
    <w:basedOn w:val="DefaultParagraphFont"/>
    <w:link w:val="Heading1"/>
    <w:uiPriority w:val="9"/>
    <w:rsid w:val="006B633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0.png"/><Relationship Id="rId42" Type="http://schemas.openxmlformats.org/officeDocument/2006/relationships/image" Target="media/image22.wmf"/><Relationship Id="rId47" Type="http://schemas.openxmlformats.org/officeDocument/2006/relationships/oleObject" Target="embeddings/oleObject17.bin"/><Relationship Id="rId63" Type="http://schemas.openxmlformats.org/officeDocument/2006/relationships/image" Target="media/image33.wmf"/><Relationship Id="rId68" Type="http://schemas.openxmlformats.org/officeDocument/2006/relationships/image" Target="media/image36.wmf"/><Relationship Id="rId84" Type="http://schemas.openxmlformats.org/officeDocument/2006/relationships/oleObject" Target="embeddings/oleObject34.bin"/><Relationship Id="rId89" Type="http://schemas.openxmlformats.org/officeDocument/2006/relationships/header" Target="header1.xml"/><Relationship Id="rId16" Type="http://schemas.openxmlformats.org/officeDocument/2006/relationships/image" Target="media/image7.wmf"/><Relationship Id="rId11" Type="http://schemas.openxmlformats.org/officeDocument/2006/relationships/image" Target="media/image4.wmf"/><Relationship Id="rId32" Type="http://schemas.openxmlformats.org/officeDocument/2006/relationships/image" Target="media/image17.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oleObject" Target="embeddings/oleObject22.bin"/><Relationship Id="rId74" Type="http://schemas.openxmlformats.org/officeDocument/2006/relationships/image" Target="media/image39.png"/><Relationship Id="rId79" Type="http://schemas.openxmlformats.org/officeDocument/2006/relationships/image" Target="media/image42.wmf"/><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11.wmf"/><Relationship Id="rId27" Type="http://schemas.openxmlformats.org/officeDocument/2006/relationships/image" Target="media/image14.wmf"/><Relationship Id="rId43" Type="http://schemas.openxmlformats.org/officeDocument/2006/relationships/oleObject" Target="embeddings/oleObject15.bin"/><Relationship Id="rId48" Type="http://schemas.openxmlformats.org/officeDocument/2006/relationships/image" Target="media/image25.wmf"/><Relationship Id="rId64" Type="http://schemas.openxmlformats.org/officeDocument/2006/relationships/oleObject" Target="embeddings/oleObject25.bin"/><Relationship Id="rId69" Type="http://schemas.openxmlformats.org/officeDocument/2006/relationships/oleObject" Target="embeddings/oleObject27.bin"/><Relationship Id="rId8" Type="http://schemas.openxmlformats.org/officeDocument/2006/relationships/oleObject" Target="embeddings/oleObject1.bin"/><Relationship Id="rId51" Type="http://schemas.openxmlformats.org/officeDocument/2006/relationships/oleObject" Target="embeddings/oleObject19.bin"/><Relationship Id="rId72" Type="http://schemas.openxmlformats.org/officeDocument/2006/relationships/image" Target="media/image38.wmf"/><Relationship Id="rId80" Type="http://schemas.openxmlformats.org/officeDocument/2006/relationships/oleObject" Target="embeddings/oleObject32.bin"/><Relationship Id="rId85" Type="http://schemas.openxmlformats.org/officeDocument/2006/relationships/image" Target="media/image45.wmf"/><Relationship Id="rId93"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3.wmf"/><Relationship Id="rId33" Type="http://schemas.openxmlformats.org/officeDocument/2006/relationships/oleObject" Target="embeddings/oleObject10.bin"/><Relationship Id="rId38" Type="http://schemas.openxmlformats.org/officeDocument/2006/relationships/image" Target="media/image20.wmf"/><Relationship Id="rId46" Type="http://schemas.openxmlformats.org/officeDocument/2006/relationships/image" Target="media/image24.wmf"/><Relationship Id="rId59" Type="http://schemas.openxmlformats.org/officeDocument/2006/relationships/image" Target="media/image31.wmf"/><Relationship Id="rId67" Type="http://schemas.openxmlformats.org/officeDocument/2006/relationships/image" Target="media/image35.png"/><Relationship Id="rId20" Type="http://schemas.openxmlformats.org/officeDocument/2006/relationships/oleObject" Target="embeddings/oleObject5.bin"/><Relationship Id="rId41" Type="http://schemas.openxmlformats.org/officeDocument/2006/relationships/oleObject" Target="embeddings/oleObject14.bin"/><Relationship Id="rId54" Type="http://schemas.openxmlformats.org/officeDocument/2006/relationships/image" Target="media/image28.png"/><Relationship Id="rId62" Type="http://schemas.openxmlformats.org/officeDocument/2006/relationships/oleObject" Target="embeddings/oleObject24.bin"/><Relationship Id="rId70" Type="http://schemas.openxmlformats.org/officeDocument/2006/relationships/image" Target="media/image37.wmf"/><Relationship Id="rId75" Type="http://schemas.openxmlformats.org/officeDocument/2006/relationships/image" Target="media/image40.wmf"/><Relationship Id="rId83" Type="http://schemas.openxmlformats.org/officeDocument/2006/relationships/image" Target="media/image44.wmf"/><Relationship Id="rId88" Type="http://schemas.openxmlformats.org/officeDocument/2006/relationships/oleObject" Target="embeddings/oleObject36.bin"/><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image" Target="media/image19.wmf"/><Relationship Id="rId49" Type="http://schemas.openxmlformats.org/officeDocument/2006/relationships/oleObject" Target="embeddings/oleObject18.bin"/><Relationship Id="rId57" Type="http://schemas.openxmlformats.org/officeDocument/2006/relationships/image" Target="media/image30.wmf"/><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oleObject" Target="embeddings/oleObject23.bin"/><Relationship Id="rId65" Type="http://schemas.openxmlformats.org/officeDocument/2006/relationships/image" Target="media/image34.wmf"/><Relationship Id="rId73" Type="http://schemas.openxmlformats.org/officeDocument/2006/relationships/oleObject" Target="embeddings/oleObject29.bin"/><Relationship Id="rId78" Type="http://schemas.openxmlformats.org/officeDocument/2006/relationships/oleObject" Target="embeddings/oleObject31.bin"/><Relationship Id="rId81" Type="http://schemas.openxmlformats.org/officeDocument/2006/relationships/image" Target="media/image43.wmf"/><Relationship Id="rId86" Type="http://schemas.openxmlformats.org/officeDocument/2006/relationships/oleObject" Target="embeddings/oleObject35.bin"/><Relationship Id="rId9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oleObject" Target="embeddings/oleObject13.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oleObject" Target="embeddings/oleObject30.bin"/><Relationship Id="rId7" Type="http://schemas.openxmlformats.org/officeDocument/2006/relationships/image" Target="media/image1.wmf"/><Relationship Id="rId71" Type="http://schemas.openxmlformats.org/officeDocument/2006/relationships/oleObject" Target="embeddings/oleObject28.bin"/><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image" Target="media/image15.wmf"/><Relationship Id="rId24" Type="http://schemas.openxmlformats.org/officeDocument/2006/relationships/image" Target="media/image12.png"/><Relationship Id="rId40" Type="http://schemas.openxmlformats.org/officeDocument/2006/relationships/image" Target="media/image21.wmf"/><Relationship Id="rId45" Type="http://schemas.openxmlformats.org/officeDocument/2006/relationships/oleObject" Target="embeddings/oleObject16.bin"/><Relationship Id="rId66" Type="http://schemas.openxmlformats.org/officeDocument/2006/relationships/oleObject" Target="embeddings/oleObject26.bin"/><Relationship Id="rId87" Type="http://schemas.openxmlformats.org/officeDocument/2006/relationships/image" Target="media/image46.wmf"/><Relationship Id="rId61" Type="http://schemas.openxmlformats.org/officeDocument/2006/relationships/image" Target="media/image32.wmf"/><Relationship Id="rId82" Type="http://schemas.openxmlformats.org/officeDocument/2006/relationships/oleObject" Target="embeddings/oleObject33.bin"/><Relationship Id="rId19" Type="http://schemas.openxmlformats.org/officeDocument/2006/relationships/image" Target="media/image9.wmf"/><Relationship Id="rId14" Type="http://schemas.openxmlformats.org/officeDocument/2006/relationships/image" Target="media/image6.wmf"/><Relationship Id="rId30" Type="http://schemas.openxmlformats.org/officeDocument/2006/relationships/oleObject" Target="embeddings/oleObject9.bin"/><Relationship Id="rId35" Type="http://schemas.openxmlformats.org/officeDocument/2006/relationships/oleObject" Target="embeddings/oleObject11.bin"/><Relationship Id="rId56" Type="http://schemas.openxmlformats.org/officeDocument/2006/relationships/oleObject" Target="embeddings/oleObject21.bin"/><Relationship Id="rId77" Type="http://schemas.openxmlformats.org/officeDocument/2006/relationships/image" Target="media/image4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4</Pages>
  <Words>707</Words>
  <Characters>3093</Characters>
  <Application>Microsoft Office Word</Application>
  <DocSecurity>0</DocSecurity>
  <Lines>177</Lines>
  <Paragraphs>33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1.2^01.3 Volumes by Rotation with Shells_Solutions</dc:title>
  <dc:creator>Kyle</dc:creator>
  <cp:lastModifiedBy>Kyle Knee</cp:lastModifiedBy>
  <cp:revision>101</cp:revision>
  <cp:lastPrinted>2026-08-10T13:02:00Z</cp:lastPrinted>
  <dcterms:created xsi:type="dcterms:W3CDTF">2022-06-15T00:07:00Z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