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i w:val="0"/>
          <w:vertAlign w:val="baseline"/>
        </w:rPr>
      </w:pPr>
      <w:r w:rsidDel="00000000" w:rsidR="00000000" w:rsidRPr="00000000">
        <w:rPr>
          <w:b w:val="1"/>
          <w:i w:val="1"/>
          <w:vertAlign w:val="baseline"/>
          <w:rtl w:val="0"/>
        </w:rPr>
        <w:t xml:space="preserve">for private circulation only                                                                                                    Book Project</w:t>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tabs>
          <w:tab w:val="left" w:leader="none" w:pos="4410"/>
        </w:tabs>
        <w:jc w:val="both"/>
        <w:rPr>
          <w:vertAlign w:val="baseline"/>
        </w:rPr>
      </w:pPr>
      <w:r w:rsidDel="00000000" w:rsidR="00000000" w:rsidRPr="00000000">
        <w:rPr>
          <w:rtl w:val="0"/>
        </w:rPr>
      </w:r>
    </w:p>
    <w:p w:rsidR="00000000" w:rsidDel="00000000" w:rsidP="00000000" w:rsidRDefault="00000000" w:rsidRPr="00000000" w14:paraId="00000004">
      <w:pPr>
        <w:pStyle w:val="Heading2"/>
        <w:jc w:val="center"/>
        <w:rPr>
          <w:b w:val="0"/>
          <w:i w:val="0"/>
          <w:color w:val="0070c0"/>
          <w:sz w:val="44"/>
          <w:szCs w:val="44"/>
          <w:u w:val="single"/>
          <w:vertAlign w:val="baseline"/>
        </w:rPr>
      </w:pPr>
      <w:r w:rsidDel="00000000" w:rsidR="00000000" w:rsidRPr="00000000">
        <w:rPr>
          <w:b w:val="1"/>
          <w:i w:val="1"/>
          <w:color w:val="0070c0"/>
          <w:sz w:val="44"/>
          <w:szCs w:val="44"/>
          <w:u w:val="single"/>
          <w:vertAlign w:val="baseline"/>
          <w:rtl w:val="0"/>
        </w:rPr>
        <w:t xml:space="preserve">MANUSCRIPT GUIDELINES</w:t>
      </w:r>
      <w:r w:rsidDel="00000000" w:rsidR="00000000" w:rsidRPr="00000000">
        <w:rPr>
          <w:rtl w:val="0"/>
        </w:rPr>
      </w:r>
    </w:p>
    <w:p w:rsidR="00000000" w:rsidDel="00000000" w:rsidP="00000000" w:rsidRDefault="00000000" w:rsidRPr="00000000" w14:paraId="00000005">
      <w:pPr>
        <w:pStyle w:val="Heading2"/>
        <w:jc w:val="center"/>
        <w:rPr>
          <w:b w:val="0"/>
          <w:i w:val="0"/>
          <w:sz w:val="44"/>
          <w:szCs w:val="44"/>
          <w:vertAlign w:val="baseline"/>
        </w:rPr>
      </w:pPr>
      <w:r w:rsidDel="00000000" w:rsidR="00000000" w:rsidRPr="00000000">
        <w:rPr>
          <w:b w:val="1"/>
          <w:i w:val="1"/>
          <w:sz w:val="44"/>
          <w:szCs w:val="44"/>
          <w:vertAlign w:val="baseline"/>
          <w:rtl w:val="0"/>
        </w:rPr>
        <w:t xml:space="preserve">Information for Authors </w:t>
      </w:r>
      <w:r w:rsidDel="00000000" w:rsidR="00000000" w:rsidRPr="00000000">
        <w:rPr>
          <w:rtl w:val="0"/>
        </w:rPr>
      </w:r>
    </w:p>
    <w:p w:rsidR="00000000" w:rsidDel="00000000" w:rsidP="00000000" w:rsidRDefault="00000000" w:rsidRPr="00000000" w14:paraId="00000006">
      <w:pPr>
        <w:pStyle w:val="Heading2"/>
        <w:jc w:val="center"/>
        <w:rPr>
          <w:b w:val="0"/>
          <w:i w:val="0"/>
          <w:sz w:val="44"/>
          <w:szCs w:val="44"/>
          <w:vertAlign w:val="baseline"/>
        </w:rPr>
      </w:pPr>
      <w:r w:rsidDel="00000000" w:rsidR="00000000" w:rsidRPr="00000000">
        <w:rPr>
          <w:b w:val="1"/>
          <w:i w:val="1"/>
          <w:sz w:val="44"/>
          <w:szCs w:val="44"/>
          <w:vertAlign w:val="baseline"/>
          <w:rtl w:val="0"/>
        </w:rPr>
        <w:t xml:space="preserve">And</w:t>
      </w:r>
      <w:r w:rsidDel="00000000" w:rsidR="00000000" w:rsidRPr="00000000">
        <w:rPr>
          <w:rtl w:val="0"/>
        </w:rPr>
      </w:r>
    </w:p>
    <w:p w:rsidR="00000000" w:rsidDel="00000000" w:rsidP="00000000" w:rsidRDefault="00000000" w:rsidRPr="00000000" w14:paraId="00000007">
      <w:pPr>
        <w:pStyle w:val="Heading2"/>
        <w:jc w:val="center"/>
        <w:rPr>
          <w:b w:val="0"/>
          <w:i w:val="0"/>
          <w:sz w:val="44"/>
          <w:szCs w:val="44"/>
          <w:vertAlign w:val="baseline"/>
        </w:rPr>
      </w:pPr>
      <w:r w:rsidDel="00000000" w:rsidR="00000000" w:rsidRPr="00000000">
        <w:rPr>
          <w:b w:val="1"/>
          <w:i w:val="1"/>
          <w:sz w:val="44"/>
          <w:szCs w:val="44"/>
          <w:vertAlign w:val="baseline"/>
          <w:rtl w:val="0"/>
        </w:rPr>
        <w:t xml:space="preserve">Style Manual</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2"/>
        <w:jc w:val="both"/>
        <w:rPr>
          <w:b w:val="0"/>
          <w:i w:val="0"/>
          <w:sz w:val="44"/>
          <w:szCs w:val="44"/>
          <w:vertAlign w:val="baseline"/>
        </w:rPr>
      </w:pPr>
      <w:r w:rsidDel="00000000" w:rsidR="00000000" w:rsidRPr="00000000">
        <w:rPr>
          <w:rtl w:val="0"/>
        </w:rPr>
      </w:r>
    </w:p>
    <w:p w:rsidR="00000000" w:rsidDel="00000000" w:rsidP="00000000" w:rsidRDefault="00000000" w:rsidRPr="00000000" w14:paraId="0000000A">
      <w:pPr>
        <w:jc w:val="center"/>
        <w:rP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center"/>
        <w:rPr>
          <w:i w:val="0"/>
          <w:vertAlign w:val="baseline"/>
        </w:rPr>
      </w:pPr>
      <w:r w:rsidDel="00000000" w:rsidR="00000000" w:rsidRPr="00000000">
        <w:rPr>
          <w:i w:val="1"/>
          <w:vertAlign w:val="baseline"/>
          <w:rtl w:val="0"/>
        </w:rPr>
        <w:t xml:space="preserve">for the book entitled</w:t>
      </w:r>
      <w:r w:rsidDel="00000000" w:rsidR="00000000" w:rsidRPr="00000000">
        <w:rPr>
          <w:rtl w:val="0"/>
        </w:rPr>
      </w:r>
    </w:p>
    <w:p w:rsidR="00000000" w:rsidDel="00000000" w:rsidP="00000000" w:rsidRDefault="00000000" w:rsidRPr="00000000" w14:paraId="0000000F">
      <w:pPr>
        <w:jc w:val="both"/>
        <w:rPr>
          <w:i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1371600</wp:posOffset>
                </wp:positionH>
                <wp:positionV relativeFrom="paragraph">
                  <wp:posOffset>99060</wp:posOffset>
                </wp:positionV>
                <wp:extent cx="2286000" cy="457200"/>
                <wp:wrapSquare wrapText="bothSides" distB="0" distT="0" distL="114300" distR="114300"/>
                <wp:docPr id="4" name=""/>
                <a:graphic>
                  <a:graphicData uri="http://schemas.microsoft.com/office/word/2010/wordprocessingShape">
                    <wps:wsp>
                      <wps:cNvSpPr txBox="1"/>
                      <wps:spPr>
                        <a:xfrm>
                          <a:off x="0" y="0"/>
                          <a:ext cx="2286000" cy="457200"/>
                        </a:xfrm>
                        <a:prstGeom prst="rect"/>
                        <a:solidFill>
                          <a:srgbClr val="FFFFFF"/>
                        </a:solidFill>
                        <a:ln cap="flat" cmpd="sng" w="9525" algn="ctr">
                          <a:solidFill>
                            <a:srgbClr val="000000"/>
                          </a:solidFill>
                          <a:miter lim="800000"/>
                          <a:headEnd/>
                          <a:tailEnd/>
                        </a:ln>
                      </wps:spPr>
                      <wps:txbx>
                        <w:txbxContent>
                          <w:p w:rsidR="00000000" w:rsidDel="00000000" w:rsidP="00AA1858" w:rsidRDefault="00000000" w:rsidRPr="00000000">
                            <w:pPr>
                              <w:pStyle w:val="Normal"/>
                              <w:suppressAutoHyphens w:val="1"/>
                              <w:spacing w:line="1" w:lineRule="atLeast"/>
                              <w:ind w:leftChars="-1" w:rightChars="0" w:firstLineChars="-1"/>
                              <w:jc w:val="center"/>
                              <w:textDirection w:val="btLr"/>
                              <w:textAlignment w:val="top"/>
                              <w:outlineLvl w:val="0"/>
                              <w:rPr>
                                <w:b w:val="0"/>
                                <w:w w:val="100"/>
                                <w:position w:val="-1"/>
                                <w:sz w:val="28"/>
                                <w:szCs w:val="28"/>
                                <w:effect w:val="none"/>
                                <w:vertAlign w:val="baseline"/>
                                <w:cs w:val="0"/>
                                <w:em w:val="none"/>
                                <w:lang/>
                              </w:rPr>
                            </w:pPr>
                            <w:r w:rsidDel="000000-1" w:rsidR="07211331" w:rsidRPr="11147352">
                              <w:rPr>
                                <w:b w:val="1"/>
                                <w:w w:val="100"/>
                                <w:position w:val="-1"/>
                                <w:sz w:val="28"/>
                                <w:szCs w:val="28"/>
                                <w:highlight w:val="yellow"/>
                                <w:effect w:val="none"/>
                                <w:vertAlign w:val="baseline"/>
                                <w:cs w:val="0"/>
                                <w:em w:val="none"/>
                                <w:lang/>
                              </w:rPr>
                              <w:t>TITLE TO BE INSERTED</w:t>
                            </w:r>
                            <w:r w:rsidDel="000000-1" w:rsidR="11147352" w:rsidRPr="11147352">
                              <w:rPr>
                                <w:b w:val="1"/>
                                <w:w w:val="100"/>
                                <w:position w:val="-1"/>
                                <w:sz w:val="28"/>
                                <w:szCs w:val="28"/>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1147352"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99060</wp:posOffset>
                </wp:positionV>
                <wp:extent cx="2286000" cy="4572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86000" cy="457200"/>
                        </a:xfrm>
                        <a:prstGeom prst="rect"/>
                        <a:ln/>
                      </pic:spPr>
                    </pic:pic>
                  </a:graphicData>
                </a:graphic>
              </wp:anchor>
            </w:drawing>
          </mc:Fallback>
        </mc:AlternateContent>
      </w:r>
    </w:p>
    <w:p w:rsidR="00000000" w:rsidDel="00000000" w:rsidP="00000000" w:rsidRDefault="00000000" w:rsidRPr="00000000" w14:paraId="00000010">
      <w:pPr>
        <w:jc w:val="both"/>
        <w:rPr>
          <w:b w:val="0"/>
          <w:i w:val="0"/>
          <w:vertAlign w:val="baseline"/>
        </w:rPr>
      </w:pPr>
      <w:r w:rsidDel="00000000" w:rsidR="00000000" w:rsidRPr="00000000">
        <w:rPr>
          <w:rtl w:val="0"/>
        </w:rPr>
      </w:r>
    </w:p>
    <w:p w:rsidR="00000000" w:rsidDel="00000000" w:rsidP="00000000" w:rsidRDefault="00000000" w:rsidRPr="00000000" w14:paraId="00000011">
      <w:pPr>
        <w:jc w:val="both"/>
        <w:rPr>
          <w:i w:val="0"/>
          <w:vertAlign w:val="baseline"/>
        </w:rPr>
      </w:pPr>
      <w:r w:rsidDel="00000000" w:rsidR="00000000" w:rsidRPr="00000000">
        <w:rPr>
          <w:rtl w:val="0"/>
        </w:rPr>
      </w:r>
    </w:p>
    <w:p w:rsidR="00000000" w:rsidDel="00000000" w:rsidP="00000000" w:rsidRDefault="00000000" w:rsidRPr="00000000" w14:paraId="00000012">
      <w:pPr>
        <w:jc w:val="both"/>
        <w:rPr>
          <w:i w:val="0"/>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b w:val="0"/>
          <w:vertAlign w:val="baseline"/>
        </w:rPr>
      </w:pPr>
      <w:r w:rsidDel="00000000" w:rsidR="00000000" w:rsidRPr="00000000">
        <w:rPr>
          <w:rtl w:val="0"/>
        </w:rPr>
      </w:r>
    </w:p>
    <w:p w:rsidR="00000000" w:rsidDel="00000000" w:rsidP="00000000" w:rsidRDefault="00000000" w:rsidRPr="00000000" w14:paraId="00000017">
      <w:pPr>
        <w:jc w:val="center"/>
        <w:rPr>
          <w:u w:val="single"/>
          <w:vertAlign w:val="baseline"/>
        </w:rPr>
      </w:pPr>
      <w:r w:rsidDel="00000000" w:rsidR="00000000" w:rsidRPr="00000000">
        <w:rPr>
          <w:u w:val="single"/>
          <w:vertAlign w:val="baseline"/>
          <w:rtl w:val="0"/>
        </w:rPr>
        <w:t xml:space="preserve">EDITED BY</w:t>
      </w:r>
    </w:p>
    <w:p w:rsidR="00000000" w:rsidDel="00000000" w:rsidP="00000000" w:rsidRDefault="00000000" w:rsidRPr="00000000" w14:paraId="00000018">
      <w:pPr>
        <w:jc w:val="both"/>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wp:posOffset>
                </wp:positionV>
                <wp:extent cx="2628900" cy="800100"/>
                <wp:wrapNone/>
                <wp:docPr id="6" name=""/>
                <a:graphic>
                  <a:graphicData uri="http://schemas.microsoft.com/office/word/2010/wordprocessingShape">
                    <wps:wsp>
                      <wps:cNvSpPr txBox="1"/>
                      <wps:spPr>
                        <a:xfrm>
                          <a:off x="0" y="0"/>
                          <a:ext cx="2628900" cy="800100"/>
                        </a:xfrm>
                        <a:prstGeom prst="rect"/>
                        <a:solidFill>
                          <a:srgbClr val="FFFFFF"/>
                        </a:solidFill>
                        <a:ln cap="flat" cmpd="sng" w="9525" algn="ctr">
                          <a:solidFill>
                            <a:srgbClr val="000000"/>
                          </a:solidFill>
                          <a:miter lim="800000"/>
                          <a:headEnd/>
                          <a:tailEnd/>
                        </a:ln>
                      </wps:spPr>
                      <wps:txbx>
                        <w:txbxContent>
                          <w:p w:rsidR="00000000" w:rsidDel="00000000" w:rsidP="00AA1858" w:rsidRDefault="00000000" w:rsidRPr="00000000">
                            <w:pPr>
                              <w:pStyle w:val="Normal"/>
                              <w:suppressAutoHyphens w:val="1"/>
                              <w:spacing w:line="1" w:lineRule="atLeast"/>
                              <w:ind w:leftChars="-1" w:rightChars="0" w:firstLineChars="-1"/>
                              <w:jc w:val="center"/>
                              <w:textDirection w:val="btLr"/>
                              <w:textAlignment w:val="top"/>
                              <w:outlineLvl w:val="0"/>
                              <w:rPr>
                                <w:b w:val="0"/>
                                <w:w w:val="100"/>
                                <w:position w:val="-1"/>
                                <w:sz w:val="28"/>
                                <w:szCs w:val="28"/>
                                <w:effect w:val="none"/>
                                <w:vertAlign w:val="baseline"/>
                                <w:cs w:val="0"/>
                                <w:em w:val="none"/>
                                <w:lang/>
                              </w:rPr>
                            </w:pPr>
                            <w:r w:rsidDel="000000-1" w:rsidR="07211331" w:rsidRPr="07211331">
                              <w:rPr>
                                <w:b w:val="1"/>
                                <w:w w:val="100"/>
                                <w:position w:val="-1"/>
                                <w:sz w:val="28"/>
                                <w:szCs w:val="28"/>
                                <w:highlight w:val="yellow"/>
                                <w:effect w:val="none"/>
                                <w:vertAlign w:val="baseline"/>
                                <w:cs w:val="0"/>
                                <w:em w:val="none"/>
                                <w:lang/>
                              </w:rPr>
                              <w:t>TO BE FILLED BY THE EDITOR</w:t>
                            </w:r>
                            <w:r w:rsidDel="000000-1" w:rsidR="11147352" w:rsidRPr="11147352">
                              <w:rPr>
                                <w:b w:val="1"/>
                                <w:w w:val="100"/>
                                <w:position w:val="-1"/>
                                <w:sz w:val="28"/>
                                <w:szCs w:val="28"/>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1147352"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wp:posOffset>
                </wp:positionV>
                <wp:extent cx="2628900" cy="80010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28900" cy="800100"/>
                        </a:xfrm>
                        <a:prstGeom prst="rect"/>
                        <a:ln/>
                      </pic:spPr>
                    </pic:pic>
                  </a:graphicData>
                </a:graphic>
              </wp:anchor>
            </w:drawing>
          </mc:Fallback>
        </mc:AlternateContent>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PUBLISHERS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SCIENCE PUBLISHERS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 Imprint of CRC Press/ Taylor &amp; Francis Group)</w:t>
      </w:r>
      <w:r w:rsidDel="00000000" w:rsidR="00000000" w:rsidRPr="00000000">
        <w:rPr>
          <w:rtl w:val="0"/>
        </w:rPr>
      </w:r>
    </w:p>
    <w:p w:rsidR="00000000" w:rsidDel="00000000" w:rsidP="00000000" w:rsidRDefault="00000000" w:rsidRPr="00000000" w14:paraId="0000002C">
      <w:pPr>
        <w:jc w:val="center"/>
        <w:rPr>
          <w:vertAlign w:val="baseline"/>
        </w:rPr>
      </w:pPr>
      <w:r w:rsidDel="00000000" w:rsidR="00000000" w:rsidRPr="00000000">
        <w:rPr>
          <w:rtl w:val="0"/>
        </w:rPr>
      </w:r>
    </w:p>
    <w:p w:rsidR="00000000" w:rsidDel="00000000" w:rsidP="00000000" w:rsidRDefault="00000000" w:rsidRPr="00000000" w14:paraId="0000002D">
      <w:pPr>
        <w:jc w:val="center"/>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jc w:val="both"/>
        <w:rPr>
          <w:b w:val="0"/>
          <w:i w:val="0"/>
          <w:vertAlign w:val="baseline"/>
        </w:rPr>
      </w:pPr>
      <w:r w:rsidDel="00000000" w:rsidR="00000000" w:rsidRPr="00000000">
        <w:rPr>
          <w:rtl w:val="0"/>
        </w:rPr>
      </w:r>
    </w:p>
    <w:p w:rsidR="00000000" w:rsidDel="00000000" w:rsidP="00000000" w:rsidRDefault="00000000" w:rsidRPr="00000000" w14:paraId="00000030">
      <w:pPr>
        <w:jc w:val="both"/>
        <w:rPr>
          <w:b w:val="0"/>
          <w:vertAlign w:val="baseline"/>
        </w:rPr>
      </w:pPr>
      <w:r w:rsidDel="00000000" w:rsidR="00000000" w:rsidRPr="00000000">
        <w:rPr>
          <w:rtl w:val="0"/>
        </w:rPr>
      </w:r>
    </w:p>
    <w:p w:rsidR="00000000" w:rsidDel="00000000" w:rsidP="00000000" w:rsidRDefault="00000000" w:rsidRPr="00000000" w14:paraId="00000031">
      <w:pPr>
        <w:rPr>
          <w:rFonts w:ascii="Palatino Linotype" w:cs="Palatino Linotype" w:eastAsia="Palatino Linotype" w:hAnsi="Palatino Linotype"/>
          <w:b w:val="0"/>
          <w:color w:val="000000"/>
          <w:sz w:val="30"/>
          <w:szCs w:val="30"/>
          <w:u w:val="single"/>
          <w:vertAlign w:val="baseline"/>
        </w:rPr>
      </w:pPr>
      <w:r w:rsidDel="00000000" w:rsidR="00000000" w:rsidRPr="00000000">
        <w:br w:type="page"/>
      </w:r>
      <w:r w:rsidDel="00000000" w:rsidR="00000000" w:rsidRPr="00000000">
        <w:rPr>
          <w:rFonts w:ascii="Palatino Linotype" w:cs="Palatino Linotype" w:eastAsia="Palatino Linotype" w:hAnsi="Palatino Linotype"/>
          <w:b w:val="1"/>
          <w:color w:val="000000"/>
          <w:sz w:val="30"/>
          <w:szCs w:val="30"/>
          <w:u w:val="single"/>
          <w:vertAlign w:val="baseline"/>
          <w:rtl w:val="0"/>
        </w:rPr>
        <w:t xml:space="preserve">Contents</w:t>
      </w:r>
      <w:r w:rsidDel="00000000" w:rsidR="00000000" w:rsidRPr="00000000">
        <w:rPr>
          <w:rtl w:val="0"/>
        </w:rPr>
      </w:r>
    </w:p>
    <w:p w:rsidR="00000000" w:rsidDel="00000000" w:rsidP="00000000" w:rsidRDefault="00000000" w:rsidRPr="00000000" w14:paraId="00000032">
      <w:pPr>
        <w:jc w:val="right"/>
        <w:rPr>
          <w:b w:val="0"/>
          <w:color w:val="000000"/>
          <w:vertAlign w:val="baseline"/>
        </w:rPr>
      </w:pPr>
      <w:r w:rsidDel="00000000" w:rsidR="00000000" w:rsidRPr="00000000">
        <w:rPr>
          <w:rtl w:val="0"/>
        </w:rPr>
      </w:r>
    </w:p>
    <w:p w:rsidR="00000000" w:rsidDel="00000000" w:rsidP="00000000" w:rsidRDefault="00000000" w:rsidRPr="00000000" w14:paraId="00000033">
      <w:pPr>
        <w:jc w:val="right"/>
        <w:rPr>
          <w:b w:val="0"/>
          <w:color w:val="000000"/>
          <w:vertAlign w:val="baseline"/>
        </w:rPr>
      </w:pPr>
      <w:r w:rsidDel="00000000" w:rsidR="00000000" w:rsidRPr="00000000">
        <w:rPr>
          <w:rtl w:val="0"/>
        </w:rPr>
      </w:r>
    </w:p>
    <w:p w:rsidR="00000000" w:rsidDel="00000000" w:rsidP="00000000" w:rsidRDefault="00000000" w:rsidRPr="00000000" w14:paraId="00000034">
      <w:pPr>
        <w:jc w:val="both"/>
        <w:rPr>
          <w:b w:val="0"/>
          <w:color w:val="000000"/>
          <w:vertAlign w:val="baseline"/>
        </w:rPr>
      </w:pPr>
      <w:r w:rsidDel="00000000" w:rsidR="00000000" w:rsidRPr="00000000">
        <w:rPr>
          <w:b w:val="1"/>
          <w:color w:val="000000"/>
          <w:vertAlign w:val="baseline"/>
          <w:rtl w:val="0"/>
        </w:rPr>
        <w:t xml:space="preserve">CONTACT DETAILS OF THE EDITORS……………………………………. </w:t>
        <w:tab/>
        <w:t xml:space="preserve">3</w:t>
        <w:tab/>
      </w:r>
      <w:r w:rsidDel="00000000" w:rsidR="00000000" w:rsidRPr="00000000">
        <w:rPr>
          <w:rtl w:val="0"/>
        </w:rPr>
      </w:r>
    </w:p>
    <w:p w:rsidR="00000000" w:rsidDel="00000000" w:rsidP="00000000" w:rsidRDefault="00000000" w:rsidRPr="00000000" w14:paraId="00000035">
      <w:pPr>
        <w:jc w:val="both"/>
        <w:rPr>
          <w:b w:val="0"/>
          <w:color w:val="000000"/>
          <w:vertAlign w:val="baseline"/>
        </w:rPr>
      </w:pPr>
      <w:r w:rsidDel="00000000" w:rsidR="00000000" w:rsidRPr="00000000">
        <w:rPr>
          <w:b w:val="1"/>
          <w:color w:val="000000"/>
          <w:vertAlign w:val="baseline"/>
          <w:rtl w:val="0"/>
        </w:rPr>
        <w:t xml:space="preserve">WHY THIS BOOK AND TARGET AUDIENCE OF THIS BOOK ………...  4</w:t>
      </w:r>
      <w:r w:rsidDel="00000000" w:rsidR="00000000" w:rsidRPr="00000000">
        <w:rPr>
          <w:rtl w:val="0"/>
        </w:rPr>
      </w:r>
    </w:p>
    <w:p w:rsidR="00000000" w:rsidDel="00000000" w:rsidP="00000000" w:rsidRDefault="00000000" w:rsidRPr="00000000" w14:paraId="00000036">
      <w:pPr>
        <w:pStyle w:val="Heading2"/>
        <w:rPr>
          <w:b w:val="0"/>
          <w:color w:val="000000"/>
          <w:sz w:val="24"/>
          <w:szCs w:val="24"/>
          <w:vertAlign w:val="baseline"/>
        </w:rPr>
      </w:pPr>
      <w:r w:rsidDel="00000000" w:rsidR="00000000" w:rsidRPr="00000000">
        <w:rPr>
          <w:rtl w:val="0"/>
        </w:rPr>
      </w:r>
    </w:p>
    <w:p w:rsidR="00000000" w:rsidDel="00000000" w:rsidP="00000000" w:rsidRDefault="00000000" w:rsidRPr="00000000" w14:paraId="00000037">
      <w:pPr>
        <w:pStyle w:val="Heading2"/>
        <w:rPr>
          <w:b w:val="0"/>
          <w:color w:val="000000"/>
          <w:sz w:val="24"/>
          <w:szCs w:val="24"/>
          <w:vertAlign w:val="baseline"/>
        </w:rPr>
      </w:pPr>
      <w:r w:rsidDel="00000000" w:rsidR="00000000" w:rsidRPr="00000000">
        <w:rPr>
          <w:b w:val="1"/>
          <w:color w:val="000000"/>
          <w:sz w:val="24"/>
          <w:szCs w:val="24"/>
          <w:vertAlign w:val="baseline"/>
          <w:rtl w:val="0"/>
        </w:rPr>
        <w:t xml:space="preserve">GUIDELINES FOR CONTRIBUTORS ……………………………………….   4</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SUBMISSION OF FINAL MANUSCRIPT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5</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60" w:right="138"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GENERAL INSTRUCTIONS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6</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American vs. British orthography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6</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Capitalization of common nouns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6</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PERMISSIONS AND SOURCE LINES ………………………………………... 7</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SOURCE LINES FOR TABLES, PHOTOGRAPHS, AND FIGURES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…..7</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b w:val="0"/>
          <w:color w:val="000000"/>
          <w:vertAlign w:val="baseline"/>
        </w:rPr>
      </w:pPr>
      <w:r w:rsidDel="00000000" w:rsidR="00000000" w:rsidRPr="00000000">
        <w:rPr>
          <w:b w:val="1"/>
          <w:color w:val="000000"/>
          <w:vertAlign w:val="baseline"/>
          <w:rtl w:val="0"/>
        </w:rPr>
        <w:t xml:space="preserve">STYLE MANUAL ………………………………………………………………...7</w:t>
      </w:r>
      <w:r w:rsidDel="00000000" w:rsidR="00000000" w:rsidRPr="00000000">
        <w:rPr>
          <w:rtl w:val="0"/>
        </w:rPr>
      </w:r>
    </w:p>
    <w:p w:rsidR="00000000" w:rsidDel="00000000" w:rsidP="00000000" w:rsidRDefault="00000000" w:rsidRPr="00000000" w14:paraId="00000046">
      <w:pPr>
        <w:rPr>
          <w:b w:val="0"/>
          <w:color w:val="000000"/>
          <w:vertAlign w:val="baseline"/>
        </w:rPr>
      </w:pPr>
      <w:r w:rsidDel="00000000" w:rsidR="00000000" w:rsidRPr="00000000">
        <w:rPr>
          <w:rtl w:val="0"/>
        </w:rPr>
      </w:r>
    </w:p>
    <w:p w:rsidR="00000000" w:rsidDel="00000000" w:rsidP="00000000" w:rsidRDefault="00000000" w:rsidRPr="00000000" w14:paraId="00000047">
      <w:pPr>
        <w:pStyle w:val="Heading4"/>
        <w:keepLines w:val="1"/>
        <w:numPr>
          <w:ilvl w:val="0"/>
          <w:numId w:val="15"/>
        </w:numPr>
        <w:ind w:left="851" w:hanging="360"/>
        <w:jc w:val="both"/>
        <w:rPr>
          <w:color w:val="000000"/>
          <w:sz w:val="24"/>
          <w:szCs w:val="24"/>
        </w:rPr>
      </w:pPr>
      <w:r w:rsidDel="00000000" w:rsidR="00000000" w:rsidRPr="00000000">
        <w:rPr>
          <w:b w:val="1"/>
          <w:i w:val="1"/>
          <w:color w:val="000000"/>
          <w:sz w:val="24"/>
          <w:szCs w:val="24"/>
          <w:vertAlign w:val="baseline"/>
          <w:rtl w:val="0"/>
        </w:rPr>
        <w:t xml:space="preserve">ABBREVIATIONS/ACRONYMS</w:t>
      </w:r>
      <w:r w:rsidDel="00000000" w:rsidR="00000000" w:rsidRPr="00000000">
        <w:rPr>
          <w:b w:val="1"/>
          <w:i w:val="0"/>
          <w:color w:val="000000"/>
          <w:sz w:val="24"/>
          <w:szCs w:val="24"/>
          <w:vertAlign w:val="baseline"/>
          <w:rtl w:val="0"/>
        </w:rPr>
        <w:t xml:space="preserve"> ………………………………………... 7</w:t>
      </w:r>
      <w:r w:rsidDel="00000000" w:rsidR="00000000" w:rsidRPr="00000000">
        <w:rPr>
          <w:rtl w:val="0"/>
        </w:rPr>
      </w:r>
    </w:p>
    <w:p w:rsidR="00000000" w:rsidDel="00000000" w:rsidP="00000000" w:rsidRDefault="00000000" w:rsidRPr="00000000" w14:paraId="00000048">
      <w:pPr>
        <w:ind w:left="851" w:firstLine="0"/>
        <w:rPr>
          <w:b w:val="0"/>
          <w:color w:val="000000"/>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 ITALICIZE OR 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FIRST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NAMES OF ORGANISMS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NUMBERS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PRESENTATION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9</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QUOTATION MARKS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REFERENCE CITATION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…………………………………………………9</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SYMBOLS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HEADING LEVELS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13</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INDEXING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14</w:t>
      </w:r>
      <w:r w:rsidDel="00000000" w:rsidR="00000000" w:rsidRPr="00000000">
        <w:rPr>
          <w:rtl w:val="0"/>
        </w:rPr>
      </w:r>
    </w:p>
    <w:p w:rsidR="00000000" w:rsidDel="00000000" w:rsidP="00000000" w:rsidRDefault="00000000" w:rsidRPr="00000000" w14:paraId="0000005C">
      <w:pPr>
        <w:ind w:left="720" w:firstLine="0"/>
        <w:rPr>
          <w:b w:val="0"/>
          <w:color w:val="000000"/>
          <w:vertAlign w:val="baseline"/>
        </w:rPr>
      </w:pPr>
      <w:r w:rsidDel="00000000" w:rsidR="00000000" w:rsidRPr="00000000">
        <w:rPr>
          <w:rtl w:val="0"/>
        </w:rPr>
      </w:r>
    </w:p>
    <w:p w:rsidR="00000000" w:rsidDel="00000000" w:rsidP="00000000" w:rsidRDefault="00000000" w:rsidRPr="00000000" w14:paraId="0000005D">
      <w:pPr>
        <w:jc w:val="both"/>
        <w:rPr>
          <w:b w:val="0"/>
          <w:i w:val="0"/>
          <w:vertAlign w:val="baseline"/>
        </w:rPr>
      </w:pP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5E">
      <w:pPr>
        <w:jc w:val="both"/>
        <w:rPr>
          <w:b w:val="0"/>
          <w:vertAlign w:val="baseline"/>
        </w:rPr>
      </w:pPr>
      <w:r w:rsidDel="00000000" w:rsidR="00000000" w:rsidRPr="00000000">
        <w:rPr>
          <w:b w:val="1"/>
          <w:i w:val="1"/>
          <w:vertAlign w:val="baseline"/>
          <w:rtl w:val="0"/>
        </w:rPr>
        <w:tab/>
        <w:tab/>
        <w:tab/>
        <w:tab/>
      </w:r>
      <w:r w:rsidDel="00000000" w:rsidR="00000000" w:rsidRPr="00000000">
        <w:rPr>
          <w:rtl w:val="0"/>
        </w:rPr>
      </w:r>
    </w:p>
    <w:p w:rsidR="00000000" w:rsidDel="00000000" w:rsidP="00000000" w:rsidRDefault="00000000" w:rsidRPr="00000000" w14:paraId="0000005F">
      <w:pPr>
        <w:jc w:val="both"/>
        <w:rPr>
          <w:b w:val="0"/>
          <w:vertAlign w:val="baseline"/>
        </w:rPr>
      </w:pP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jc w:val="both"/>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jc w:val="both"/>
        <w:rPr>
          <w:b w:val="0"/>
          <w:vertAlign w:val="baseline"/>
        </w:rPr>
      </w:pPr>
      <w:r w:rsidDel="00000000" w:rsidR="00000000" w:rsidRPr="00000000">
        <w:rPr>
          <w:rtl w:val="0"/>
        </w:rPr>
      </w:r>
    </w:p>
    <w:p w:rsidR="00000000" w:rsidDel="00000000" w:rsidP="00000000" w:rsidRDefault="00000000" w:rsidRPr="00000000" w14:paraId="00000063">
      <w:pPr>
        <w:jc w:val="right"/>
        <w:rPr>
          <w:b w:val="0"/>
          <w:vertAlign w:val="baseline"/>
        </w:rPr>
      </w:pPr>
      <w:r w:rsidDel="00000000" w:rsidR="00000000" w:rsidRPr="00000000">
        <w:rPr>
          <w:b w:val="1"/>
          <w:vertAlign w:val="baseline"/>
          <w:rtl w:val="0"/>
        </w:rPr>
        <w:t xml:space="preserve">CONTACT DETAILS OF THE EDITORS</w:t>
      </w:r>
      <w:r w:rsidDel="00000000" w:rsidR="00000000" w:rsidRPr="00000000">
        <w:rPr>
          <w:rtl w:val="0"/>
        </w:rPr>
      </w:r>
    </w:p>
    <w:p w:rsidR="00000000" w:rsidDel="00000000" w:rsidP="00000000" w:rsidRDefault="00000000" w:rsidRPr="00000000" w14:paraId="00000064">
      <w:pPr>
        <w:jc w:val="both"/>
        <w:rPr>
          <w:b w:val="0"/>
          <w:vertAlign w:val="baseline"/>
        </w:rPr>
      </w:pPr>
      <w:r w:rsidDel="00000000" w:rsidR="00000000" w:rsidRPr="00000000">
        <w:rPr>
          <w:rtl w:val="0"/>
        </w:rPr>
      </w:r>
    </w:p>
    <w:p w:rsidR="00000000" w:rsidDel="00000000" w:rsidP="00000000" w:rsidRDefault="00000000" w:rsidRPr="00000000" w14:paraId="00000065">
      <w:pPr>
        <w:jc w:val="both"/>
        <w:rPr>
          <w:b w:val="0"/>
          <w:vertAlign w:val="baseline"/>
        </w:rPr>
      </w:pPr>
      <w:r w:rsidDel="00000000" w:rsidR="00000000" w:rsidRPr="00000000">
        <w:rPr>
          <w:rtl w:val="0"/>
        </w:rPr>
      </w:r>
    </w:p>
    <w:p w:rsidR="00000000" w:rsidDel="00000000" w:rsidP="00000000" w:rsidRDefault="00000000" w:rsidRPr="00000000" w14:paraId="00000066">
      <w:pPr>
        <w:jc w:val="both"/>
        <w:rPr>
          <w:b w:val="0"/>
          <w:vertAlign w:val="baseline"/>
        </w:rPr>
      </w:pPr>
      <w:r w:rsidDel="00000000" w:rsidR="00000000" w:rsidRPr="00000000">
        <w:rPr>
          <w:rtl w:val="0"/>
        </w:rPr>
      </w:r>
    </w:p>
    <w:p w:rsidR="00000000" w:rsidDel="00000000" w:rsidP="00000000" w:rsidRDefault="00000000" w:rsidRPr="00000000" w14:paraId="00000067">
      <w:pPr>
        <w:jc w:val="both"/>
        <w:rPr>
          <w:b w:val="0"/>
          <w:vertAlign w:val="baseline"/>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1638300</wp:posOffset>
                </wp:positionH>
                <wp:positionV relativeFrom="paragraph">
                  <wp:posOffset>49530</wp:posOffset>
                </wp:positionV>
                <wp:extent cx="2590800" cy="1028700"/>
                <wp:wrapNone/>
                <wp:docPr id="5" name=""/>
                <a:graphic>
                  <a:graphicData uri="http://schemas.microsoft.com/office/word/2010/wordprocessingShape">
                    <wps:wsp>
                      <wps:cNvSpPr txBox="1"/>
                      <wps:spPr>
                        <a:xfrm>
                          <a:off x="0" y="0"/>
                          <a:ext cx="2590800" cy="1028700"/>
                        </a:xfrm>
                        <a:prstGeom prst="rect"/>
                        <a:solidFill>
                          <a:srgbClr val="FFFFFF"/>
                        </a:solidFill>
                        <a:ln cap="flat" cmpd="sng" w="9525" algn="ctr">
                          <a:solidFill>
                            <a:srgbClr val="000000"/>
                          </a:solidFill>
                          <a:miter lim="800000"/>
                          <a:headEnd/>
                          <a:tailEnd/>
                        </a:ln>
                      </wps:spPr>
                      <wps:txbx>
                        <w:txbxContent>
                          <w:p w:rsidR="00000000" w:rsidDel="00000000" w:rsidP="006A19CA" w:rsidRDefault="00000000" w:rsidRPr="00000000">
                            <w:pPr>
                              <w:pStyle w:val="Normal"/>
                              <w:suppressAutoHyphens w:val="1"/>
                              <w:spacing w:line="1" w:lineRule="atLeast"/>
                              <w:ind w:leftChars="-1" w:rightChars="0" w:firstLineChars="-1"/>
                              <w:jc w:val="center"/>
                              <w:textDirection w:val="btLr"/>
                              <w:textAlignment w:val="top"/>
                              <w:outlineLvl w:val="0"/>
                              <w:rPr>
                                <w:b w:val="0"/>
                                <w:bCs w:val="0"/>
                                <w:color w:val="3366ff"/>
                                <w:w w:val="100"/>
                                <w:position w:val="-1"/>
                                <w:sz w:val="28"/>
                                <w:effect w:val="none"/>
                                <w:vertAlign w:val="baseline"/>
                                <w:cs w:val="0"/>
                                <w:em w:val="none"/>
                                <w:lang/>
                              </w:rPr>
                            </w:pPr>
                            <w:r w:rsidDel="000000-1" w:rsidR="06953418" w:rsidRPr="06953418">
                              <w:rPr>
                                <w:b w:val="1"/>
                                <w:bCs w:val="1"/>
                                <w:color w:val="3366ff"/>
                                <w:w w:val="100"/>
                                <w:position w:val="-1"/>
                                <w:sz w:val="34"/>
                                <w:highlight w:val="yellow"/>
                                <w:effect w:val="none"/>
                                <w:vertAlign w:val="baseline"/>
                                <w:cs w:val="0"/>
                                <w:em w:val="none"/>
                                <w:lang/>
                              </w:rPr>
                              <w:t>TO BE FILLED BY THE EDITOR</w:t>
                            </w:r>
                            <w:r w:rsidDel="000000-1" w:rsidR="06953418" w:rsidRPr="06953418">
                              <w:rPr>
                                <w:b w:val="1"/>
                                <w:bCs w:val="1"/>
                                <w:color w:val="3366ff"/>
                                <w:w w:val="100"/>
                                <w:position w:val="-1"/>
                                <w:sz w:val="28"/>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341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49530</wp:posOffset>
                </wp:positionV>
                <wp:extent cx="2590800" cy="1028700"/>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90800" cy="1028700"/>
                        </a:xfrm>
                        <a:prstGeom prst="rect"/>
                        <a:ln/>
                      </pic:spPr>
                    </pic:pic>
                  </a:graphicData>
                </a:graphic>
              </wp:anchor>
            </w:drawing>
          </mc:Fallback>
        </mc:AlternateContent>
      </w:r>
    </w:p>
    <w:p w:rsidR="00000000" w:rsidDel="00000000" w:rsidP="00000000" w:rsidRDefault="00000000" w:rsidRPr="00000000" w14:paraId="00000068">
      <w:pPr>
        <w:jc w:val="both"/>
        <w:rPr>
          <w:b w:val="0"/>
          <w:vertAlign w:val="baseline"/>
        </w:rPr>
      </w:pPr>
      <w:r w:rsidDel="00000000" w:rsidR="00000000" w:rsidRPr="00000000">
        <w:rPr>
          <w:rtl w:val="0"/>
        </w:rPr>
      </w:r>
    </w:p>
    <w:p w:rsidR="00000000" w:rsidDel="00000000" w:rsidP="00000000" w:rsidRDefault="00000000" w:rsidRPr="00000000" w14:paraId="00000069">
      <w:pPr>
        <w:jc w:val="right"/>
        <w:rPr>
          <w:b w:val="0"/>
          <w:vertAlign w:val="baseline"/>
        </w:rPr>
      </w:pPr>
      <w:r w:rsidDel="00000000" w:rsidR="00000000" w:rsidRPr="00000000">
        <w:rPr>
          <w:b w:val="1"/>
          <w:vertAlign w:val="baseline"/>
          <w:rtl w:val="0"/>
        </w:rPr>
        <w:t xml:space="preserve">WHY THIS BOOK AND TARGET AUDIENCE OF THIS BOOK</w:t>
      </w:r>
      <w:r w:rsidDel="00000000" w:rsidR="00000000" w:rsidRPr="00000000">
        <w:rPr>
          <w:rtl w:val="0"/>
        </w:rPr>
      </w:r>
    </w:p>
    <w:p w:rsidR="00000000" w:rsidDel="00000000" w:rsidP="00000000" w:rsidRDefault="00000000" w:rsidRPr="00000000" w14:paraId="0000006A">
      <w:pPr>
        <w:jc w:val="both"/>
        <w:rPr>
          <w:b w:val="0"/>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ind w:firstLine="720"/>
        <w:jc w:val="both"/>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1485900</wp:posOffset>
                </wp:positionH>
                <wp:positionV relativeFrom="paragraph">
                  <wp:posOffset>142240</wp:posOffset>
                </wp:positionV>
                <wp:extent cx="2400300" cy="596265"/>
                <wp:wrapNone/>
                <wp:docPr id="2" name=""/>
                <a:graphic>
                  <a:graphicData uri="http://schemas.microsoft.com/office/word/2010/wordprocessingShape">
                    <wps:wsp>
                      <wps:cNvSpPr txBox="1"/>
                      <wps:spPr>
                        <a:xfrm>
                          <a:off x="0" y="0"/>
                          <a:ext cx="2400300" cy="596265"/>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b w:val="0"/>
                                <w:bCs w:val="0"/>
                                <w:color w:val="3366ff"/>
                                <w:w w:val="100"/>
                                <w:position w:val="-1"/>
                                <w:effect w:val="none"/>
                                <w:vertAlign w:val="baseline"/>
                                <w:cs w:val="0"/>
                                <w:em w:val="none"/>
                                <w:lang/>
                              </w:rPr>
                            </w:pPr>
                            <w:r w:rsidDel="000000-1" w:rsidR="02579526" w:rsidRPr="06953418">
                              <w:rPr>
                                <w:b w:val="1"/>
                                <w:bCs w:val="1"/>
                                <w:color w:val="3366ff"/>
                                <w:w w:val="100"/>
                                <w:position w:val="-1"/>
                                <w:sz w:val="30"/>
                                <w:highlight w:val="yellow"/>
                                <w:effect w:val="none"/>
                                <w:vertAlign w:val="baseline"/>
                                <w:cs w:val="0"/>
                                <w:em w:val="none"/>
                                <w:lang/>
                              </w:rPr>
                              <w:t>TO BE FILLED BY THE EDITOR</w:t>
                            </w:r>
                            <w:r w:rsidDel="000000-1" w:rsidR="02579526" w:rsidRPr="000000-1">
                              <w:rPr>
                                <w:b w:val="1"/>
                                <w:bCs w:val="1"/>
                                <w:color w:val="3366ff"/>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2579526"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142240</wp:posOffset>
                </wp:positionV>
                <wp:extent cx="2400300" cy="59626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00300" cy="596265"/>
                        </a:xfrm>
                        <a:prstGeom prst="rect"/>
                        <a:ln/>
                      </pic:spPr>
                    </pic:pic>
                  </a:graphicData>
                </a:graphic>
              </wp:anchor>
            </w:drawing>
          </mc:Fallback>
        </mc:AlternateContent>
      </w:r>
    </w:p>
    <w:p w:rsidR="00000000" w:rsidDel="00000000" w:rsidP="00000000" w:rsidRDefault="00000000" w:rsidRPr="00000000" w14:paraId="0000006D">
      <w:pPr>
        <w:ind w:firstLine="720"/>
        <w:jc w:val="both"/>
        <w:rPr>
          <w:vertAlign w:val="baseline"/>
        </w:rPr>
      </w:pPr>
      <w:r w:rsidDel="00000000" w:rsidR="00000000" w:rsidRPr="00000000">
        <w:rPr>
          <w:rtl w:val="0"/>
        </w:rPr>
      </w:r>
    </w:p>
    <w:p w:rsidR="00000000" w:rsidDel="00000000" w:rsidP="00000000" w:rsidRDefault="00000000" w:rsidRPr="00000000" w14:paraId="0000006E">
      <w:pPr>
        <w:ind w:firstLine="720"/>
        <w:jc w:val="both"/>
        <w:rPr>
          <w:vertAlign w:val="baseline"/>
        </w:rPr>
      </w:pPr>
      <w:r w:rsidDel="00000000" w:rsidR="00000000" w:rsidRPr="00000000">
        <w:rPr>
          <w:rtl w:val="0"/>
        </w:rPr>
      </w:r>
    </w:p>
    <w:p w:rsidR="00000000" w:rsidDel="00000000" w:rsidP="00000000" w:rsidRDefault="00000000" w:rsidRPr="00000000" w14:paraId="0000006F">
      <w:pPr>
        <w:ind w:firstLine="720"/>
        <w:jc w:val="both"/>
        <w:rPr>
          <w:vertAlign w:val="baseline"/>
        </w:rPr>
      </w:pPr>
      <w:r w:rsidDel="00000000" w:rsidR="00000000" w:rsidRPr="00000000">
        <w:rPr>
          <w:rtl w:val="0"/>
        </w:rPr>
      </w:r>
    </w:p>
    <w:p w:rsidR="00000000" w:rsidDel="00000000" w:rsidP="00000000" w:rsidRDefault="00000000" w:rsidRPr="00000000" w14:paraId="00000070">
      <w:pPr>
        <w:ind w:firstLine="720"/>
        <w:jc w:val="both"/>
        <w:rPr>
          <w:vertAlign w:val="baseline"/>
        </w:rPr>
      </w:pPr>
      <w:r w:rsidDel="00000000" w:rsidR="00000000" w:rsidRPr="00000000">
        <w:rPr>
          <w:rtl w:val="0"/>
        </w:rPr>
      </w:r>
    </w:p>
    <w:p w:rsidR="00000000" w:rsidDel="00000000" w:rsidP="00000000" w:rsidRDefault="00000000" w:rsidRPr="00000000" w14:paraId="00000071">
      <w:pPr>
        <w:ind w:firstLine="720"/>
        <w:jc w:val="both"/>
        <w:rP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you has the freedom to design the chapter and the chapter contents as you (and your co-authors) deem appropriate. For your, as well as our convenience, and that of the readers, we provide you here with a Style Manual that also includes Information for Authors. You may want to consult that for maintaining consistency in presentation. </w:t>
      </w:r>
    </w:p>
    <w:p w:rsidR="00000000" w:rsidDel="00000000" w:rsidP="00000000" w:rsidRDefault="00000000" w:rsidRPr="00000000" w14:paraId="00000073">
      <w:pPr>
        <w:jc w:val="both"/>
        <w:rPr>
          <w:color w:val="00000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74">
      <w:pPr>
        <w:jc w:val="both"/>
        <w:rPr>
          <w:color w:val="000000"/>
          <w:vertAlign w:val="baseline"/>
        </w:rPr>
      </w:pPr>
      <w:r w:rsidDel="00000000" w:rsidR="00000000" w:rsidRPr="00000000">
        <w:rPr>
          <w:b w:val="1"/>
          <w:color w:val="000000"/>
          <w:vertAlign w:val="baseline"/>
          <w:rtl w:val="0"/>
        </w:rPr>
        <w:t xml:space="preserve">Chapter size : </w:t>
      </w:r>
      <w:r w:rsidDel="00000000" w:rsidR="00000000" w:rsidRPr="00000000">
        <w:rPr>
          <w:color w:val="000000"/>
          <w:vertAlign w:val="baseline"/>
          <w:rtl w:val="0"/>
        </w:rPr>
        <w:t xml:space="preserve">…… words</w:t>
        <w:tab/>
        <w:tab/>
        <w:tab/>
        <w:tab/>
        <w:tab/>
        <w:t xml:space="preserve">        </w:t>
      </w:r>
      <w:r w:rsidDel="00000000" w:rsidR="00000000" w:rsidRPr="00000000">
        <w:rPr>
          <w:b w:val="1"/>
          <w:color w:val="000000"/>
          <w:highlight w:val="yellow"/>
          <w:vertAlign w:val="baseline"/>
          <w:rtl w:val="0"/>
        </w:rPr>
        <w:t xml:space="preserve">Editor to insert</w:t>
      </w:r>
      <w:r w:rsidDel="00000000" w:rsidR="00000000" w:rsidRPr="00000000">
        <w:rPr>
          <w:rtl w:val="0"/>
        </w:rPr>
      </w:r>
    </w:p>
    <w:p w:rsidR="00000000" w:rsidDel="00000000" w:rsidP="00000000" w:rsidRDefault="00000000" w:rsidRPr="00000000" w14:paraId="00000075">
      <w:pPr>
        <w:jc w:val="both"/>
        <w:rPr>
          <w:b w:val="0"/>
          <w:vertAlign w:val="baseline"/>
        </w:rPr>
      </w:pPr>
      <w:r w:rsidDel="00000000" w:rsidR="00000000" w:rsidRPr="00000000">
        <w:rPr>
          <w:vertAlign w:val="baseline"/>
          <w:rtl w:val="0"/>
        </w:rPr>
        <w:tab/>
        <w:t xml:space="preserve">(+/- 15% is acceptable)</w:t>
      </w: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ind w:firstLine="720"/>
        <w:jc w:val="both"/>
        <w:rPr>
          <w:vertAlign w:val="baseline"/>
        </w:rPr>
      </w:pPr>
      <w:r w:rsidDel="00000000" w:rsidR="00000000" w:rsidRPr="00000000">
        <w:rPr>
          <w:vertAlign w:val="baseline"/>
          <w:rtl w:val="0"/>
        </w:rPr>
        <w:t xml:space="preserve">We are looking at the following timeframe for activity:</w:t>
      </w:r>
    </w:p>
    <w:p w:rsidR="00000000" w:rsidDel="00000000" w:rsidP="00000000" w:rsidRDefault="00000000" w:rsidRPr="00000000" w14:paraId="00000079">
      <w:pPr>
        <w:jc w:val="both"/>
        <w:rPr>
          <w:vertAlign w:val="baseline"/>
        </w:rPr>
      </w:pPr>
      <w:r w:rsidDel="00000000" w:rsidR="00000000" w:rsidRPr="00000000">
        <w:rPr>
          <w:rtl w:val="0"/>
        </w:rPr>
      </w:r>
    </w:p>
    <w:p w:rsidR="00000000" w:rsidDel="00000000" w:rsidP="00000000" w:rsidRDefault="00000000" w:rsidRPr="00000000" w14:paraId="0000007A">
      <w:pPr>
        <w:ind w:left="2880" w:firstLine="0"/>
        <w:jc w:val="both"/>
        <w:rPr>
          <w:vertAlign w:val="baseline"/>
        </w:rPr>
      </w:pPr>
      <w:r w:rsidDel="00000000" w:rsidR="00000000" w:rsidRPr="00000000">
        <w:rPr>
          <w:vertAlign w:val="baseline"/>
          <w:rtl w:val="0"/>
        </w:rPr>
        <w:t xml:space="preserve">:  Submission of full chapter for review</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23495</wp:posOffset>
                </wp:positionV>
                <wp:extent cx="1657350" cy="685800"/>
                <wp:wrapNone/>
                <wp:docPr id="1" name=""/>
                <a:graphic>
                  <a:graphicData uri="http://schemas.microsoft.com/office/word/2010/wordprocessingShape">
                    <wps:wsp>
                      <wps:cNvSpPr txBox="1"/>
                      <wps:spPr>
                        <a:xfrm>
                          <a:off x="0" y="0"/>
                          <a:ext cx="1657350" cy="685800"/>
                        </a:xfrm>
                        <a:prstGeom prst="rect"/>
                        <a:solidFill>
                          <a:srgbClr val="FFFFFF"/>
                        </a:solidFill>
                        <a:ln cap="flat" cmpd="sng" w="9525" algn="ctr">
                          <a:solidFill>
                            <a:srgbClr val="000000"/>
                          </a:solidFill>
                          <a:miter lim="800000"/>
                          <a:headEnd/>
                          <a:tailEnd/>
                        </a:ln>
                      </wps:spPr>
                      <wps:txbx>
                        <w:txbxContent>
                          <w:p w:rsidR="00000000" w:rsidDel="00000000" w:rsidP="006A19CA" w:rsidRDefault="00000000" w:rsidRPr="00000000">
                            <w:pPr>
                              <w:pStyle w:val="Normal"/>
                              <w:suppressAutoHyphens w:val="1"/>
                              <w:spacing w:line="1" w:lineRule="atLeast"/>
                              <w:ind w:leftChars="-1" w:rightChars="0" w:firstLineChars="-1"/>
                              <w:jc w:val="center"/>
                              <w:textDirection w:val="btLr"/>
                              <w:textAlignment w:val="top"/>
                              <w:outlineLvl w:val="0"/>
                              <w:rPr>
                                <w:b w:val="0"/>
                                <w:bCs w:val="0"/>
                                <w:color w:val="3366ff"/>
                                <w:w w:val="100"/>
                                <w:position w:val="-1"/>
                                <w:sz w:val="30"/>
                                <w:highlight w:val="yellow"/>
                                <w:effect w:val="none"/>
                                <w:vertAlign w:val="baseline"/>
                                <w:cs w:val="0"/>
                                <w:em w:val="none"/>
                                <w:lang/>
                              </w:rPr>
                            </w:pPr>
                            <w:r w:rsidDel="000000-1" w:rsidR="06953418" w:rsidRPr="06953418">
                              <w:rPr>
                                <w:b w:val="1"/>
                                <w:bCs w:val="1"/>
                                <w:color w:val="3366ff"/>
                                <w:w w:val="100"/>
                                <w:position w:val="-1"/>
                                <w:sz w:val="30"/>
                                <w:highlight w:val="yellow"/>
                                <w:effect w:val="none"/>
                                <w:vertAlign w:val="baseline"/>
                                <w:cs w:val="0"/>
                                <w:em w:val="none"/>
                                <w:lang/>
                              </w:rPr>
                              <w:t>Editor to</w:t>
                            </w:r>
                          </w:p>
                          <w:p w:rsidR="00000000" w:rsidDel="00000000" w:rsidP="006A19CA" w:rsidRDefault="00000000" w:rsidRPr="00000000">
                            <w:pPr>
                              <w:pStyle w:val="Normal"/>
                              <w:suppressAutoHyphens w:val="1"/>
                              <w:spacing w:line="1" w:lineRule="atLeast"/>
                              <w:ind w:leftChars="-1" w:rightChars="0" w:firstLineChars="-1"/>
                              <w:jc w:val="center"/>
                              <w:textDirection w:val="btLr"/>
                              <w:textAlignment w:val="top"/>
                              <w:outlineLvl w:val="0"/>
                              <w:rPr>
                                <w:b w:val="0"/>
                                <w:bCs w:val="0"/>
                                <w:color w:val="3366ff"/>
                                <w:w w:val="100"/>
                                <w:position w:val="-1"/>
                                <w:sz w:val="30"/>
                                <w:effect w:val="none"/>
                                <w:vertAlign w:val="baseline"/>
                                <w:cs w:val="0"/>
                                <w:em w:val="none"/>
                                <w:lang/>
                              </w:rPr>
                            </w:pPr>
                            <w:r w:rsidDel="000000-1" w:rsidR="06953418" w:rsidRPr="06953418">
                              <w:rPr>
                                <w:b w:val="1"/>
                                <w:bCs w:val="1"/>
                                <w:color w:val="3366ff"/>
                                <w:w w:val="100"/>
                                <w:position w:val="-1"/>
                                <w:sz w:val="30"/>
                                <w:highlight w:val="yellow"/>
                                <w:effect w:val="none"/>
                                <w:vertAlign w:val="baseline"/>
                                <w:cs w:val="0"/>
                                <w:em w:val="none"/>
                                <w:lang/>
                              </w:rPr>
                              <w:t>fill in</w:t>
                            </w:r>
                            <w:r w:rsidDel="000000-1" w:rsidR="15283288" w:rsidRPr="000000-1">
                              <w:rPr>
                                <w:b w:val="1"/>
                                <w:bCs w:val="1"/>
                                <w:color w:val="3366ff"/>
                                <w:w w:val="100"/>
                                <w:position w:val="-1"/>
                                <w:sz w:val="30"/>
                                <w:effect w:val="none"/>
                                <w:vertAlign w:val="baseline"/>
                                <w:cs w:val="0"/>
                                <w:em w:val="none"/>
                                <w:lang/>
                              </w:rPr>
                              <w:t> dates</w:t>
                            </w:r>
                            <w:r w:rsidDel="000000-1" w:rsidR="06953418" w:rsidRPr="000000-1">
                              <w:rPr>
                                <w:b w:val="1"/>
                                <w:bCs w:val="1"/>
                                <w:color w:val="3366ff"/>
                                <w:w w:val="100"/>
                                <w:position w:val="-1"/>
                                <w:sz w:val="30"/>
                                <w:effect w:val="none"/>
                                <w:vertAlign w:val="baseline"/>
                                <w:cs w:val="0"/>
                                <w:em w:val="none"/>
                                <w:lang/>
                              </w:rPr>
                            </w:r>
                          </w:p>
                          <w:p w:rsidR="00000000" w:rsidDel="00000000" w:rsidP="006A19CA" w:rsidRDefault="00000000" w:rsidRPr="00000000">
                            <w:pPr>
                              <w:pStyle w:val="Normal"/>
                              <w:suppressAutoHyphens w:val="1"/>
                              <w:spacing w:line="1" w:lineRule="atLeast"/>
                              <w:ind w:leftChars="-1" w:rightChars="0" w:firstLineChars="-1"/>
                              <w:jc w:val="center"/>
                              <w:textDirection w:val="btLr"/>
                              <w:textAlignment w:val="top"/>
                              <w:outlineLvl w:val="0"/>
                              <w:rPr>
                                <w:b w:val="0"/>
                                <w:bCs w:val="0"/>
                                <w:color w:val="3366ff"/>
                                <w:w w:val="100"/>
                                <w:position w:val="-1"/>
                                <w:sz w:val="30"/>
                                <w:effect w:val="none"/>
                                <w:vertAlign w:val="baseline"/>
                                <w:cs w:val="0"/>
                                <w:em w:val="none"/>
                                <w:lang/>
                              </w:rPr>
                            </w:pPr>
                            <w:r w:rsidDel="000000-1" w:rsidR="15283288" w:rsidRPr="000000-1">
                              <w:rPr>
                                <w:b w:val="1"/>
                                <w:bCs w:val="1"/>
                                <w:color w:val="3366ff"/>
                                <w:w w:val="100"/>
                                <w:position w:val="-1"/>
                                <w:sz w:val="30"/>
                                <w:effect w:val="none"/>
                                <w:vertAlign w:val="baseline"/>
                                <w:cs w:val="0"/>
                                <w:em w:val="none"/>
                                <w:lang/>
                              </w:rPr>
                            </w:r>
                          </w:p>
                          <w:p w:rsidR="00000000" w:rsidDel="00000000" w:rsidP="006A19CA" w:rsidRDefault="00000000" w:rsidRPr="00000000">
                            <w:pPr>
                              <w:pStyle w:val="Normal"/>
                              <w:suppressAutoHyphens w:val="1"/>
                              <w:spacing w:line="1" w:lineRule="atLeast"/>
                              <w:ind w:leftChars="-1" w:rightChars="0" w:firstLineChars="-1"/>
                              <w:jc w:val="center"/>
                              <w:textDirection w:val="btLr"/>
                              <w:textAlignment w:val="top"/>
                              <w:outlineLvl w:val="0"/>
                              <w:rPr>
                                <w:b w:val="0"/>
                                <w:bCs w:val="0"/>
                                <w:color w:val="3366ff"/>
                                <w:w w:val="100"/>
                                <w:position w:val="-1"/>
                                <w:effect w:val="none"/>
                                <w:vertAlign w:val="baseline"/>
                                <w:cs w:val="0"/>
                                <w:em w:val="none"/>
                                <w:lang/>
                              </w:rPr>
                            </w:pPr>
                            <w:r w:rsidDel="000000-1" w:rsidR="06953418" w:rsidRPr="000000-1">
                              <w:rPr>
                                <w:b w:val="1"/>
                                <w:bCs w:val="1"/>
                                <w:color w:val="3366ff"/>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341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23495</wp:posOffset>
                </wp:positionV>
                <wp:extent cx="1657350" cy="68580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57350" cy="685800"/>
                        </a:xfrm>
                        <a:prstGeom prst="rect"/>
                        <a:ln/>
                      </pic:spPr>
                    </pic:pic>
                  </a:graphicData>
                </a:graphic>
              </wp:anchor>
            </w:drawing>
          </mc:Fallback>
        </mc:AlternateContent>
      </w:r>
    </w:p>
    <w:p w:rsidR="00000000" w:rsidDel="00000000" w:rsidP="00000000" w:rsidRDefault="00000000" w:rsidRPr="00000000" w14:paraId="0000007B">
      <w:pPr>
        <w:ind w:left="2880" w:firstLine="0"/>
        <w:jc w:val="both"/>
        <w:rPr>
          <w:vertAlign w:val="baseline"/>
        </w:rPr>
      </w:pPr>
      <w:r w:rsidDel="00000000" w:rsidR="00000000" w:rsidRPr="00000000">
        <w:rPr>
          <w:vertAlign w:val="baseline"/>
          <w:rtl w:val="0"/>
        </w:rPr>
        <w:t xml:space="preserve">: Editor to return papers to authors with suggested  </w:t>
      </w:r>
    </w:p>
    <w:p w:rsidR="00000000" w:rsidDel="00000000" w:rsidP="00000000" w:rsidRDefault="00000000" w:rsidRPr="00000000" w14:paraId="0000007C">
      <w:pPr>
        <w:ind w:left="2880" w:firstLine="0"/>
        <w:jc w:val="both"/>
        <w:rPr>
          <w:vertAlign w:val="baseline"/>
        </w:rPr>
      </w:pPr>
      <w:r w:rsidDel="00000000" w:rsidR="00000000" w:rsidRPr="00000000">
        <w:rPr>
          <w:vertAlign w:val="baseline"/>
          <w:rtl w:val="0"/>
        </w:rPr>
        <w:t xml:space="preserve">  corrections</w:t>
      </w:r>
    </w:p>
    <w:p w:rsidR="00000000" w:rsidDel="00000000" w:rsidP="00000000" w:rsidRDefault="00000000" w:rsidRPr="00000000" w14:paraId="0000007D">
      <w:pPr>
        <w:ind w:left="2880" w:firstLine="0"/>
        <w:jc w:val="both"/>
        <w:rPr>
          <w:vertAlign w:val="baseline"/>
        </w:rPr>
      </w:pPr>
      <w:r w:rsidDel="00000000" w:rsidR="00000000" w:rsidRPr="00000000">
        <w:rPr>
          <w:vertAlign w:val="baseline"/>
          <w:rtl w:val="0"/>
        </w:rPr>
        <w:t xml:space="preserve">: Authors to return papers to editors for final version</w:t>
      </w:r>
    </w:p>
    <w:p w:rsidR="00000000" w:rsidDel="00000000" w:rsidP="00000000" w:rsidRDefault="00000000" w:rsidRPr="00000000" w14:paraId="0000007E">
      <w:pPr>
        <w:ind w:left="2880" w:firstLine="0"/>
        <w:jc w:val="both"/>
        <w:rPr>
          <w:vertAlign w:val="baseline"/>
        </w:rPr>
      </w:pPr>
      <w:r w:rsidDel="00000000" w:rsidR="00000000" w:rsidRPr="00000000">
        <w:rPr>
          <w:vertAlign w:val="baseline"/>
          <w:rtl w:val="0"/>
        </w:rPr>
        <w:t xml:space="preserve">: Manuscript to publisher</w:t>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ind w:firstLine="720"/>
        <w:jc w:val="both"/>
        <w:rPr>
          <w:vertAlign w:val="baseline"/>
        </w:rPr>
      </w:pPr>
      <w:r w:rsidDel="00000000" w:rsidR="00000000" w:rsidRPr="00000000">
        <w:rPr>
          <w:vertAlign w:val="baseline"/>
          <w:rtl w:val="0"/>
        </w:rPr>
        <w:t xml:space="preserve">We earnestly believe that this is a reasonable timetable which allows each of you approximately 6 months to complete the first draft of your chapter. </w:t>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We look forward to your acceptance and working with you.</w:t>
      </w:r>
    </w:p>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84">
      <w:pPr>
        <w:jc w:val="both"/>
        <w:rPr>
          <w:b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5">
      <w:pPr>
        <w:pStyle w:val="Heading2"/>
        <w:jc w:val="both"/>
        <w:rPr>
          <w:b w:val="0"/>
          <w:sz w:val="24"/>
          <w:szCs w:val="24"/>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pStyle w:val="Heading2"/>
        <w:jc w:val="right"/>
        <w:rPr>
          <w:b w:val="0"/>
          <w:sz w:val="24"/>
          <w:szCs w:val="24"/>
          <w:vertAlign w:val="baseline"/>
        </w:rPr>
      </w:pPr>
      <w:r w:rsidDel="00000000" w:rsidR="00000000" w:rsidRPr="00000000">
        <w:rPr>
          <w:b w:val="1"/>
          <w:sz w:val="24"/>
          <w:szCs w:val="24"/>
          <w:vertAlign w:val="baseline"/>
          <w:rtl w:val="0"/>
        </w:rPr>
        <w:t xml:space="preserve">GUIDELINES FOR CONTRIBUTORS </w:t>
      </w:r>
      <w:r w:rsidDel="00000000" w:rsidR="00000000" w:rsidRPr="00000000">
        <w:rPr>
          <w:rtl w:val="0"/>
        </w:rPr>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appreciate it if you would submit your manuscript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clear and readable English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see page 6 – for American vs. British spellings.</w:t>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In order to ensure high quality, I urge each of you to subject your pre-final draft for review by at least one of your colleagues and acknowledge the person in your chapter.       </w:t>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Please follow the guidelines offered here when preparing the manuscript.</w:t>
      </w:r>
    </w:p>
    <w:p w:rsidR="00000000" w:rsidDel="00000000" w:rsidP="00000000" w:rsidRDefault="00000000" w:rsidRPr="00000000" w14:paraId="0000008F">
      <w:pPr>
        <w:jc w:val="both"/>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0">
      <w:pPr>
        <w:jc w:val="both"/>
        <w:rPr>
          <w:b w:val="0"/>
          <w:i w:val="0"/>
          <w:vertAlign w:val="baseline"/>
        </w:rPr>
      </w:pPr>
      <w:r w:rsidDel="00000000" w:rsidR="00000000" w:rsidRPr="00000000">
        <w:rPr>
          <w:b w:val="1"/>
          <w:i w:val="1"/>
          <w:vertAlign w:val="baseline"/>
          <w:rtl w:val="0"/>
        </w:rPr>
        <w:t xml:space="preserve">SUBMISSION OF FINAL MANUSCRIPT</w:t>
      </w:r>
      <w:r w:rsidDel="00000000" w:rsidR="00000000" w:rsidRPr="00000000">
        <w:rPr>
          <w:rtl w:val="0"/>
        </w:rPr>
      </w:r>
    </w:p>
    <w:p w:rsidR="00000000" w:rsidDel="00000000" w:rsidP="00000000" w:rsidRDefault="00000000" w:rsidRPr="00000000" w14:paraId="00000091">
      <w:pPr>
        <w:jc w:val="both"/>
        <w:rPr>
          <w:vertAlign w:val="baseline"/>
        </w:rPr>
      </w:pPr>
      <w:r w:rsidDel="00000000" w:rsidR="00000000" w:rsidRPr="00000000">
        <w:rPr>
          <w:rtl w:val="0"/>
        </w:rPr>
      </w:r>
    </w:p>
    <w:p w:rsidR="00000000" w:rsidDel="00000000" w:rsidP="00000000" w:rsidRDefault="00000000" w:rsidRPr="00000000" w14:paraId="00000092">
      <w:pPr>
        <w:pStyle w:val="Heading1"/>
        <w:ind w:left="140" w:firstLine="0"/>
        <w:jc w:val="both"/>
        <w:rPr>
          <w:b w:val="0"/>
          <w:vertAlign w:val="baseline"/>
        </w:rPr>
      </w:pPr>
      <w:r w:rsidDel="00000000" w:rsidR="00000000" w:rsidRPr="00000000">
        <w:rPr>
          <w:vertAlign w:val="baseline"/>
          <w:rtl w:val="0"/>
        </w:rPr>
        <w:t xml:space="preserve">Your final files must include:</w:t>
      </w:r>
      <w:r w:rsidDel="00000000" w:rsidR="00000000" w:rsidRPr="00000000">
        <w:rPr>
          <w:rtl w:val="0"/>
        </w:rPr>
      </w:r>
    </w:p>
    <w:p w:rsidR="00000000" w:rsidDel="00000000" w:rsidP="00000000" w:rsidRDefault="00000000" w:rsidRPr="00000000" w14:paraId="00000093">
      <w:pPr>
        <w:widowControl w:val="0"/>
        <w:numPr>
          <w:ilvl w:val="0"/>
          <w:numId w:val="7"/>
        </w:numPr>
        <w:tabs>
          <w:tab w:val="left" w:leader="none" w:pos="860"/>
        </w:tabs>
        <w:ind w:left="859" w:hanging="360"/>
        <w:jc w:val="both"/>
        <w:rPr>
          <w:b w:val="0"/>
        </w:rPr>
      </w:pPr>
      <w:r w:rsidDel="00000000" w:rsidR="00000000" w:rsidRPr="00000000">
        <w:rPr>
          <w:b w:val="1"/>
          <w:vertAlign w:val="baseline"/>
          <w:rtl w:val="0"/>
        </w:rPr>
        <w:t xml:space="preserve">Text file of each chapter in Microsoft Word file </w:t>
      </w:r>
      <w:r w:rsidDel="00000000" w:rsidR="00000000" w:rsidRPr="00000000">
        <w:rPr>
          <w:rtl w:val="0"/>
        </w:rPr>
      </w:r>
    </w:p>
    <w:p w:rsidR="00000000" w:rsidDel="00000000" w:rsidP="00000000" w:rsidRDefault="00000000" w:rsidRPr="00000000" w14:paraId="00000094">
      <w:pPr>
        <w:widowControl w:val="0"/>
        <w:numPr>
          <w:ilvl w:val="0"/>
          <w:numId w:val="7"/>
        </w:numPr>
        <w:tabs>
          <w:tab w:val="left" w:leader="none" w:pos="860"/>
        </w:tabs>
        <w:ind w:left="859" w:hanging="360"/>
        <w:jc w:val="both"/>
        <w:rPr>
          <w:b w:val="0"/>
        </w:rPr>
      </w:pPr>
      <w:r w:rsidDel="00000000" w:rsidR="00000000" w:rsidRPr="00000000">
        <w:rPr>
          <w:b w:val="1"/>
          <w:vertAlign w:val="baseline"/>
          <w:rtl w:val="0"/>
        </w:rPr>
        <w:t xml:space="preserve">Illustrations must be submitted in the formats mentioned under heading ‘</w:t>
      </w:r>
      <w:r w:rsidDel="00000000" w:rsidR="00000000" w:rsidRPr="00000000">
        <w:rPr>
          <w:b w:val="1"/>
          <w:color w:val="5b9bd5"/>
          <w:vertAlign w:val="baseline"/>
          <w:rtl w:val="0"/>
        </w:rPr>
        <w:t xml:space="preserve">Illustrations &amp; Tables’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95">
      <w:pPr>
        <w:widowControl w:val="0"/>
        <w:tabs>
          <w:tab w:val="left" w:leader="none" w:pos="860"/>
        </w:tabs>
        <w:ind w:left="859" w:firstLine="0"/>
        <w:jc w:val="both"/>
        <w:rPr>
          <w:b w:val="0"/>
          <w:vertAlign w:val="baseline"/>
        </w:rPr>
      </w:pPr>
      <w:r w:rsidDel="00000000" w:rsidR="00000000" w:rsidRPr="00000000">
        <w:rPr>
          <w:rtl w:val="0"/>
        </w:rPr>
      </w:r>
    </w:p>
    <w:p w:rsidR="00000000" w:rsidDel="00000000" w:rsidP="00000000" w:rsidRDefault="00000000" w:rsidRPr="00000000" w14:paraId="00000096">
      <w:pPr>
        <w:widowControl w:val="0"/>
        <w:tabs>
          <w:tab w:val="left" w:leader="none" w:pos="860"/>
        </w:tabs>
        <w:ind w:left="859" w:firstLine="0"/>
        <w:jc w:val="both"/>
        <w:rPr>
          <w:b w:val="0"/>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 File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7"/>
        </w:tabs>
        <w:spacing w:after="0" w:before="15" w:line="240" w:lineRule="auto"/>
        <w:ind w:left="720" w:right="251"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complete Table of Contents is required. Please include full book title, author names and affiliations. A Preface should follow.</w:t>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71"/>
        </w:tabs>
        <w:spacing w:after="0" w:before="16" w:line="240" w:lineRule="auto"/>
        <w:ind w:left="720" w:right="46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Chapters must be submitted as separate files, clearly labeled. </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71"/>
        </w:tabs>
        <w:spacing w:after="0" w:before="16" w:line="240" w:lineRule="auto"/>
        <w:ind w:left="720" w:right="46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must show the position of all numbered tables/figures within the text.</w:t>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71"/>
        </w:tabs>
        <w:spacing w:after="0" w:before="16" w:line="240" w:lineRule="auto"/>
        <w:ind w:left="720" w:right="834"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tables, and all table/figure captions must be provided. Captions may be placed within the text to serve as a notation for placement.</w:t>
      </w:r>
    </w:p>
    <w:p w:rsidR="00000000" w:rsidDel="00000000" w:rsidP="00000000" w:rsidRDefault="00000000" w:rsidRPr="00000000" w14:paraId="000000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71"/>
        </w:tabs>
        <w:spacing w:after="0" w:before="16" w:line="240" w:lineRule="auto"/>
        <w:ind w:left="720" w:right="834"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appropriate source lines for any previously published material must be included in the figure/table captions.</w:t>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71"/>
        </w:tabs>
        <w:spacing w:after="0" w:before="16" w:line="240" w:lineRule="auto"/>
        <w:ind w:left="720" w:right="834"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of the chapter does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matter. See below:</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tips:</w:t>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720" w:right="251" w:hanging="360"/>
        <w:jc w:val="both"/>
        <w:rPr>
          <w:b w:val="1"/>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format the chapters as if it were the final book. All will be typeset and formatted during the production process by us (publisher).</w:t>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80"/>
        </w:tabs>
        <w:spacing w:after="0" w:before="0" w:line="240" w:lineRule="auto"/>
        <w:ind w:left="720" w:right="629" w:hanging="360"/>
        <w:jc w:val="both"/>
        <w:rPr>
          <w:b w:val="1"/>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include layout formatting such as styles, borders, shading, etc.</w:t>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80"/>
        </w:tabs>
        <w:spacing w:after="0" w:before="0" w:line="240" w:lineRule="auto"/>
        <w:ind w:left="720" w:right="629"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consistent in use of special characters (Greek letters, mathematical symbols, etc.), abbreviations, and spacing (at ends of sentences, paragraph indents, bulleted material, reference lists, etc.).</w:t>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79"/>
        </w:tabs>
        <w:spacing w:after="0" w:before="2" w:line="240" w:lineRule="auto"/>
        <w:ind w:left="72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all Greek letters and mathematical symbols using the appropriate Unicode font.</w:t>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79"/>
        </w:tabs>
        <w:spacing w:after="0" w:before="0" w:line="240" w:lineRule="auto"/>
        <w:ind w:left="720" w:right="251"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SI units (International System of Units) where possible, IUPAC nomenclature for chemicals, and generic (approved) names for drugs.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jc w:val="both"/>
        <w:rPr>
          <w:b w:val="0"/>
          <w:u w:val="single"/>
          <w:vertAlign w:val="baseline"/>
        </w:rPr>
      </w:pPr>
      <w:r w:rsidDel="00000000" w:rsidR="00000000" w:rsidRPr="00000000">
        <w:rPr>
          <w:b w:val="1"/>
          <w:u w:val="single"/>
          <w:vertAlign w:val="baseline"/>
          <w:rtl w:val="0"/>
        </w:rPr>
        <w:t xml:space="preserve">Illustrations &amp; Tables</w:t>
      </w:r>
      <w:r w:rsidDel="00000000" w:rsidR="00000000" w:rsidRPr="00000000">
        <w:rPr>
          <w:rtl w:val="0"/>
        </w:rPr>
      </w:r>
    </w:p>
    <w:p w:rsidR="00000000" w:rsidDel="00000000" w:rsidP="00000000" w:rsidRDefault="00000000" w:rsidRPr="00000000" w14:paraId="000000A9">
      <w:pPr>
        <w:jc w:val="both"/>
        <w:rPr>
          <w:b w:val="0"/>
          <w:vertAlign w:val="baseline"/>
        </w:rPr>
      </w:pPr>
      <w:r w:rsidDel="00000000" w:rsidR="00000000" w:rsidRPr="00000000">
        <w:rPr>
          <w:rtl w:val="0"/>
        </w:rPr>
      </w:r>
    </w:p>
    <w:p w:rsidR="00000000" w:rsidDel="00000000" w:rsidP="00000000" w:rsidRDefault="00000000" w:rsidRPr="00000000" w14:paraId="000000AA">
      <w:pPr>
        <w:numPr>
          <w:ilvl w:val="0"/>
          <w:numId w:val="12"/>
        </w:numPr>
        <w:ind w:left="720" w:hanging="360"/>
        <w:jc w:val="both"/>
        <w:rPr/>
      </w:pPr>
      <w:r w:rsidDel="00000000" w:rsidR="00000000" w:rsidRPr="00000000">
        <w:rPr>
          <w:b w:val="1"/>
          <w:vertAlign w:val="baseline"/>
          <w:rtl w:val="0"/>
        </w:rPr>
        <w:t xml:space="preserve">On no account should graphic data be saved as part of the text file or be embedded in Word; instead, each illustration should be submitted as a separate figure file. </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1"/>
          <w:tab w:val="left" w:leader="none" w:pos="709"/>
        </w:tabs>
        <w:spacing w:after="0" w:before="18" w:line="240" w:lineRule="auto"/>
        <w:ind w:left="720" w:right="46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Illustrations must be submitted in the below formats.</w:t>
      </w:r>
    </w:p>
    <w:p w:rsidR="00000000" w:rsidDel="00000000" w:rsidP="00000000" w:rsidRDefault="00000000" w:rsidRPr="00000000" w14:paraId="000000A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Photographs: Minimum 300 dpi/CMYK in Tiff format</w:t>
      </w:r>
    </w:p>
    <w:p w:rsidR="00000000" w:rsidDel="00000000" w:rsidP="00000000" w:rsidRDefault="00000000" w:rsidRPr="00000000" w14:paraId="000000A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Line Drawings: Minimum 300 dpi/bitmap</w:t>
      </w:r>
    </w:p>
    <w:p w:rsidR="00000000" w:rsidDel="00000000" w:rsidP="00000000" w:rsidRDefault="00000000" w:rsidRPr="00000000" w14:paraId="000000A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&amp; W Photographs: Gray Scale, minimum 450 dpi in Tiff format</w:t>
      </w:r>
    </w:p>
    <w:p w:rsidR="00000000" w:rsidDel="00000000" w:rsidP="00000000" w:rsidRDefault="00000000" w:rsidRPr="00000000" w14:paraId="000000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&amp; W Line Drawings: Minimum 1000 dpi/bitmap or EPS</w:t>
      </w:r>
    </w:p>
    <w:p w:rsidR="00000000" w:rsidDel="00000000" w:rsidP="00000000" w:rsidRDefault="00000000" w:rsidRPr="00000000" w14:paraId="000000B0">
      <w:pPr>
        <w:numPr>
          <w:ilvl w:val="0"/>
          <w:numId w:val="10"/>
        </w:numPr>
        <w:ind w:left="720" w:hanging="360"/>
        <w:jc w:val="both"/>
        <w:rPr/>
      </w:pPr>
      <w:r w:rsidDel="00000000" w:rsidR="00000000" w:rsidRPr="00000000">
        <w:rPr>
          <w:vertAlign w:val="baseline"/>
          <w:rtl w:val="0"/>
        </w:rPr>
        <w:t xml:space="preserve">Scan all the illustrations in the same size as they should appear in print. </w:t>
      </w:r>
    </w:p>
    <w:p w:rsidR="00000000" w:rsidDel="00000000" w:rsidP="00000000" w:rsidRDefault="00000000" w:rsidRPr="00000000" w14:paraId="000000B1">
      <w:pPr>
        <w:numPr>
          <w:ilvl w:val="0"/>
          <w:numId w:val="10"/>
        </w:numPr>
        <w:ind w:left="720" w:hanging="360"/>
        <w:jc w:val="both"/>
        <w:rPr>
          <w:b w:val="0"/>
        </w:rPr>
      </w:pPr>
      <w:r w:rsidDel="00000000" w:rsidR="00000000" w:rsidRPr="00000000">
        <w:rPr>
          <w:vertAlign w:val="baseline"/>
          <w:rtl w:val="0"/>
        </w:rPr>
        <w:t xml:space="preserve">Adobe Photoshop or Corel Photopaint are suitable programs for processing scanned photos and generating graphics.</w:t>
      </w:r>
      <w:r w:rsidDel="00000000" w:rsidR="00000000" w:rsidRPr="00000000">
        <w:rPr>
          <w:rtl w:val="0"/>
        </w:rPr>
      </w:r>
    </w:p>
    <w:p w:rsidR="00000000" w:rsidDel="00000000" w:rsidP="00000000" w:rsidRDefault="00000000" w:rsidRPr="00000000" w14:paraId="000000B2">
      <w:pPr>
        <w:numPr>
          <w:ilvl w:val="0"/>
          <w:numId w:val="10"/>
        </w:numPr>
        <w:ind w:left="720" w:hanging="360"/>
        <w:jc w:val="both"/>
        <w:rPr/>
      </w:pPr>
      <w:r w:rsidDel="00000000" w:rsidR="00000000" w:rsidRPr="00000000">
        <w:rPr>
          <w:vertAlign w:val="baseline"/>
          <w:rtl w:val="0"/>
        </w:rPr>
        <w:t xml:space="preserve">Avoid scanning line illustrations. Instead they should be drawn afresh by the author so that the lines and lettering are sharp. If scanning cannot be avoided, please delete the original lettering within the figure and type in afresh.</w:t>
      </w:r>
    </w:p>
    <w:p w:rsidR="00000000" w:rsidDel="00000000" w:rsidP="00000000" w:rsidRDefault="00000000" w:rsidRPr="00000000" w14:paraId="000000B3">
      <w:pPr>
        <w:numPr>
          <w:ilvl w:val="0"/>
          <w:numId w:val="10"/>
        </w:numPr>
        <w:ind w:left="720" w:hanging="360"/>
        <w:jc w:val="both"/>
        <w:rPr/>
      </w:pPr>
      <w:r w:rsidDel="00000000" w:rsidR="00000000" w:rsidRPr="00000000">
        <w:rPr>
          <w:vertAlign w:val="baseline"/>
          <w:rtl w:val="0"/>
        </w:rPr>
        <w:t xml:space="preserve">Save figures in a suitable standard format such as TIFF, JPG, or BMP.</w:t>
      </w:r>
    </w:p>
    <w:p w:rsidR="00000000" w:rsidDel="00000000" w:rsidP="00000000" w:rsidRDefault="00000000" w:rsidRPr="00000000" w14:paraId="000000B4">
      <w:pPr>
        <w:numPr>
          <w:ilvl w:val="0"/>
          <w:numId w:val="10"/>
        </w:numPr>
        <w:ind w:left="720" w:hanging="360"/>
        <w:jc w:val="both"/>
        <w:rPr/>
      </w:pPr>
      <w:r w:rsidDel="00000000" w:rsidR="00000000" w:rsidRPr="00000000">
        <w:rPr>
          <w:vertAlign w:val="baseline"/>
          <w:rtl w:val="0"/>
        </w:rPr>
        <w:t xml:space="preserve">If possible, do not scan printed material as this produces a lower contrast.</w:t>
      </w:r>
    </w:p>
    <w:p w:rsidR="00000000" w:rsidDel="00000000" w:rsidP="00000000" w:rsidRDefault="00000000" w:rsidRPr="00000000" w14:paraId="000000B5">
      <w:pPr>
        <w:numPr>
          <w:ilvl w:val="0"/>
          <w:numId w:val="10"/>
        </w:numPr>
        <w:ind w:left="720" w:hanging="360"/>
        <w:jc w:val="both"/>
        <w:rPr/>
      </w:pPr>
      <w:r w:rsidDel="00000000" w:rsidR="00000000" w:rsidRPr="00000000">
        <w:rPr>
          <w:vertAlign w:val="baseline"/>
          <w:rtl w:val="0"/>
        </w:rPr>
        <w:t xml:space="preserve">Where illustrations should appear in black and white, do not produce them in color. This could lead to a loss of quality.</w:t>
      </w:r>
    </w:p>
    <w:p w:rsidR="00000000" w:rsidDel="00000000" w:rsidP="00000000" w:rsidRDefault="00000000" w:rsidRPr="00000000" w14:paraId="000000B6">
      <w:pPr>
        <w:ind w:left="720" w:firstLine="0"/>
        <w:jc w:val="both"/>
        <w:rPr>
          <w:vertAlign w:val="baseline"/>
        </w:rPr>
      </w:pPr>
      <w:r w:rsidDel="00000000" w:rsidR="00000000" w:rsidRPr="00000000">
        <w:rPr>
          <w:rtl w:val="0"/>
        </w:rPr>
      </w:r>
    </w:p>
    <w:p w:rsidR="00000000" w:rsidDel="00000000" w:rsidP="00000000" w:rsidRDefault="00000000" w:rsidRPr="00000000" w14:paraId="000000B7">
      <w:pPr>
        <w:ind w:left="720" w:firstLine="0"/>
        <w:jc w:val="both"/>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352425</wp:posOffset>
                </wp:positionH>
                <wp:positionV relativeFrom="paragraph">
                  <wp:posOffset>135890</wp:posOffset>
                </wp:positionV>
                <wp:extent cx="4914900" cy="885825"/>
                <wp:wrapNone/>
                <wp:docPr id="3" name=""/>
                <a:graphic>
                  <a:graphicData uri="http://schemas.microsoft.com/office/word/2010/wordprocessingShape">
                    <wps:wsp>
                      <wps:cNvSpPr txBox="1"/>
                      <wps:spPr>
                        <a:xfrm>
                          <a:off x="0" y="0"/>
                          <a:ext cx="4914900" cy="885825"/>
                        </a:xfrm>
                        <a:prstGeom prst="rect"/>
                        <a:solidFill>
                          <a:srgbClr val="C0C0C0"/>
                        </a:solidFill>
                        <a:ln cap="flat" cmpd="sng" w="9525" algn="ctr">
                          <a:solidFill>
                            <a:srgbClr val="000000"/>
                          </a:solidFill>
                          <a:miter lim="800000"/>
                          <a:headEnd/>
                          <a:tailEnd/>
                        </a:ln>
                      </wps:spPr>
                      <wps:txbx>
                        <w:txbxContent>
                          <w:p w:rsidR="00000000" w:rsidDel="00000000" w:rsidP="00737B0A" w:rsidRDefault="00000000" w:rsidRPr="00000000">
                            <w:pPr>
                              <w:pStyle w:val="BodyText2"/>
                              <w:suppressAutoHyphens w:val="1"/>
                              <w:spacing w:line="1" w:lineRule="atLeast"/>
                              <w:ind w:leftChars="-1" w:rightChars="0" w:firstLineChars="-1"/>
                              <w:textDirection w:val="btLr"/>
                              <w:textAlignment w:val="top"/>
                              <w:outlineLvl w:val="0"/>
                              <w:rPr>
                                <w:b w:val="0"/>
                                <w:iCs w:val="0"/>
                                <w:w w:val="100"/>
                                <w:position w:val="-1"/>
                                <w:sz w:val="22"/>
                                <w:highlight w:val="lightGray"/>
                                <w:effect w:val="none"/>
                                <w:vertAlign w:val="baseline"/>
                                <w:cs w:val="0"/>
                                <w:em w:val="none"/>
                                <w:lang/>
                              </w:rPr>
                            </w:pPr>
                            <w:r w:rsidDel="000000-1" w:rsidR="03563588" w:rsidRPr="000000-1">
                              <w:rPr>
                                <w:b w:val="1"/>
                                <w:iCs w:val="1"/>
                                <w:w w:val="100"/>
                                <w:position w:val="-1"/>
                                <w:sz w:val="22"/>
                                <w:highlight w:val="lightGray"/>
                                <w:effect w:val="none"/>
                                <w:vertAlign w:val="baseline"/>
                                <w:cs w:val="0"/>
                                <w:em w:val="none"/>
                                <w:lang/>
                              </w:rPr>
                            </w:r>
                          </w:p>
                          <w:p w:rsidR="00000000" w:rsidDel="00000000" w:rsidP="00737B0A" w:rsidRDefault="00000000" w:rsidRPr="00000000">
                            <w:pPr>
                              <w:pStyle w:val="BodyText2"/>
                              <w:suppressAutoHyphens w:val="1"/>
                              <w:spacing w:line="1" w:lineRule="atLeast"/>
                              <w:ind w:leftChars="-1" w:rightChars="0" w:firstLineChars="-1"/>
                              <w:textDirection w:val="btLr"/>
                              <w:textAlignment w:val="top"/>
                              <w:outlineLvl w:val="0"/>
                              <w:rPr>
                                <w:b w:val="0"/>
                                <w:iCs w:val="0"/>
                                <w:w w:val="100"/>
                                <w:position w:val="-1"/>
                                <w:sz w:val="22"/>
                                <w:highlight w:val="lightGray"/>
                                <w:effect w:val="none"/>
                                <w:vertAlign w:val="baseline"/>
                                <w:cs w:val="0"/>
                                <w:em w:val="none"/>
                                <w:lang/>
                              </w:rPr>
                            </w:pPr>
                            <w:r w:rsidDel="000000-1" w:rsidR="07568138" w:rsidRPr="000000-1">
                              <w:rPr>
                                <w:b w:val="1"/>
                                <w:iCs w:val="1"/>
                                <w:w w:val="100"/>
                                <w:position w:val="-1"/>
                                <w:sz w:val="22"/>
                                <w:highlight w:val="lightGray"/>
                                <w:effect w:val="none"/>
                                <w:vertAlign w:val="baseline"/>
                                <w:cs w:val="0"/>
                                <w:em w:val="none"/>
                                <w:lang/>
                              </w:rPr>
                              <w:t>Number of Color Illustrations in the entire book must be restricted to the number specified in the contract</w:t>
                            </w:r>
                          </w:p>
                          <w:p w:rsidR="00000000" w:rsidDel="00000000" w:rsidP="00737B0A" w:rsidRDefault="00000000" w:rsidRPr="00000000">
                            <w:pPr>
                              <w:pStyle w:val="BodyText2"/>
                              <w:suppressAutoHyphens w:val="1"/>
                              <w:spacing w:line="1" w:lineRule="atLeast"/>
                              <w:ind w:left="720" w:leftChars="-1" w:rightChars="0" w:firstLineChars="-1"/>
                              <w:textDirection w:val="btLr"/>
                              <w:textAlignment w:val="top"/>
                              <w:outlineLvl w:val="0"/>
                              <w:rPr>
                                <w:b w:val="0"/>
                                <w:iCs w:val="0"/>
                                <w:w w:val="100"/>
                                <w:position w:val="-1"/>
                                <w:sz w:val="22"/>
                                <w:highlight w:val="lightGray"/>
                                <w:effect w:val="none"/>
                                <w:vertAlign w:val="baseline"/>
                                <w:cs w:val="0"/>
                                <w:em w:val="none"/>
                                <w:lang/>
                              </w:rPr>
                            </w:pPr>
                            <w:r w:rsidDel="000000-1" w:rsidR="07568138" w:rsidRPr="12855876">
                              <w:rPr>
                                <w:b w:val="1"/>
                                <w:iCs w:val="1"/>
                                <w:w w:val="100"/>
                                <w:position w:val="-1"/>
                                <w:sz w:val="22"/>
                                <w:highlight w:val="lightGray"/>
                                <w:effect w:val="none"/>
                                <w:vertAlign w:val="baseline"/>
                                <w:cs w:val="0"/>
                                <w:em w:val="none"/>
                                <w:lang/>
                              </w:rPr>
                            </w:r>
                          </w:p>
                          <w:p w:rsidR="00000000" w:rsidDel="00000000" w:rsidP="00737B0A"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7568138"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756813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352425</wp:posOffset>
                </wp:positionH>
                <wp:positionV relativeFrom="paragraph">
                  <wp:posOffset>135890</wp:posOffset>
                </wp:positionV>
                <wp:extent cx="4914900" cy="885825"/>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14900" cy="885825"/>
                        </a:xfrm>
                        <a:prstGeom prst="rect"/>
                        <a:ln/>
                      </pic:spPr>
                    </pic:pic>
                  </a:graphicData>
                </a:graphic>
              </wp:anchor>
            </w:drawing>
          </mc:Fallback>
        </mc:AlternateContent>
      </w:r>
    </w:p>
    <w:p w:rsidR="00000000" w:rsidDel="00000000" w:rsidP="00000000" w:rsidRDefault="00000000" w:rsidRPr="00000000" w14:paraId="000000B8">
      <w:pPr>
        <w:ind w:left="720" w:firstLine="0"/>
        <w:jc w:val="both"/>
        <w:rPr>
          <w:vertAlign w:val="baseline"/>
        </w:rPr>
      </w:pPr>
      <w:r w:rsidDel="00000000" w:rsidR="00000000" w:rsidRPr="00000000">
        <w:rPr>
          <w:rtl w:val="0"/>
        </w:rPr>
      </w:r>
    </w:p>
    <w:p w:rsidR="00000000" w:rsidDel="00000000" w:rsidP="00000000" w:rsidRDefault="00000000" w:rsidRPr="00000000" w14:paraId="000000B9">
      <w:pPr>
        <w:ind w:left="720" w:firstLine="0"/>
        <w:jc w:val="both"/>
        <w:rPr>
          <w:vertAlign w:val="baseline"/>
        </w:rPr>
      </w:pPr>
      <w:r w:rsidDel="00000000" w:rsidR="00000000" w:rsidRPr="00000000">
        <w:rPr>
          <w:rtl w:val="0"/>
        </w:rPr>
      </w:r>
    </w:p>
    <w:p w:rsidR="00000000" w:rsidDel="00000000" w:rsidP="00000000" w:rsidRDefault="00000000" w:rsidRPr="00000000" w14:paraId="000000BA">
      <w:pPr>
        <w:ind w:left="720" w:firstLine="0"/>
        <w:jc w:val="both"/>
        <w:rPr>
          <w:vertAlign w:val="baseline"/>
        </w:rPr>
      </w:pPr>
      <w:r w:rsidDel="00000000" w:rsidR="00000000" w:rsidRPr="00000000">
        <w:rPr>
          <w:rtl w:val="0"/>
        </w:rPr>
      </w:r>
    </w:p>
    <w:p w:rsidR="00000000" w:rsidDel="00000000" w:rsidP="00000000" w:rsidRDefault="00000000" w:rsidRPr="00000000" w14:paraId="000000BB">
      <w:pPr>
        <w:ind w:left="720" w:firstLine="0"/>
        <w:jc w:val="both"/>
        <w:rPr>
          <w:vertAlign w:val="baseline"/>
        </w:rPr>
      </w:pPr>
      <w:r w:rsidDel="00000000" w:rsidR="00000000" w:rsidRPr="00000000">
        <w:rPr>
          <w:rtl w:val="0"/>
        </w:rPr>
      </w:r>
    </w:p>
    <w:p w:rsidR="00000000" w:rsidDel="00000000" w:rsidP="00000000" w:rsidRDefault="00000000" w:rsidRPr="00000000" w14:paraId="000000BC">
      <w:pPr>
        <w:ind w:left="720" w:firstLine="0"/>
        <w:jc w:val="both"/>
        <w:rPr>
          <w:vertAlign w:val="baseline"/>
        </w:rPr>
      </w:pPr>
      <w:r w:rsidDel="00000000" w:rsidR="00000000" w:rsidRPr="00000000">
        <w:rPr>
          <w:rtl w:val="0"/>
        </w:rPr>
      </w:r>
    </w:p>
    <w:p w:rsidR="00000000" w:rsidDel="00000000" w:rsidP="00000000" w:rsidRDefault="00000000" w:rsidRPr="00000000" w14:paraId="000000BD">
      <w:pPr>
        <w:ind w:left="720" w:firstLine="0"/>
        <w:jc w:val="both"/>
        <w:rP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09"/>
        </w:tabs>
        <w:spacing w:after="0" w:before="18" w:line="240" w:lineRule="auto"/>
        <w:ind w:left="720" w:right="46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scan any tables that are to be included, all text tables must be provided in editable format rather than as image files.</w:t>
      </w:r>
    </w:p>
    <w:p w:rsidR="00000000" w:rsidDel="00000000" w:rsidP="00000000" w:rsidRDefault="00000000" w:rsidRPr="00000000" w14:paraId="000000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1"/>
        </w:tabs>
        <w:spacing w:after="0" w:before="18" w:line="240" w:lineRule="auto"/>
        <w:ind w:left="720" w:right="46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Tables can be placed within the chapter text, it is not necessary to submit them separately.</w:t>
      </w:r>
    </w:p>
    <w:p w:rsidR="00000000" w:rsidDel="00000000" w:rsidP="00000000" w:rsidRDefault="00000000" w:rsidRPr="00000000" w14:paraId="000000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1"/>
        </w:tabs>
        <w:spacing w:after="0" w:before="12" w:line="240" w:lineRule="auto"/>
        <w:ind w:left="720" w:right="32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number and caption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appear above each table, without punctuation;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number and caption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appear below each figure, with punctuation.</w:t>
      </w:r>
    </w:p>
    <w:p w:rsidR="00000000" w:rsidDel="00000000" w:rsidP="00000000" w:rsidRDefault="00000000" w:rsidRPr="00000000" w14:paraId="000000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1"/>
        </w:tabs>
        <w:spacing w:after="0" w:before="12" w:line="240" w:lineRule="auto"/>
        <w:ind w:left="720" w:right="327"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number your Figures/tables/equations consecutively throughout the entire book. All numbering must start with 1 in each chapter.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1"/>
        </w:tabs>
        <w:spacing w:after="0" w:before="18" w:line="240" w:lineRule="auto"/>
        <w:ind w:left="0" w:right="4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ind w:firstLine="720"/>
        <w:jc w:val="both"/>
        <w:rPr>
          <w:b w:val="0"/>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GENERAL INSTRUCTIONS</w:t>
      </w:r>
      <w:r w:rsidDel="00000000" w:rsidR="00000000" w:rsidRPr="00000000">
        <w:rPr>
          <w:rtl w:val="0"/>
        </w:rPr>
      </w:r>
    </w:p>
    <w:p w:rsidR="00000000" w:rsidDel="00000000" w:rsidP="00000000" w:rsidRDefault="00000000" w:rsidRPr="00000000" w14:paraId="000000C5">
      <w:pPr>
        <w:ind w:firstLine="720"/>
        <w:jc w:val="both"/>
        <w:rPr>
          <w:b w:val="0"/>
          <w:vertAlign w:val="baseline"/>
        </w:rPr>
      </w:pPr>
      <w:r w:rsidDel="00000000" w:rsidR="00000000" w:rsidRPr="00000000">
        <w:rPr>
          <w:rtl w:val="0"/>
        </w:rPr>
      </w:r>
    </w:p>
    <w:p w:rsidR="00000000" w:rsidDel="00000000" w:rsidP="00000000" w:rsidRDefault="00000000" w:rsidRPr="00000000" w14:paraId="000000C6">
      <w:pPr>
        <w:ind w:firstLine="720"/>
        <w:jc w:val="both"/>
        <w:rPr>
          <w:b w:val="0"/>
          <w:i w:val="0"/>
          <w:vertAlign w:val="baseline"/>
        </w:rPr>
      </w:pPr>
      <w:r w:rsidDel="00000000" w:rsidR="00000000" w:rsidRPr="00000000">
        <w:rPr>
          <w:b w:val="1"/>
          <w:i w:val="1"/>
          <w:vertAlign w:val="baseline"/>
          <w:rtl w:val="0"/>
        </w:rPr>
        <w:t xml:space="preserve">American vs. British orthography</w:t>
      </w:r>
      <w:r w:rsidDel="00000000" w:rsidR="00000000" w:rsidRPr="00000000">
        <w:rPr>
          <w:rtl w:val="0"/>
        </w:rPr>
      </w:r>
    </w:p>
    <w:p w:rsidR="00000000" w:rsidDel="00000000" w:rsidP="00000000" w:rsidRDefault="00000000" w:rsidRPr="00000000" w14:paraId="000000C7">
      <w:pPr>
        <w:jc w:val="both"/>
        <w:rPr>
          <w:b w:val="0"/>
          <w:vertAlign w:val="baseline"/>
        </w:rPr>
      </w:pPr>
      <w:r w:rsidDel="00000000" w:rsidR="00000000" w:rsidRPr="00000000">
        <w:rPr>
          <w:rtl w:val="0"/>
        </w:rPr>
      </w:r>
    </w:p>
    <w:p w:rsidR="00000000" w:rsidDel="00000000" w:rsidP="00000000" w:rsidRDefault="00000000" w:rsidRPr="00000000" w14:paraId="000000C8">
      <w:pPr>
        <w:ind w:left="360" w:firstLine="0"/>
        <w:jc w:val="both"/>
        <w:rPr>
          <w:vertAlign w:val="baseline"/>
        </w:rPr>
      </w:pPr>
      <w:r w:rsidDel="00000000" w:rsidR="00000000" w:rsidRPr="00000000">
        <w:rPr>
          <w:vertAlign w:val="baseline"/>
          <w:rtl w:val="0"/>
        </w:rPr>
        <w:t xml:space="preserve">Use whichever you prefer but the use must be consistent within your chapter. To those using British spelling:</w:t>
      </w:r>
    </w:p>
    <w:p w:rsidR="00000000" w:rsidDel="00000000" w:rsidP="00000000" w:rsidRDefault="00000000" w:rsidRPr="00000000" w14:paraId="000000C9">
      <w:pPr>
        <w:jc w:val="both"/>
        <w:rPr>
          <w:vertAlign w:val="baseline"/>
        </w:rPr>
      </w:pPr>
      <w:r w:rsidDel="00000000" w:rsidR="00000000" w:rsidRPr="00000000">
        <w:rPr>
          <w:rtl w:val="0"/>
        </w:rPr>
      </w:r>
    </w:p>
    <w:p w:rsidR="00000000" w:rsidDel="00000000" w:rsidP="00000000" w:rsidRDefault="00000000" w:rsidRPr="00000000" w14:paraId="000000CA">
      <w:pPr>
        <w:ind w:left="360" w:firstLine="0"/>
        <w:jc w:val="both"/>
        <w:rPr>
          <w:vertAlign w:val="baseline"/>
        </w:rPr>
      </w:pPr>
      <w:r w:rsidDel="00000000" w:rsidR="00000000" w:rsidRPr="00000000">
        <w:rPr>
          <w:vertAlign w:val="baseline"/>
          <w:rtl w:val="0"/>
        </w:rPr>
        <w:t xml:space="preserve">Since the latest Oxford dictionary accepts the use of ‘z’ spellings, such as recognize, utilize, organize etc, authors are requested to use ‘z’ spellings throughout, regardless of whether they are using British or American orthography in their chapter.</w:t>
      </w:r>
    </w:p>
    <w:p w:rsidR="00000000" w:rsidDel="00000000" w:rsidP="00000000" w:rsidRDefault="00000000" w:rsidRPr="00000000" w14:paraId="000000CB">
      <w:pPr>
        <w:jc w:val="both"/>
        <w:rPr>
          <w:vertAlign w:val="baseline"/>
        </w:rPr>
      </w:pPr>
      <w:r w:rsidDel="00000000" w:rsidR="00000000" w:rsidRPr="00000000">
        <w:rPr>
          <w:rtl w:val="0"/>
        </w:rPr>
      </w:r>
    </w:p>
    <w:p w:rsidR="00000000" w:rsidDel="00000000" w:rsidP="00000000" w:rsidRDefault="00000000" w:rsidRPr="00000000" w14:paraId="000000CC">
      <w:pPr>
        <w:ind w:firstLine="720"/>
        <w:jc w:val="both"/>
        <w:rPr>
          <w:b w:val="0"/>
          <w:i w:val="0"/>
          <w:vertAlign w:val="baseline"/>
        </w:rPr>
      </w:pPr>
      <w:r w:rsidDel="00000000" w:rsidR="00000000" w:rsidRPr="00000000">
        <w:rPr>
          <w:b w:val="1"/>
          <w:i w:val="1"/>
          <w:vertAlign w:val="baseline"/>
          <w:rtl w:val="0"/>
        </w:rPr>
        <w:t xml:space="preserve">Capitalization of common nouns</w:t>
      </w:r>
      <w:r w:rsidDel="00000000" w:rsidR="00000000" w:rsidRPr="00000000">
        <w:rPr>
          <w:rtl w:val="0"/>
        </w:rPr>
      </w:r>
    </w:p>
    <w:p w:rsidR="00000000" w:rsidDel="00000000" w:rsidP="00000000" w:rsidRDefault="00000000" w:rsidRPr="00000000" w14:paraId="000000CD">
      <w:pPr>
        <w:jc w:val="both"/>
        <w:rPr>
          <w:vertAlign w:val="baseline"/>
        </w:rPr>
      </w:pPr>
      <w:r w:rsidDel="00000000" w:rsidR="00000000" w:rsidRPr="00000000">
        <w:rPr>
          <w:rtl w:val="0"/>
        </w:rPr>
      </w:r>
    </w:p>
    <w:p w:rsidR="00000000" w:rsidDel="00000000" w:rsidP="00000000" w:rsidRDefault="00000000" w:rsidRPr="00000000" w14:paraId="000000CE">
      <w:pPr>
        <w:pStyle w:val="Heading1"/>
        <w:ind w:firstLine="360"/>
        <w:jc w:val="both"/>
        <w:rPr>
          <w:vertAlign w:val="baseline"/>
        </w:rPr>
      </w:pPr>
      <w:r w:rsidDel="00000000" w:rsidR="00000000" w:rsidRPr="00000000">
        <w:rPr>
          <w:vertAlign w:val="baseline"/>
          <w:rtl w:val="0"/>
        </w:rPr>
        <w:t xml:space="preserve">The preferred presentation of rivers, bridges, lakes etc. is given below</w:t>
      </w:r>
    </w:p>
    <w:p w:rsidR="00000000" w:rsidDel="00000000" w:rsidP="00000000" w:rsidRDefault="00000000" w:rsidRPr="00000000" w14:paraId="000000CF">
      <w:pPr>
        <w:numPr>
          <w:ilvl w:val="0"/>
          <w:numId w:val="1"/>
        </w:numPr>
        <w:ind w:left="720" w:hanging="360"/>
        <w:jc w:val="both"/>
        <w:rPr/>
      </w:pPr>
      <w:r w:rsidDel="00000000" w:rsidR="00000000" w:rsidRPr="00000000">
        <w:rPr>
          <w:vertAlign w:val="baseline"/>
          <w:rtl w:val="0"/>
        </w:rPr>
        <w:t xml:space="preserve">River, creek (singular)</w:t>
      </w:r>
    </w:p>
    <w:p w:rsidR="00000000" w:rsidDel="00000000" w:rsidP="00000000" w:rsidRDefault="00000000" w:rsidRPr="00000000" w14:paraId="000000D0">
      <w:pPr>
        <w:numPr>
          <w:ilvl w:val="1"/>
          <w:numId w:val="1"/>
        </w:numPr>
        <w:ind w:left="1440" w:hanging="360"/>
        <w:jc w:val="both"/>
        <w:rPr/>
      </w:pPr>
      <w:r w:rsidDel="00000000" w:rsidR="00000000" w:rsidRPr="00000000">
        <w:rPr>
          <w:vertAlign w:val="baseline"/>
          <w:rtl w:val="0"/>
        </w:rPr>
        <w:t xml:space="preserve">Proper name precedes it and is capped</w:t>
      </w:r>
    </w:p>
    <w:p w:rsidR="00000000" w:rsidDel="00000000" w:rsidP="00000000" w:rsidRDefault="00000000" w:rsidRPr="00000000" w14:paraId="000000D1">
      <w:pPr>
        <w:numPr>
          <w:ilvl w:val="1"/>
          <w:numId w:val="1"/>
        </w:numPr>
        <w:ind w:left="1440" w:hanging="360"/>
        <w:jc w:val="both"/>
        <w:rPr/>
      </w:pPr>
      <w:r w:rsidDel="00000000" w:rsidR="00000000" w:rsidRPr="00000000">
        <w:rPr>
          <w:vertAlign w:val="baseline"/>
          <w:rtl w:val="0"/>
        </w:rPr>
        <w:t xml:space="preserve">River/Creek capped (e.g. Thames River, Marris Creek)</w:t>
      </w:r>
    </w:p>
    <w:p w:rsidR="00000000" w:rsidDel="00000000" w:rsidP="00000000" w:rsidRDefault="00000000" w:rsidRPr="00000000" w14:paraId="000000D2">
      <w:pPr>
        <w:jc w:val="both"/>
        <w:rPr>
          <w:vertAlign w:val="baseline"/>
        </w:rPr>
      </w:pPr>
      <w:r w:rsidDel="00000000" w:rsidR="00000000" w:rsidRPr="00000000">
        <w:rPr>
          <w:rtl w:val="0"/>
        </w:rPr>
      </w:r>
    </w:p>
    <w:p w:rsidR="00000000" w:rsidDel="00000000" w:rsidP="00000000" w:rsidRDefault="00000000" w:rsidRPr="00000000" w14:paraId="000000D3">
      <w:pPr>
        <w:numPr>
          <w:ilvl w:val="0"/>
          <w:numId w:val="1"/>
        </w:numPr>
        <w:ind w:left="720" w:hanging="360"/>
        <w:jc w:val="both"/>
        <w:rPr/>
      </w:pPr>
      <w:r w:rsidDel="00000000" w:rsidR="00000000" w:rsidRPr="00000000">
        <w:rPr>
          <w:vertAlign w:val="baseline"/>
          <w:rtl w:val="0"/>
        </w:rPr>
        <w:t xml:space="preserve">Bridges, rail bridge, deck bridge</w:t>
      </w:r>
    </w:p>
    <w:p w:rsidR="00000000" w:rsidDel="00000000" w:rsidP="00000000" w:rsidRDefault="00000000" w:rsidRPr="00000000" w14:paraId="000000D4">
      <w:pPr>
        <w:numPr>
          <w:ilvl w:val="0"/>
          <w:numId w:val="2"/>
        </w:numPr>
        <w:ind w:left="1080" w:hanging="360"/>
        <w:jc w:val="both"/>
        <w:rPr/>
      </w:pPr>
      <w:r w:rsidDel="00000000" w:rsidR="00000000" w:rsidRPr="00000000">
        <w:rPr>
          <w:vertAlign w:val="baseline"/>
          <w:rtl w:val="0"/>
        </w:rPr>
        <w:t xml:space="preserve">Proper name precedes it, and is capped</w:t>
      </w:r>
    </w:p>
    <w:p w:rsidR="00000000" w:rsidDel="00000000" w:rsidP="00000000" w:rsidRDefault="00000000" w:rsidRPr="00000000" w14:paraId="000000D5">
      <w:pPr>
        <w:numPr>
          <w:ilvl w:val="0"/>
          <w:numId w:val="2"/>
        </w:numPr>
        <w:ind w:left="1080" w:hanging="360"/>
        <w:jc w:val="both"/>
        <w:rPr/>
      </w:pPr>
      <w:r w:rsidDel="00000000" w:rsidR="00000000" w:rsidRPr="00000000">
        <w:rPr>
          <w:vertAlign w:val="baseline"/>
          <w:rtl w:val="0"/>
        </w:rPr>
        <w:t xml:space="preserve">Bridge 1ower case i.e. not capped (e.g. Tay rail bridge</w:t>
      </w:r>
    </w:p>
    <w:p w:rsidR="00000000" w:rsidDel="00000000" w:rsidP="00000000" w:rsidRDefault="00000000" w:rsidRPr="00000000" w14:paraId="000000D6">
      <w:pPr>
        <w:numPr>
          <w:ilvl w:val="0"/>
          <w:numId w:val="2"/>
        </w:numPr>
        <w:ind w:left="1080" w:hanging="360"/>
        <w:jc w:val="both"/>
        <w:rPr/>
      </w:pPr>
      <w:r w:rsidDel="00000000" w:rsidR="00000000" w:rsidRPr="00000000">
        <w:rPr>
          <w:vertAlign w:val="baseline"/>
          <w:rtl w:val="0"/>
        </w:rPr>
        <w:t xml:space="preserve">Exceptions = well-known, one-of-a-kind, e.g. Golden Gate Bridge.</w:t>
      </w:r>
    </w:p>
    <w:p w:rsidR="00000000" w:rsidDel="00000000" w:rsidP="00000000" w:rsidRDefault="00000000" w:rsidRPr="00000000" w14:paraId="000000D7">
      <w:pPr>
        <w:ind w:left="1440" w:firstLine="0"/>
        <w:jc w:val="both"/>
        <w:rPr>
          <w:vertAlign w:val="baseline"/>
        </w:rPr>
      </w:pPr>
      <w:r w:rsidDel="00000000" w:rsidR="00000000" w:rsidRPr="00000000">
        <w:rPr>
          <w:rtl w:val="0"/>
        </w:rPr>
      </w:r>
    </w:p>
    <w:p w:rsidR="00000000" w:rsidDel="00000000" w:rsidP="00000000" w:rsidRDefault="00000000" w:rsidRPr="00000000" w14:paraId="000000D8">
      <w:pPr>
        <w:ind w:firstLine="360"/>
        <w:jc w:val="both"/>
        <w:rPr>
          <w:vertAlign w:val="baseline"/>
        </w:rPr>
      </w:pPr>
      <w:r w:rsidDel="00000000" w:rsidR="00000000" w:rsidRPr="00000000">
        <w:rPr>
          <w:vertAlign w:val="baseline"/>
          <w:rtl w:val="0"/>
        </w:rPr>
        <w:t xml:space="preserve">(c ) Lake (singular)</w:t>
      </w:r>
    </w:p>
    <w:p w:rsidR="00000000" w:rsidDel="00000000" w:rsidP="00000000" w:rsidRDefault="00000000" w:rsidRPr="00000000" w14:paraId="000000D9">
      <w:pPr>
        <w:numPr>
          <w:ilvl w:val="0"/>
          <w:numId w:val="3"/>
        </w:numPr>
        <w:ind w:left="1080" w:hanging="360"/>
        <w:jc w:val="both"/>
        <w:rPr/>
      </w:pPr>
      <w:r w:rsidDel="00000000" w:rsidR="00000000" w:rsidRPr="00000000">
        <w:rPr>
          <w:vertAlign w:val="baseline"/>
          <w:rtl w:val="0"/>
        </w:rPr>
        <w:t xml:space="preserve">Proper name usually follows and is capped</w:t>
      </w:r>
    </w:p>
    <w:p w:rsidR="00000000" w:rsidDel="00000000" w:rsidP="00000000" w:rsidRDefault="00000000" w:rsidRPr="00000000" w14:paraId="000000DA">
      <w:pPr>
        <w:numPr>
          <w:ilvl w:val="0"/>
          <w:numId w:val="3"/>
        </w:numPr>
        <w:ind w:left="1080" w:hanging="360"/>
        <w:jc w:val="both"/>
        <w:rPr/>
      </w:pPr>
      <w:r w:rsidDel="00000000" w:rsidR="00000000" w:rsidRPr="00000000">
        <w:rPr>
          <w:vertAlign w:val="baseline"/>
          <w:rtl w:val="0"/>
        </w:rPr>
        <w:t xml:space="preserve">Lake capped (e.g. Lake Superior)</w:t>
      </w:r>
    </w:p>
    <w:p w:rsidR="00000000" w:rsidDel="00000000" w:rsidP="00000000" w:rsidRDefault="00000000" w:rsidRPr="00000000" w14:paraId="000000DB">
      <w:pPr>
        <w:numPr>
          <w:ilvl w:val="0"/>
          <w:numId w:val="3"/>
        </w:numPr>
        <w:ind w:left="1080" w:hanging="360"/>
        <w:jc w:val="both"/>
        <w:rPr/>
      </w:pPr>
      <w:r w:rsidDel="00000000" w:rsidR="00000000" w:rsidRPr="00000000">
        <w:rPr>
          <w:vertAlign w:val="baseline"/>
          <w:rtl w:val="0"/>
        </w:rPr>
        <w:t xml:space="preserve">Exceptions are numerous, e.g. Lake Eyrie (best to check an international atlas)</w:t>
      </w:r>
    </w:p>
    <w:p w:rsidR="00000000" w:rsidDel="00000000" w:rsidP="00000000" w:rsidRDefault="00000000" w:rsidRPr="00000000" w14:paraId="000000DC">
      <w:pPr>
        <w:jc w:val="both"/>
        <w:rPr>
          <w:vertAlign w:val="baseline"/>
        </w:rPr>
      </w:pPr>
      <w:r w:rsidDel="00000000" w:rsidR="00000000" w:rsidRPr="00000000">
        <w:rPr>
          <w:rtl w:val="0"/>
        </w:rPr>
      </w:r>
    </w:p>
    <w:p w:rsidR="00000000" w:rsidDel="00000000" w:rsidP="00000000" w:rsidRDefault="00000000" w:rsidRPr="00000000" w14:paraId="000000DD">
      <w:pPr>
        <w:numPr>
          <w:ilvl w:val="0"/>
          <w:numId w:val="5"/>
        </w:numPr>
        <w:ind w:left="1440" w:hanging="1080"/>
        <w:jc w:val="both"/>
        <w:rPr/>
      </w:pPr>
      <w:r w:rsidDel="00000000" w:rsidR="00000000" w:rsidRPr="00000000">
        <w:rPr>
          <w:vertAlign w:val="baseline"/>
          <w:rtl w:val="0"/>
        </w:rPr>
        <w:t xml:space="preserve"> Estuary, delta mouth, source, reservoir and descriptive terms (first, freshwater etc) </w:t>
      </w:r>
    </w:p>
    <w:p w:rsidR="00000000" w:rsidDel="00000000" w:rsidP="00000000" w:rsidRDefault="00000000" w:rsidRPr="00000000" w14:paraId="000000DE">
      <w:pPr>
        <w:numPr>
          <w:ilvl w:val="0"/>
          <w:numId w:val="4"/>
        </w:numPr>
        <w:ind w:left="1080" w:hanging="360"/>
        <w:jc w:val="both"/>
        <w:rPr/>
      </w:pPr>
      <w:r w:rsidDel="00000000" w:rsidR="00000000" w:rsidRPr="00000000">
        <w:rPr>
          <w:vertAlign w:val="baseline"/>
          <w:rtl w:val="0"/>
        </w:rPr>
        <w:t xml:space="preserve">NOT capped</w:t>
      </w:r>
    </w:p>
    <w:p w:rsidR="00000000" w:rsidDel="00000000" w:rsidP="00000000" w:rsidRDefault="00000000" w:rsidRPr="00000000" w14:paraId="000000DF">
      <w:pPr>
        <w:jc w:val="both"/>
        <w:rP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Rivers, lakes, creeks, bridges used in plural context. Not capped e.g. London bridges, the Yangtze and Mississippi rivers.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PERMISSIONS AND SOURCE LINES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3" w:line="240" w:lineRule="auto"/>
        <w:ind w:left="14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indicated in your contract, it is each Author, Editor, or Contributor’s responsibility to obtain all necessary permissions for copyrighted material that is appearing in their chapter. Permissions must be obtained from the original copyright holder, usually the original publisher, and depending on the copyright holder may be necessary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even if it is your own material.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3" w:line="240" w:lineRule="auto"/>
        <w:ind w:left="14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ind w:left="140" w:firstLine="0"/>
        <w:jc w:val="both"/>
        <w:rPr>
          <w:i w:val="0"/>
          <w:vertAlign w:val="baseline"/>
        </w:rPr>
      </w:pPr>
      <w:r w:rsidDel="00000000" w:rsidR="00000000" w:rsidRPr="00000000">
        <w:rPr>
          <w:b w:val="1"/>
          <w:i w:val="1"/>
          <w:vertAlign w:val="baseline"/>
          <w:rtl w:val="0"/>
        </w:rPr>
        <w:t xml:space="preserve">SOURCE LINES FOR TABLES, PHOTOGRAPHS, AND FIGURES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9" w:lineRule="auto"/>
        <w:ind w:left="140" w:right="2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9" w:lineRule="auto"/>
        <w:ind w:left="140" w:right="2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of the most common source lines used for illustrations are shown below. A figure source line is enclosed in parentheses and included after the caption. Table source lines should not be enclosed in parentheses and should appear below the table body.</w:t>
      </w:r>
    </w:p>
    <w:p w:rsidR="00000000" w:rsidDel="00000000" w:rsidP="00000000" w:rsidRDefault="00000000" w:rsidRPr="00000000" w14:paraId="000000EB">
      <w:pPr>
        <w:spacing w:before="6" w:lineRule="auto"/>
        <w:jc w:val="both"/>
        <w:rPr>
          <w:vertAlign w:val="baseline"/>
        </w:rPr>
      </w:pPr>
      <w:r w:rsidDel="00000000" w:rsidR="00000000" w:rsidRPr="00000000">
        <w:rPr>
          <w:rtl w:val="0"/>
        </w:rPr>
      </w:r>
    </w:p>
    <w:p w:rsidR="00000000" w:rsidDel="00000000" w:rsidP="00000000" w:rsidRDefault="00000000" w:rsidRPr="00000000" w14:paraId="000000EC">
      <w:pPr>
        <w:pStyle w:val="Heading1"/>
        <w:ind w:left="140" w:firstLine="0"/>
        <w:jc w:val="both"/>
        <w:rPr>
          <w:b w:val="0"/>
          <w:vertAlign w:val="baseline"/>
        </w:rPr>
      </w:pPr>
      <w:r w:rsidDel="00000000" w:rsidR="00000000" w:rsidRPr="00000000">
        <w:rPr>
          <w:vertAlign w:val="baseline"/>
          <w:rtl w:val="0"/>
        </w:rPr>
        <w:t xml:space="preserve">Figure Source Line for Book:</w:t>
      </w:r>
      <w:r w:rsidDel="00000000" w:rsidR="00000000" w:rsidRPr="00000000">
        <w:rPr>
          <w:rtl w:val="0"/>
        </w:rPr>
      </w:r>
    </w:p>
    <w:p w:rsidR="00000000" w:rsidDel="00000000" w:rsidP="00000000" w:rsidRDefault="00000000" w:rsidRPr="00000000" w14:paraId="000000ED">
      <w:pPr>
        <w:ind w:left="139" w:right="251" w:firstLine="0"/>
        <w:jc w:val="both"/>
        <w:rPr>
          <w:vertAlign w:val="baseline"/>
        </w:rPr>
      </w:pPr>
      <w:r w:rsidDel="00000000" w:rsidR="00000000" w:rsidRPr="00000000">
        <w:rPr>
          <w:vertAlign w:val="baseline"/>
          <w:rtl w:val="0"/>
        </w:rPr>
        <w:t xml:space="preserve">(Reprinted with permission from Steven Shapin, </w:t>
      </w:r>
      <w:r w:rsidDel="00000000" w:rsidR="00000000" w:rsidRPr="00000000">
        <w:rPr>
          <w:i w:val="1"/>
          <w:vertAlign w:val="baseline"/>
          <w:rtl w:val="0"/>
        </w:rPr>
        <w:t xml:space="preserve">The Scientific Revolution </w:t>
      </w:r>
      <w:r w:rsidDel="00000000" w:rsidR="00000000" w:rsidRPr="00000000">
        <w:rPr>
          <w:vertAlign w:val="baseline"/>
          <w:rtl w:val="0"/>
        </w:rPr>
        <w:t xml:space="preserve">(Chicago: University of Chicago Press, 2006), 15-64.)</w:t>
      </w:r>
    </w:p>
    <w:p w:rsidR="00000000" w:rsidDel="00000000" w:rsidP="00000000" w:rsidRDefault="00000000" w:rsidRPr="00000000" w14:paraId="000000EE">
      <w:pPr>
        <w:spacing w:before="3" w:lineRule="auto"/>
        <w:jc w:val="both"/>
        <w:rPr>
          <w:vertAlign w:val="baseline"/>
        </w:rPr>
      </w:pPr>
      <w:r w:rsidDel="00000000" w:rsidR="00000000" w:rsidRPr="00000000">
        <w:rPr>
          <w:rtl w:val="0"/>
        </w:rPr>
      </w:r>
    </w:p>
    <w:p w:rsidR="00000000" w:rsidDel="00000000" w:rsidP="00000000" w:rsidRDefault="00000000" w:rsidRPr="00000000" w14:paraId="000000EF">
      <w:pPr>
        <w:pStyle w:val="Heading1"/>
        <w:ind w:left="142" w:firstLine="0"/>
        <w:jc w:val="both"/>
        <w:rPr>
          <w:b w:val="0"/>
          <w:vertAlign w:val="baseline"/>
        </w:rPr>
      </w:pPr>
      <w:r w:rsidDel="00000000" w:rsidR="00000000" w:rsidRPr="00000000">
        <w:rPr>
          <w:vertAlign w:val="baseline"/>
          <w:rtl w:val="0"/>
        </w:rPr>
        <w:t xml:space="preserve">Table Source Line for Journal:</w:t>
      </w:r>
      <w:r w:rsidDel="00000000" w:rsidR="00000000" w:rsidRPr="00000000">
        <w:rPr>
          <w:rtl w:val="0"/>
        </w:rPr>
      </w:r>
    </w:p>
    <w:p w:rsidR="00000000" w:rsidDel="00000000" w:rsidP="00000000" w:rsidRDefault="00000000" w:rsidRPr="00000000" w14:paraId="000000F0">
      <w:pPr>
        <w:ind w:left="139" w:right="251" w:firstLine="0"/>
        <w:jc w:val="both"/>
        <w:rPr>
          <w:vertAlign w:val="baseline"/>
        </w:rPr>
      </w:pPr>
      <w:r w:rsidDel="00000000" w:rsidR="00000000" w:rsidRPr="00000000">
        <w:rPr>
          <w:i w:val="1"/>
          <w:vertAlign w:val="baseline"/>
          <w:rtl w:val="0"/>
        </w:rPr>
        <w:t xml:space="preserve">Source: </w:t>
      </w:r>
      <w:r w:rsidDel="00000000" w:rsidR="00000000" w:rsidRPr="00000000">
        <w:rPr>
          <w:vertAlign w:val="baseline"/>
          <w:rtl w:val="0"/>
        </w:rPr>
        <w:t xml:space="preserve">Data from Richard Adams, “Investment and Rural Assets in Pakistan,” </w:t>
      </w:r>
      <w:r w:rsidDel="00000000" w:rsidR="00000000" w:rsidRPr="00000000">
        <w:rPr>
          <w:i w:val="1"/>
          <w:vertAlign w:val="baseline"/>
          <w:rtl w:val="0"/>
        </w:rPr>
        <w:t xml:space="preserve">Economic Development and Social Change </w:t>
      </w:r>
      <w:r w:rsidDel="00000000" w:rsidR="00000000" w:rsidRPr="00000000">
        <w:rPr>
          <w:vertAlign w:val="baseline"/>
          <w:rtl w:val="0"/>
        </w:rPr>
        <w:t xml:space="preserve">47, no. 1 (2010): 155-73.</w:t>
      </w:r>
    </w:p>
    <w:p w:rsidR="00000000" w:rsidDel="00000000" w:rsidP="00000000" w:rsidRDefault="00000000" w:rsidRPr="00000000" w14:paraId="000000F1">
      <w:pPr>
        <w:jc w:val="both"/>
        <w:rPr>
          <w:b w:val="0"/>
          <w:vertAlign w:val="baseline"/>
        </w:rPr>
      </w:pPr>
      <w:r w:rsidDel="00000000" w:rsidR="00000000" w:rsidRPr="00000000">
        <w:rPr>
          <w:rtl w:val="0"/>
        </w:rPr>
      </w:r>
    </w:p>
    <w:p w:rsidR="00000000" w:rsidDel="00000000" w:rsidP="00000000" w:rsidRDefault="00000000" w:rsidRPr="00000000" w14:paraId="000000F2">
      <w:pPr>
        <w:jc w:val="both"/>
        <w:rPr>
          <w:b w:val="0"/>
          <w:vertAlign w:val="baseline"/>
        </w:rPr>
      </w:pPr>
      <w:r w:rsidDel="00000000" w:rsidR="00000000" w:rsidRPr="00000000">
        <w:rPr>
          <w:rtl w:val="0"/>
        </w:rPr>
      </w:r>
    </w:p>
    <w:p w:rsidR="00000000" w:rsidDel="00000000" w:rsidP="00000000" w:rsidRDefault="00000000" w:rsidRPr="00000000" w14:paraId="000000F3">
      <w:pPr>
        <w:jc w:val="both"/>
        <w:rPr>
          <w:b w:val="0"/>
          <w:vertAlign w:val="baseline"/>
        </w:rPr>
      </w:pPr>
      <w:r w:rsidDel="00000000" w:rsidR="00000000" w:rsidRPr="00000000">
        <w:rPr>
          <w:rtl w:val="0"/>
        </w:rPr>
      </w:r>
    </w:p>
    <w:p w:rsidR="00000000" w:rsidDel="00000000" w:rsidP="00000000" w:rsidRDefault="00000000" w:rsidRPr="00000000" w14:paraId="000000F4">
      <w:pPr>
        <w:jc w:val="right"/>
        <w:rPr>
          <w:vertAlign w:val="baseline"/>
        </w:rPr>
      </w:pPr>
      <w:r w:rsidDel="00000000" w:rsidR="00000000" w:rsidRPr="00000000">
        <w:rPr>
          <w:b w:val="1"/>
          <w:vertAlign w:val="baseline"/>
          <w:rtl w:val="0"/>
        </w:rPr>
        <w:t xml:space="preserve">STYLE MANUAL</w:t>
      </w:r>
      <w:r w:rsidDel="00000000" w:rsidR="00000000" w:rsidRPr="00000000">
        <w:rPr>
          <w:rtl w:val="0"/>
        </w:rPr>
      </w:r>
    </w:p>
    <w:p w:rsidR="00000000" w:rsidDel="00000000" w:rsidP="00000000" w:rsidRDefault="00000000" w:rsidRPr="00000000" w14:paraId="000000F5">
      <w:pPr>
        <w:pStyle w:val="Heading4"/>
        <w:jc w:val="both"/>
        <w:rPr>
          <w:sz w:val="24"/>
          <w:szCs w:val="24"/>
          <w:vertAlign w:val="baseline"/>
        </w:rPr>
      </w:pPr>
      <w:r w:rsidDel="00000000" w:rsidR="00000000" w:rsidRPr="00000000">
        <w:rPr>
          <w:rtl w:val="0"/>
        </w:rPr>
      </w:r>
    </w:p>
    <w:p w:rsidR="00000000" w:rsidDel="00000000" w:rsidP="00000000" w:rsidRDefault="00000000" w:rsidRPr="00000000" w14:paraId="000000F6">
      <w:pPr>
        <w:pStyle w:val="Heading4"/>
        <w:jc w:val="both"/>
        <w:rPr>
          <w:sz w:val="24"/>
          <w:szCs w:val="24"/>
          <w:vertAlign w:val="baseline"/>
        </w:rPr>
      </w:pPr>
      <w:r w:rsidDel="00000000" w:rsidR="00000000" w:rsidRPr="00000000">
        <w:rPr>
          <w:b w:val="1"/>
          <w:i w:val="1"/>
          <w:sz w:val="24"/>
          <w:szCs w:val="24"/>
          <w:vertAlign w:val="baseline"/>
          <w:rtl w:val="0"/>
        </w:rPr>
        <w:t xml:space="preserve">ABBREVIATIONS/ACRONYMS</w:t>
      </w:r>
      <w:r w:rsidDel="00000000" w:rsidR="00000000" w:rsidRPr="00000000">
        <w:rPr>
          <w:rtl w:val="0"/>
        </w:rPr>
      </w:r>
    </w:p>
    <w:p w:rsidR="00000000" w:rsidDel="00000000" w:rsidP="00000000" w:rsidRDefault="00000000" w:rsidRPr="00000000" w14:paraId="000000F7">
      <w:pPr>
        <w:jc w:val="both"/>
        <w:rPr>
          <w:b w:val="0"/>
          <w:i w:val="0"/>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Abbreviation/acronyms are acceptable in text if they are used universally in your discipline and your readers will easily understand them. They should be used consistently throughout a book. All but universally well-known ones should be spelled out at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first mention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text.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ind w:left="720" w:firstLine="0"/>
        <w:jc w:val="both"/>
        <w:rPr>
          <w:b w:val="0"/>
          <w:i w:val="0"/>
          <w:vertAlign w:val="baseline"/>
        </w:rPr>
      </w:pPr>
      <w:r w:rsidDel="00000000" w:rsidR="00000000" w:rsidRPr="00000000">
        <w:rPr>
          <w:vertAlign w:val="baseline"/>
          <w:rtl w:val="0"/>
        </w:rPr>
        <w:t xml:space="preserve">Use standard abbreviations as listed in the most recent edition of </w:t>
      </w:r>
      <w:r w:rsidDel="00000000" w:rsidR="00000000" w:rsidRPr="00000000">
        <w:rPr>
          <w:i w:val="1"/>
          <w:vertAlign w:val="baseline"/>
          <w:rtl w:val="0"/>
        </w:rPr>
        <w:t xml:space="preserve">Council of Biology Editor’s Style Manual</w:t>
      </w:r>
      <w:r w:rsidDel="00000000" w:rsidR="00000000" w:rsidRPr="00000000">
        <w:rPr>
          <w:vertAlign w:val="baseline"/>
          <w:rtl w:val="0"/>
        </w:rPr>
        <w:t xml:space="preserve">, </w:t>
      </w:r>
      <w:r w:rsidDel="00000000" w:rsidR="00000000" w:rsidRPr="00000000">
        <w:rPr>
          <w:i w:val="1"/>
          <w:vertAlign w:val="baseline"/>
          <w:rtl w:val="0"/>
        </w:rPr>
        <w:t xml:space="preserve">Scientific Style and Format Manual for Authors, Editors, and Publishers</w:t>
      </w:r>
      <w:r w:rsidDel="00000000" w:rsidR="00000000" w:rsidRPr="00000000">
        <w:rPr>
          <w:vertAlign w:val="baseline"/>
          <w:rtl w:val="0"/>
        </w:rPr>
        <w:t xml:space="preserve">, 6</w:t>
      </w:r>
      <w:r w:rsidDel="00000000" w:rsidR="00000000" w:rsidRPr="00000000">
        <w:rPr>
          <w:vertAlign w:val="superscript"/>
          <w:rtl w:val="0"/>
        </w:rPr>
        <w:t xml:space="preserve">th</w:t>
      </w:r>
      <w:r w:rsidDel="00000000" w:rsidR="00000000" w:rsidRPr="00000000">
        <w:rPr>
          <w:vertAlign w:val="baseline"/>
          <w:rtl w:val="0"/>
        </w:rPr>
        <w:t xml:space="preserve"> Edition, or those listed in this </w:t>
      </w:r>
      <w:r w:rsidDel="00000000" w:rsidR="00000000" w:rsidRPr="00000000">
        <w:rPr>
          <w:i w:val="1"/>
          <w:vertAlign w:val="baseline"/>
          <w:rtl w:val="0"/>
        </w:rPr>
        <w:t xml:space="preserve">Style Guide</w:t>
      </w:r>
      <w:r w:rsidDel="00000000" w:rsidR="00000000" w:rsidRPr="00000000">
        <w:rPr>
          <w:vertAlign w:val="baseline"/>
          <w:rtl w:val="0"/>
        </w:rPr>
        <w:t xml:space="preserve">. Avoid nonstandard abbreviations.     </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FB">
      <w:pPr>
        <w:ind w:left="720" w:firstLine="0"/>
        <w:jc w:val="both"/>
        <w:rPr>
          <w:b w:val="0"/>
          <w:vertAlign w:val="baseline"/>
        </w:rPr>
      </w:pPr>
      <w:r w:rsidDel="00000000" w:rsidR="00000000" w:rsidRPr="00000000">
        <w:rPr>
          <w:rtl w:val="0"/>
        </w:rPr>
      </w:r>
    </w:p>
    <w:p w:rsidR="00000000" w:rsidDel="00000000" w:rsidP="00000000" w:rsidRDefault="00000000" w:rsidRPr="00000000" w14:paraId="000000FC">
      <w:pPr>
        <w:pStyle w:val="Heading4"/>
        <w:ind w:left="1440" w:hanging="720"/>
        <w:jc w:val="both"/>
        <w:rPr>
          <w:b w:val="0"/>
          <w:sz w:val="24"/>
          <w:szCs w:val="24"/>
          <w:vertAlign w:val="baseline"/>
        </w:rPr>
      </w:pPr>
      <w:r w:rsidDel="00000000" w:rsidR="00000000" w:rsidRPr="00000000">
        <w:rPr>
          <w:b w:val="0"/>
          <w:i w:val="1"/>
          <w:sz w:val="24"/>
          <w:szCs w:val="24"/>
          <w:vertAlign w:val="baseline"/>
          <w:rtl w:val="0"/>
        </w:rPr>
        <w:t xml:space="preserve">Time</w:t>
      </w:r>
      <w:r w:rsidDel="00000000" w:rsidR="00000000" w:rsidRPr="00000000">
        <w:rPr>
          <w:rtl w:val="0"/>
        </w:rPr>
      </w:r>
    </w:p>
    <w:p w:rsidR="00000000" w:rsidDel="00000000" w:rsidP="00000000" w:rsidRDefault="00000000" w:rsidRPr="00000000" w14:paraId="000000FD">
      <w:pPr>
        <w:pStyle w:val="Heading4"/>
        <w:ind w:left="720" w:firstLine="0"/>
        <w:jc w:val="both"/>
        <w:rPr>
          <w:b w:val="0"/>
          <w:i w:val="0"/>
          <w:sz w:val="24"/>
          <w:szCs w:val="24"/>
          <w:vertAlign w:val="baseline"/>
        </w:rPr>
      </w:pPr>
      <w:r w:rsidDel="00000000" w:rsidR="00000000" w:rsidRPr="00000000">
        <w:rPr>
          <w:b w:val="0"/>
          <w:i w:val="0"/>
          <w:sz w:val="24"/>
          <w:szCs w:val="24"/>
          <w:vertAlign w:val="baseline"/>
          <w:rtl w:val="0"/>
        </w:rPr>
        <w:t xml:space="preserve">Use hr</w:t>
      </w:r>
      <w:r w:rsidDel="00000000" w:rsidR="00000000" w:rsidRPr="00000000">
        <w:rPr>
          <w:b w:val="1"/>
          <w:i w:val="0"/>
          <w:sz w:val="24"/>
          <w:szCs w:val="24"/>
          <w:vertAlign w:val="baseline"/>
          <w:rtl w:val="0"/>
        </w:rPr>
        <w:t xml:space="preserve"> </w:t>
      </w:r>
      <w:r w:rsidDel="00000000" w:rsidR="00000000" w:rsidRPr="00000000">
        <w:rPr>
          <w:b w:val="0"/>
          <w:i w:val="0"/>
          <w:sz w:val="24"/>
          <w:szCs w:val="24"/>
          <w:vertAlign w:val="baseline"/>
          <w:rtl w:val="0"/>
        </w:rPr>
        <w:t xml:space="preserve">for hour, min for minute, s for seconds, yr for year, mon for month, wk for week, d for day. Do not add ‘s’ to create plural. (E.g., 6 yr, 4 mon).</w:t>
      </w:r>
    </w:p>
    <w:p w:rsidR="00000000" w:rsidDel="00000000" w:rsidP="00000000" w:rsidRDefault="00000000" w:rsidRPr="00000000" w14:paraId="000000FE">
      <w:pPr>
        <w:ind w:left="720" w:firstLine="0"/>
        <w:jc w:val="both"/>
        <w:rP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‘Fig.’ if singular and ‘Figs.’ for plural. (e.g., Fig. 8; Figs. 9 and 10).</w:t>
      </w:r>
    </w:p>
    <w:p w:rsidR="00000000" w:rsidDel="00000000" w:rsidP="00000000" w:rsidRDefault="00000000" w:rsidRPr="00000000" w14:paraId="00000101">
      <w:pPr>
        <w:pStyle w:val="Heading4"/>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02">
      <w:pPr>
        <w:pStyle w:val="Heading4"/>
        <w:ind w:left="720" w:firstLine="0"/>
        <w:jc w:val="both"/>
        <w:rPr>
          <w:b w:val="0"/>
          <w:i w:val="0"/>
          <w:sz w:val="24"/>
          <w:szCs w:val="24"/>
          <w:vertAlign w:val="baseline"/>
        </w:rPr>
      </w:pPr>
      <w:r w:rsidDel="00000000" w:rsidR="00000000" w:rsidRPr="00000000">
        <w:rPr>
          <w:b w:val="0"/>
          <w:i w:val="1"/>
          <w:sz w:val="24"/>
          <w:szCs w:val="24"/>
          <w:vertAlign w:val="baseline"/>
          <w:rtl w:val="0"/>
        </w:rPr>
        <w:t xml:space="preserve">Dates</w:t>
      </w:r>
      <w:r w:rsidDel="00000000" w:rsidR="00000000" w:rsidRPr="00000000">
        <w:rPr>
          <w:rtl w:val="0"/>
        </w:rPr>
      </w:r>
    </w:p>
    <w:p w:rsidR="00000000" w:rsidDel="00000000" w:rsidP="00000000" w:rsidRDefault="00000000" w:rsidRPr="00000000" w14:paraId="00000103">
      <w:pPr>
        <w:pStyle w:val="Heading4"/>
        <w:ind w:left="720" w:firstLine="0"/>
        <w:jc w:val="both"/>
        <w:rPr>
          <w:b w:val="0"/>
          <w:i w:val="0"/>
          <w:sz w:val="24"/>
          <w:szCs w:val="24"/>
          <w:vertAlign w:val="baseline"/>
        </w:rPr>
      </w:pPr>
      <w:r w:rsidDel="00000000" w:rsidR="00000000" w:rsidRPr="00000000">
        <w:rPr>
          <w:b w:val="0"/>
          <w:i w:val="0"/>
          <w:sz w:val="24"/>
          <w:szCs w:val="24"/>
          <w:vertAlign w:val="baseline"/>
          <w:rtl w:val="0"/>
        </w:rPr>
        <w:t xml:space="preserve">Present dates as day month year (e.g. 20 September 2000). Do not write as 20</w:t>
      </w:r>
      <w:r w:rsidDel="00000000" w:rsidR="00000000" w:rsidRPr="00000000">
        <w:rPr>
          <w:b w:val="0"/>
          <w:i w:val="0"/>
          <w:sz w:val="24"/>
          <w:szCs w:val="24"/>
          <w:vertAlign w:val="superscript"/>
          <w:rtl w:val="0"/>
        </w:rPr>
        <w:t xml:space="preserve">th</w:t>
      </w:r>
      <w:r w:rsidDel="00000000" w:rsidR="00000000" w:rsidRPr="00000000">
        <w:rPr>
          <w:b w:val="0"/>
          <w:i w:val="0"/>
          <w:sz w:val="24"/>
          <w:szCs w:val="24"/>
          <w:vertAlign w:val="baseline"/>
          <w:rtl w:val="0"/>
        </w:rPr>
        <w:t xml:space="preserve"> September 2000 or 20</w:t>
      </w:r>
      <w:r w:rsidDel="00000000" w:rsidR="00000000" w:rsidRPr="00000000">
        <w:rPr>
          <w:b w:val="0"/>
          <w:i w:val="0"/>
          <w:sz w:val="24"/>
          <w:szCs w:val="24"/>
          <w:vertAlign w:val="superscript"/>
          <w:rtl w:val="0"/>
        </w:rPr>
        <w:t xml:space="preserve">th</w:t>
      </w:r>
      <w:r w:rsidDel="00000000" w:rsidR="00000000" w:rsidRPr="00000000">
        <w:rPr>
          <w:b w:val="0"/>
          <w:i w:val="0"/>
          <w:sz w:val="24"/>
          <w:szCs w:val="24"/>
          <w:vertAlign w:val="baseline"/>
          <w:rtl w:val="0"/>
        </w:rPr>
        <w:t xml:space="preserve"> of September 2000 or September 20, 2000. Do not abbreviate names of months in the text.</w:t>
      </w:r>
    </w:p>
    <w:p w:rsidR="00000000" w:rsidDel="00000000" w:rsidP="00000000" w:rsidRDefault="00000000" w:rsidRPr="00000000" w14:paraId="00000104">
      <w:pPr>
        <w:pStyle w:val="Heading4"/>
        <w:ind w:left="720" w:firstLine="0"/>
        <w:jc w:val="both"/>
        <w:rPr>
          <w:i w:val="0"/>
          <w:sz w:val="24"/>
          <w:szCs w:val="24"/>
          <w:vertAlign w:val="baseline"/>
        </w:rPr>
      </w:pPr>
      <w:r w:rsidDel="00000000" w:rsidR="00000000" w:rsidRPr="00000000">
        <w:rPr>
          <w:rtl w:val="0"/>
        </w:rPr>
      </w:r>
    </w:p>
    <w:p w:rsidR="00000000" w:rsidDel="00000000" w:rsidP="00000000" w:rsidRDefault="00000000" w:rsidRPr="00000000" w14:paraId="00000105">
      <w:pPr>
        <w:pStyle w:val="Heading4"/>
        <w:ind w:left="720" w:firstLine="0"/>
        <w:jc w:val="both"/>
        <w:rPr>
          <w:b w:val="0"/>
          <w:sz w:val="24"/>
          <w:szCs w:val="24"/>
          <w:vertAlign w:val="baseline"/>
        </w:rPr>
      </w:pPr>
      <w:r w:rsidDel="00000000" w:rsidR="00000000" w:rsidRPr="00000000">
        <w:rPr>
          <w:b w:val="0"/>
          <w:i w:val="1"/>
          <w:sz w:val="24"/>
          <w:szCs w:val="24"/>
          <w:vertAlign w:val="baseline"/>
          <w:rtl w:val="0"/>
        </w:rPr>
        <w:t xml:space="preserve">Measurement Units</w:t>
      </w:r>
      <w:r w:rsidDel="00000000" w:rsidR="00000000" w:rsidRPr="00000000">
        <w:rPr>
          <w:rtl w:val="0"/>
        </w:rPr>
      </w:r>
    </w:p>
    <w:p w:rsidR="00000000" w:rsidDel="00000000" w:rsidP="00000000" w:rsidRDefault="00000000" w:rsidRPr="00000000" w14:paraId="00000106">
      <w:pPr>
        <w:pStyle w:val="Heading4"/>
        <w:ind w:left="720" w:firstLine="0"/>
        <w:jc w:val="both"/>
        <w:rPr>
          <w:b w:val="0"/>
          <w:i w:val="0"/>
          <w:sz w:val="24"/>
          <w:szCs w:val="24"/>
          <w:vertAlign w:val="baseline"/>
        </w:rPr>
      </w:pPr>
      <w:r w:rsidDel="00000000" w:rsidR="00000000" w:rsidRPr="00000000">
        <w:rPr>
          <w:b w:val="0"/>
          <w:i w:val="0"/>
          <w:sz w:val="24"/>
          <w:szCs w:val="24"/>
          <w:vertAlign w:val="baseline"/>
          <w:rtl w:val="0"/>
        </w:rPr>
        <w:t xml:space="preserve">Write</w:t>
      </w:r>
      <w:r w:rsidDel="00000000" w:rsidR="00000000" w:rsidRPr="00000000">
        <w:rPr>
          <w:b w:val="1"/>
          <w:i w:val="0"/>
          <w:sz w:val="24"/>
          <w:szCs w:val="24"/>
          <w:vertAlign w:val="baseline"/>
          <w:rtl w:val="0"/>
        </w:rPr>
        <w:t xml:space="preserve"> </w:t>
      </w:r>
      <w:r w:rsidDel="00000000" w:rsidR="00000000" w:rsidRPr="00000000">
        <w:rPr>
          <w:b w:val="0"/>
          <w:i w:val="0"/>
          <w:sz w:val="24"/>
          <w:szCs w:val="24"/>
          <w:vertAlign w:val="baseline"/>
          <w:rtl w:val="0"/>
        </w:rPr>
        <w:t xml:space="preserve">in metric units. Use standard abbreviations for all measurement units (Consult the latest edition of </w:t>
      </w:r>
      <w:r w:rsidDel="00000000" w:rsidR="00000000" w:rsidRPr="00000000">
        <w:rPr>
          <w:b w:val="0"/>
          <w:i w:val="1"/>
          <w:sz w:val="24"/>
          <w:szCs w:val="24"/>
          <w:vertAlign w:val="baseline"/>
          <w:rtl w:val="0"/>
        </w:rPr>
        <w:t xml:space="preserve">Merriam–Webster’s New Collegiate Dictionary</w:t>
      </w:r>
      <w:r w:rsidDel="00000000" w:rsidR="00000000" w:rsidRPr="00000000">
        <w:rPr>
          <w:b w:val="0"/>
          <w:i w:val="0"/>
          <w:sz w:val="24"/>
          <w:szCs w:val="24"/>
          <w:vertAlign w:val="baseline"/>
          <w:rtl w:val="0"/>
        </w:rPr>
        <w:t xml:space="preserve">).</w:t>
      </w:r>
    </w:p>
    <w:p w:rsidR="00000000" w:rsidDel="00000000" w:rsidP="00000000" w:rsidRDefault="00000000" w:rsidRPr="00000000" w14:paraId="00000107">
      <w:pPr>
        <w:pStyle w:val="Heading4"/>
        <w:ind w:left="720" w:firstLine="0"/>
        <w:jc w:val="both"/>
        <w:rPr>
          <w:b w:val="0"/>
          <w:i w:val="0"/>
          <w:sz w:val="24"/>
          <w:szCs w:val="24"/>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 ITALICIZE OR NOT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al., per 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should always be in Roman</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situ, in vitro, in vivo should be in italics</w:t>
      </w:r>
      <w:r w:rsidDel="00000000" w:rsidR="00000000" w:rsidRPr="00000000">
        <w:rPr>
          <w:rtl w:val="0"/>
        </w:rPr>
      </w:r>
    </w:p>
    <w:p w:rsidR="00000000" w:rsidDel="00000000" w:rsidP="00000000" w:rsidRDefault="00000000" w:rsidRPr="00000000" w14:paraId="0000010D">
      <w:pPr>
        <w:ind w:left="720" w:firstLine="0"/>
        <w:jc w:val="both"/>
        <w:rPr>
          <w:vertAlign w:val="baseline"/>
        </w:rPr>
      </w:pPr>
      <w:r w:rsidDel="00000000" w:rsidR="00000000" w:rsidRPr="00000000">
        <w:rPr>
          <w:vertAlign w:val="baseline"/>
          <w:rtl w:val="0"/>
        </w:rPr>
        <w:t xml:space="preserve">Species and genus names in italic (eg., </w:t>
      </w:r>
      <w:r w:rsidDel="00000000" w:rsidR="00000000" w:rsidRPr="00000000">
        <w:rPr>
          <w:i w:val="1"/>
          <w:vertAlign w:val="baseline"/>
          <w:rtl w:val="0"/>
        </w:rPr>
        <w:t xml:space="preserve">Tanacetum umbelliferum</w:t>
      </w:r>
      <w:r w:rsidDel="00000000" w:rsidR="00000000" w:rsidRPr="00000000">
        <w:rP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4"/>
        <w:jc w:val="both"/>
        <w:rPr>
          <w:sz w:val="24"/>
          <w:szCs w:val="24"/>
          <w:vertAlign w:val="baseline"/>
        </w:rPr>
      </w:pPr>
      <w:r w:rsidDel="00000000" w:rsidR="00000000" w:rsidRPr="00000000">
        <w:rPr>
          <w:b w:val="1"/>
          <w:i w:val="1"/>
          <w:sz w:val="24"/>
          <w:szCs w:val="24"/>
          <w:vertAlign w:val="baseline"/>
          <w:rtl w:val="0"/>
        </w:rPr>
        <w:t xml:space="preserve"> FIRST PAGE</w:t>
      </w:r>
      <w:r w:rsidDel="00000000" w:rsidR="00000000" w:rsidRPr="00000000">
        <w:rPr>
          <w:rtl w:val="0"/>
        </w:rPr>
      </w:r>
    </w:p>
    <w:p w:rsidR="00000000" w:rsidDel="00000000" w:rsidP="00000000" w:rsidRDefault="00000000" w:rsidRPr="00000000" w14:paraId="00000111">
      <w:pPr>
        <w:ind w:left="720" w:firstLine="0"/>
        <w:jc w:val="both"/>
        <w:rPr>
          <w:b w:val="0"/>
          <w:i w:val="0"/>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Align the full name and all the contact details (full postal address, telephone and facsimile numbers, email ID) of all the authors at the upper right, below the title.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multiple authors please indicate who the corresponding author is.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chapter title in full, starting from the left and use bold face upper case and lower case fonts mixed. Maximize capitalization in the title; i.e. use capitals for all words except prepositions and conjunctions, 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Biology and Ecology of Toxigenic Algae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systematic position of the alga (Order: Family) or the (Family) immediately after the name of the organism, if necessary.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4"/>
        <w:jc w:val="both"/>
        <w:rPr>
          <w:sz w:val="24"/>
          <w:szCs w:val="24"/>
          <w:vertAlign w:val="baseline"/>
        </w:rPr>
      </w:pPr>
      <w:r w:rsidDel="00000000" w:rsidR="00000000" w:rsidRPr="00000000">
        <w:rPr>
          <w:rtl w:val="0"/>
        </w:rPr>
      </w:r>
    </w:p>
    <w:p w:rsidR="00000000" w:rsidDel="00000000" w:rsidP="00000000" w:rsidRDefault="00000000" w:rsidRPr="00000000" w14:paraId="0000011B">
      <w:pPr>
        <w:pStyle w:val="Heading4"/>
        <w:jc w:val="both"/>
        <w:rPr>
          <w:sz w:val="24"/>
          <w:szCs w:val="24"/>
          <w:vertAlign w:val="baseline"/>
        </w:rPr>
      </w:pPr>
      <w:r w:rsidDel="00000000" w:rsidR="00000000" w:rsidRPr="00000000">
        <w:rPr>
          <w:b w:val="1"/>
          <w:i w:val="1"/>
          <w:sz w:val="24"/>
          <w:szCs w:val="24"/>
          <w:vertAlign w:val="baseline"/>
          <w:rtl w:val="0"/>
        </w:rPr>
        <w:t xml:space="preserve">NAMES OF ORGANISMS</w:t>
      </w:r>
      <w:r w:rsidDel="00000000" w:rsidR="00000000" w:rsidRPr="00000000">
        <w:rPr>
          <w:rtl w:val="0"/>
        </w:rPr>
      </w:r>
    </w:p>
    <w:p w:rsidR="00000000" w:rsidDel="00000000" w:rsidP="00000000" w:rsidRDefault="00000000" w:rsidRPr="00000000" w14:paraId="0000011C">
      <w:pPr>
        <w:jc w:val="both"/>
        <w:rPr>
          <w:b w:val="0"/>
          <w:i w:val="0"/>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of Binomials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biological name and the authority at first mention of each organism in the abstract and again in the text.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most recent binomial for indicating names of plants and animals (e.g. follow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Code of Botanical Nomenclature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abbreviate common names.</w:t>
      </w:r>
    </w:p>
    <w:p w:rsidR="00000000" w:rsidDel="00000000" w:rsidP="00000000" w:rsidRDefault="00000000" w:rsidRPr="00000000" w14:paraId="00000124">
      <w:pPr>
        <w:ind w:left="720" w:firstLine="0"/>
        <w:jc w:val="both"/>
        <w:rPr>
          <w:vertAlign w:val="baseline"/>
        </w:rPr>
      </w:pPr>
      <w:r w:rsidDel="00000000" w:rsidR="00000000" w:rsidRPr="00000000">
        <w:rPr>
          <w:rtl w:val="0"/>
        </w:rPr>
      </w:r>
    </w:p>
    <w:p w:rsidR="00000000" w:rsidDel="00000000" w:rsidP="00000000" w:rsidRDefault="00000000" w:rsidRPr="00000000" w14:paraId="00000125">
      <w:pPr>
        <w:ind w:left="720" w:firstLine="0"/>
        <w:jc w:val="both"/>
        <w:rPr>
          <w:vertAlign w:val="baseline"/>
        </w:rPr>
      </w:pPr>
      <w:r w:rsidDel="00000000" w:rsidR="00000000" w:rsidRPr="00000000">
        <w:rPr>
          <w:rtl w:val="0"/>
        </w:rPr>
      </w:r>
    </w:p>
    <w:p w:rsidR="00000000" w:rsidDel="00000000" w:rsidP="00000000" w:rsidRDefault="00000000" w:rsidRPr="00000000" w14:paraId="00000126">
      <w:pPr>
        <w:pStyle w:val="Heading4"/>
        <w:jc w:val="both"/>
        <w:rPr>
          <w:b w:val="0"/>
          <w:i w:val="0"/>
          <w:sz w:val="24"/>
          <w:szCs w:val="24"/>
          <w:vertAlign w:val="baseline"/>
        </w:rPr>
      </w:pPr>
      <w:r w:rsidDel="00000000" w:rsidR="00000000" w:rsidRPr="00000000">
        <w:rPr>
          <w:b w:val="1"/>
          <w:i w:val="1"/>
          <w:sz w:val="24"/>
          <w:szCs w:val="24"/>
          <w:vertAlign w:val="baseline"/>
          <w:rtl w:val="0"/>
        </w:rPr>
        <w:t xml:space="preserve">NUMBERS</w:t>
      </w:r>
      <w:r w:rsidDel="00000000" w:rsidR="00000000" w:rsidRPr="00000000">
        <w:rPr>
          <w:rtl w:val="0"/>
        </w:rPr>
      </w:r>
    </w:p>
    <w:p w:rsidR="00000000" w:rsidDel="00000000" w:rsidP="00000000" w:rsidRDefault="00000000" w:rsidRPr="00000000" w14:paraId="00000127">
      <w:pPr>
        <w:pStyle w:val="Heading4"/>
        <w:jc w:val="both"/>
        <w:rPr>
          <w:i w:val="0"/>
          <w:sz w:val="24"/>
          <w:szCs w:val="24"/>
          <w:vertAlign w:val="baseline"/>
        </w:rPr>
      </w:pPr>
      <w:r w:rsidDel="00000000" w:rsidR="00000000" w:rsidRPr="00000000">
        <w:rPr>
          <w:b w:val="1"/>
          <w:i w:val="0"/>
          <w:sz w:val="24"/>
          <w:szCs w:val="24"/>
          <w:vertAlign w:val="baseline"/>
          <w:rtl w:val="0"/>
        </w:rPr>
        <w:t xml:space="preserve">  </w:t>
      </w:r>
      <w:r w:rsidDel="00000000" w:rsidR="00000000" w:rsidRPr="00000000">
        <w:rPr>
          <w:b w:val="0"/>
          <w:i w:val="0"/>
          <w:sz w:val="24"/>
          <w:szCs w:val="24"/>
          <w:vertAlign w:val="baseline"/>
          <w:rtl w:val="0"/>
        </w:rPr>
        <w:t xml:space="preserve"> </w:t>
      </w:r>
      <w:r w:rsidDel="00000000" w:rsidR="00000000" w:rsidRPr="00000000">
        <w:rPr>
          <w:b w:val="1"/>
          <w:i w:val="0"/>
          <w:sz w:val="24"/>
          <w:szCs w:val="24"/>
          <w:vertAlign w:val="baseline"/>
          <w:rtl w:val="0"/>
        </w:rPr>
        <w:t xml:space="preserve">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Spell out numbers at the beginning of a sentence. Spell out numbers one through nine.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10 and up as numerals, unless they are used as units of measure (7 mg; 1800 h). </w:t>
      </w:r>
    </w:p>
    <w:p w:rsidR="00000000" w:rsidDel="00000000" w:rsidP="00000000" w:rsidRDefault="00000000" w:rsidRPr="00000000" w14:paraId="0000012B">
      <w:pPr>
        <w:ind w:left="720" w:firstLine="0"/>
        <w:jc w:val="both"/>
        <w:rPr>
          <w:vertAlign w:val="baseline"/>
        </w:rPr>
      </w:pPr>
      <w:r w:rsidDel="00000000" w:rsidR="00000000" w:rsidRPr="00000000">
        <w:rPr>
          <w:rtl w:val="0"/>
        </w:rPr>
      </w:r>
    </w:p>
    <w:p w:rsidR="00000000" w:rsidDel="00000000" w:rsidP="00000000" w:rsidRDefault="00000000" w:rsidRPr="00000000" w14:paraId="0000012C">
      <w:pPr>
        <w:ind w:left="720" w:firstLine="0"/>
        <w:jc w:val="both"/>
        <w:rPr>
          <w:vertAlign w:val="baseline"/>
        </w:rPr>
      </w:pPr>
      <w:r w:rsidDel="00000000" w:rsidR="00000000" w:rsidRPr="00000000">
        <w:rPr>
          <w:vertAlign w:val="baseline"/>
          <w:rtl w:val="0"/>
        </w:rPr>
        <w:t xml:space="preserve">Spell out ordinals first through ninth, along with two-fold, one-way ANOVA, and one-half. Ordinals 10 and higher are written as numerals, such as the 10th or the 51st. </w:t>
      </w:r>
    </w:p>
    <w:p w:rsidR="00000000" w:rsidDel="00000000" w:rsidP="00000000" w:rsidRDefault="00000000" w:rsidRPr="00000000" w14:paraId="0000012D">
      <w:pPr>
        <w:ind w:left="720" w:firstLine="0"/>
        <w:jc w:val="both"/>
        <w:rPr>
          <w:vertAlign w:val="baseline"/>
        </w:rPr>
      </w:pPr>
      <w:r w:rsidDel="00000000" w:rsidR="00000000" w:rsidRPr="00000000">
        <w:rPr>
          <w:rtl w:val="0"/>
        </w:rPr>
      </w:r>
    </w:p>
    <w:p w:rsidR="00000000" w:rsidDel="00000000" w:rsidP="00000000" w:rsidRDefault="00000000" w:rsidRPr="00000000" w14:paraId="0000012E">
      <w:pPr>
        <w:ind w:left="720" w:firstLine="0"/>
        <w:jc w:val="both"/>
        <w:rPr>
          <w:vertAlign w:val="baseline"/>
        </w:rPr>
      </w:pPr>
      <w:r w:rsidDel="00000000" w:rsidR="00000000" w:rsidRPr="00000000">
        <w:rPr>
          <w:vertAlign w:val="baseline"/>
          <w:rtl w:val="0"/>
        </w:rPr>
        <w:t xml:space="preserve">All numbers less than 1 are preceded by a zero (e.g., </w:t>
      </w:r>
      <w:r w:rsidDel="00000000" w:rsidR="00000000" w:rsidRPr="00000000">
        <w:rPr>
          <w:i w:val="1"/>
          <w:vertAlign w:val="baseline"/>
          <w:rtl w:val="0"/>
        </w:rPr>
        <w:t xml:space="preserve">P</w:t>
      </w:r>
      <w:r w:rsidDel="00000000" w:rsidR="00000000" w:rsidRPr="00000000">
        <w:rPr>
          <w:vertAlign w:val="baseline"/>
          <w:rtl w:val="0"/>
        </w:rPr>
        <w:t xml:space="preserve"> &lt; 0.05).</w:t>
      </w:r>
    </w:p>
    <w:p w:rsidR="00000000" w:rsidDel="00000000" w:rsidP="00000000" w:rsidRDefault="00000000" w:rsidRPr="00000000" w14:paraId="0000012F">
      <w:pPr>
        <w:ind w:left="720" w:firstLine="0"/>
        <w:jc w:val="both"/>
        <w:rPr>
          <w:vertAlign w:val="baseline"/>
        </w:rPr>
      </w:pPr>
      <w:r w:rsidDel="00000000" w:rsidR="00000000" w:rsidRPr="00000000">
        <w:rPr>
          <w:rtl w:val="0"/>
        </w:rPr>
      </w:r>
    </w:p>
    <w:p w:rsidR="00000000" w:rsidDel="00000000" w:rsidP="00000000" w:rsidRDefault="00000000" w:rsidRPr="00000000" w14:paraId="00000130">
      <w:pPr>
        <w:ind w:left="720" w:firstLine="0"/>
        <w:jc w:val="both"/>
        <w:rPr>
          <w:vertAlign w:val="baseline"/>
        </w:rPr>
      </w:pPr>
      <w:r w:rsidDel="00000000" w:rsidR="00000000" w:rsidRPr="00000000">
        <w:rPr>
          <w:vertAlign w:val="baseline"/>
          <w:rtl w:val="0"/>
        </w:rPr>
        <w:t xml:space="preserve">When a number is &gt;1,000, use a comma to separate hundreds from thousands (e.g., 3,243).</w:t>
      </w:r>
    </w:p>
    <w:p w:rsidR="00000000" w:rsidDel="00000000" w:rsidP="00000000" w:rsidRDefault="00000000" w:rsidRPr="00000000" w14:paraId="00000131">
      <w:pPr>
        <w:ind w:left="720" w:firstLine="0"/>
        <w:jc w:val="both"/>
        <w:rPr>
          <w:vertAlign w:val="baseline"/>
        </w:rPr>
      </w:pPr>
      <w:r w:rsidDel="00000000" w:rsidR="00000000" w:rsidRPr="00000000">
        <w:rPr>
          <w:rtl w:val="0"/>
        </w:rPr>
      </w:r>
    </w:p>
    <w:p w:rsidR="00000000" w:rsidDel="00000000" w:rsidP="00000000" w:rsidRDefault="00000000" w:rsidRPr="00000000" w14:paraId="00000132">
      <w:pPr>
        <w:ind w:left="720" w:firstLine="0"/>
        <w:jc w:val="both"/>
        <w:rPr>
          <w:vertAlign w:val="baseline"/>
        </w:rPr>
      </w:pPr>
      <w:r w:rsidDel="00000000" w:rsidR="00000000" w:rsidRPr="00000000">
        <w:rPr>
          <w:vertAlign w:val="baseline"/>
          <w:rtl w:val="0"/>
        </w:rPr>
        <w:t xml:space="preserve">Use a semicolon to separate different types of citations (Fig. 5; Table 7).</w:t>
      </w:r>
    </w:p>
    <w:p w:rsidR="00000000" w:rsidDel="00000000" w:rsidP="00000000" w:rsidRDefault="00000000" w:rsidRPr="00000000" w14:paraId="00000133">
      <w:pPr>
        <w:ind w:left="720" w:firstLine="0"/>
        <w:jc w:val="both"/>
        <w:rPr>
          <w:vertAlign w:val="baseline"/>
        </w:rPr>
      </w:pPr>
      <w:r w:rsidDel="00000000" w:rsidR="00000000" w:rsidRPr="00000000">
        <w:rPr>
          <w:rtl w:val="0"/>
        </w:rPr>
      </w:r>
    </w:p>
    <w:p w:rsidR="00000000" w:rsidDel="00000000" w:rsidP="00000000" w:rsidRDefault="00000000" w:rsidRPr="00000000" w14:paraId="00000134">
      <w:pPr>
        <w:ind w:left="720" w:firstLine="0"/>
        <w:jc w:val="both"/>
        <w:rPr>
          <w:vertAlign w:val="baseline"/>
        </w:rPr>
      </w:pPr>
      <w:r w:rsidDel="00000000" w:rsidR="00000000" w:rsidRPr="00000000">
        <w:rPr>
          <w:vertAlign w:val="baseline"/>
          <w:rtl w:val="0"/>
        </w:rPr>
        <w:t xml:space="preserve">Repeating symbols or units of measure in a series is unnecessary (e.g., 70, 80, 90 mg, respectively).</w:t>
      </w:r>
    </w:p>
    <w:p w:rsidR="00000000" w:rsidDel="00000000" w:rsidP="00000000" w:rsidRDefault="00000000" w:rsidRPr="00000000" w14:paraId="00000135">
      <w:pPr>
        <w:jc w:val="both"/>
        <w:rPr>
          <w:vertAlign w:val="baseline"/>
        </w:rPr>
      </w:pPr>
      <w:r w:rsidDel="00000000" w:rsidR="00000000" w:rsidRPr="00000000">
        <w:rPr>
          <w:rtl w:val="0"/>
        </w:rPr>
      </w:r>
    </w:p>
    <w:p w:rsidR="00000000" w:rsidDel="00000000" w:rsidP="00000000" w:rsidRDefault="00000000" w:rsidRPr="00000000" w14:paraId="00000136">
      <w:pPr>
        <w:pStyle w:val="Heading4"/>
        <w:jc w:val="both"/>
        <w:rPr>
          <w:sz w:val="24"/>
          <w:szCs w:val="24"/>
          <w:vertAlign w:val="baseline"/>
        </w:rPr>
      </w:pPr>
      <w:r w:rsidDel="00000000" w:rsidR="00000000" w:rsidRPr="00000000">
        <w:rPr>
          <w:rtl w:val="0"/>
        </w:rPr>
      </w:r>
    </w:p>
    <w:p w:rsidR="00000000" w:rsidDel="00000000" w:rsidP="00000000" w:rsidRDefault="00000000" w:rsidRPr="00000000" w14:paraId="00000137">
      <w:pPr>
        <w:pStyle w:val="Heading4"/>
        <w:jc w:val="both"/>
        <w:rPr>
          <w:sz w:val="24"/>
          <w:szCs w:val="24"/>
          <w:vertAlign w:val="baseline"/>
        </w:rPr>
      </w:pPr>
      <w:r w:rsidDel="00000000" w:rsidR="00000000" w:rsidRPr="00000000">
        <w:rPr>
          <w:b w:val="1"/>
          <w:i w:val="1"/>
          <w:sz w:val="24"/>
          <w:szCs w:val="24"/>
          <w:vertAlign w:val="baseline"/>
          <w:rtl w:val="0"/>
        </w:rPr>
        <w:t xml:space="preserve">PRESENTATION </w:t>
      </w:r>
      <w:r w:rsidDel="00000000" w:rsidR="00000000" w:rsidRPr="00000000">
        <w:rPr>
          <w:rtl w:val="0"/>
        </w:rPr>
      </w:r>
    </w:p>
    <w:p w:rsidR="00000000" w:rsidDel="00000000" w:rsidP="00000000" w:rsidRDefault="00000000" w:rsidRPr="00000000" w14:paraId="00000138">
      <w:pPr>
        <w:ind w:left="720" w:firstLine="0"/>
        <w:jc w:val="both"/>
        <w:rPr>
          <w:b w:val="0"/>
          <w:i w:val="0"/>
          <w:vertAlign w:val="baseline"/>
        </w:rPr>
      </w:pPr>
      <w:r w:rsidDel="00000000" w:rsidR="00000000" w:rsidRPr="00000000">
        <w:rPr>
          <w:rtl w:val="0"/>
        </w:rPr>
      </w:r>
    </w:p>
    <w:p w:rsidR="00000000" w:rsidDel="00000000" w:rsidP="00000000" w:rsidRDefault="00000000" w:rsidRPr="00000000" w14:paraId="00000139">
      <w:pPr>
        <w:pStyle w:val="Heading1"/>
        <w:ind w:left="720" w:firstLine="0"/>
        <w:jc w:val="both"/>
        <w:rPr>
          <w:vertAlign w:val="baseline"/>
        </w:rPr>
      </w:pPr>
      <w:r w:rsidDel="00000000" w:rsidR="00000000" w:rsidRPr="00000000">
        <w:rPr>
          <w:vertAlign w:val="baseline"/>
          <w:rtl w:val="0"/>
        </w:rPr>
        <w:t xml:space="preserve">Order of elements are as follows</w:t>
      </w:r>
    </w:p>
    <w:p w:rsidR="00000000" w:rsidDel="00000000" w:rsidP="00000000" w:rsidRDefault="00000000" w:rsidRPr="00000000" w14:paraId="0000013A">
      <w:pPr>
        <w:ind w:left="720" w:firstLine="720"/>
        <w:jc w:val="both"/>
        <w:rPr>
          <w:vertAlign w:val="baseline"/>
        </w:rPr>
      </w:pPr>
      <w:r w:rsidDel="00000000" w:rsidR="00000000" w:rsidRPr="00000000">
        <w:rPr>
          <w:rtl w:val="0"/>
        </w:rPr>
      </w:r>
    </w:p>
    <w:p w:rsidR="00000000" w:rsidDel="00000000" w:rsidP="00000000" w:rsidRDefault="00000000" w:rsidRPr="00000000" w14:paraId="0000013B">
      <w:pPr>
        <w:ind w:left="720" w:firstLine="720"/>
        <w:jc w:val="both"/>
        <w:rPr>
          <w:vertAlign w:val="baseline"/>
        </w:rPr>
      </w:pPr>
      <w:r w:rsidDel="00000000" w:rsidR="00000000" w:rsidRPr="00000000">
        <w:rPr>
          <w:vertAlign w:val="baseline"/>
          <w:rtl w:val="0"/>
        </w:rPr>
        <w:t xml:space="preserve">Introduction </w:t>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p>
    <w:p w:rsidR="00000000" w:rsidDel="00000000" w:rsidP="00000000" w:rsidRDefault="00000000" w:rsidRPr="00000000" w14:paraId="0000013D">
      <w:pPr>
        <w:pStyle w:val="Heading6"/>
        <w:ind w:left="720" w:firstLine="720"/>
        <w:jc w:val="both"/>
        <w:rPr>
          <w:i w:val="0"/>
          <w:vertAlign w:val="baseline"/>
        </w:rPr>
      </w:pPr>
      <w:r w:rsidDel="00000000" w:rsidR="00000000" w:rsidRPr="00000000">
        <w:rPr>
          <w:i w:val="0"/>
          <w:vertAlign w:val="baseline"/>
          <w:rtl w:val="0"/>
        </w:rPr>
        <w:t xml:space="preserve">Acknowledgments</w:t>
      </w:r>
    </w:p>
    <w:p w:rsidR="00000000" w:rsidDel="00000000" w:rsidP="00000000" w:rsidRDefault="00000000" w:rsidRPr="00000000" w14:paraId="0000013E">
      <w:pPr>
        <w:pStyle w:val="Heading6"/>
        <w:ind w:left="720" w:firstLine="720"/>
        <w:jc w:val="both"/>
        <w:rPr>
          <w:i w:val="0"/>
          <w:vertAlign w:val="baseline"/>
        </w:rPr>
      </w:pPr>
      <w:r w:rsidDel="00000000" w:rsidR="00000000" w:rsidRPr="00000000">
        <w:rPr>
          <w:i w:val="0"/>
          <w:vertAlign w:val="baseline"/>
          <w:rtl w:val="0"/>
        </w:rPr>
        <w:t xml:space="preserve">References Cited</w:t>
      </w:r>
    </w:p>
    <w:p w:rsidR="00000000" w:rsidDel="00000000" w:rsidP="00000000" w:rsidRDefault="00000000" w:rsidRPr="00000000" w14:paraId="0000013F">
      <w:pPr>
        <w:ind w:left="1440" w:hanging="10.999999999999943"/>
        <w:jc w:val="both"/>
        <w:rPr>
          <w:vertAlign w:val="baseline"/>
        </w:rPr>
      </w:pPr>
      <w:r w:rsidDel="00000000" w:rsidR="00000000" w:rsidRPr="00000000">
        <w:rPr>
          <w:rtl w:val="0"/>
        </w:rPr>
      </w:r>
    </w:p>
    <w:p w:rsidR="00000000" w:rsidDel="00000000" w:rsidP="00000000" w:rsidRDefault="00000000" w:rsidRPr="00000000" w14:paraId="00000140">
      <w:pPr>
        <w:ind w:left="1440" w:hanging="10.999999999999943"/>
        <w:jc w:val="both"/>
        <w:rPr>
          <w:vertAlign w:val="baseline"/>
        </w:rPr>
      </w:pPr>
      <w:r w:rsidDel="00000000" w:rsidR="00000000" w:rsidRPr="00000000">
        <w:rPr>
          <w:vertAlign w:val="baseline"/>
          <w:rtl w:val="0"/>
        </w:rPr>
        <w:t xml:space="preserve">Tables and Figure Legends should be placed within the text following the text citation to the figure.</w:t>
      </w:r>
    </w:p>
    <w:p w:rsidR="00000000" w:rsidDel="00000000" w:rsidP="00000000" w:rsidRDefault="00000000" w:rsidRPr="00000000" w14:paraId="00000141">
      <w:pPr>
        <w:jc w:val="both"/>
        <w:rPr>
          <w:vertAlign w:val="baseline"/>
        </w:rPr>
      </w:pP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142">
      <w:pPr>
        <w:ind w:firstLine="720"/>
        <w:jc w:val="both"/>
        <w:rPr>
          <w:b w:val="0"/>
          <w:vertAlign w:val="baseline"/>
        </w:rPr>
      </w:pPr>
      <w:r w:rsidDel="00000000" w:rsidR="00000000" w:rsidRPr="00000000">
        <w:rPr>
          <w:b w:val="1"/>
          <w:vertAlign w:val="baseline"/>
          <w:rtl w:val="0"/>
        </w:rPr>
        <w:t xml:space="preserve">Footnotes                                                                                                                         </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Footnote should be numbered 1,2,3 and should be inserted on the page itself.</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QUOTATION MARKS</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double quotation marks  “ ….. ” for quoted information only.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REFERENCE CITATION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only those articles published or formally accepted for publication (in press).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and include all the references mentioned in the text.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adequate information to enable the reader to access cited materials (e.g., citations of books and conference proceedings must include name and location [city and state or country of the publisher].</w:t>
      </w:r>
    </w:p>
    <w:p w:rsidR="00000000" w:rsidDel="00000000" w:rsidP="00000000" w:rsidRDefault="00000000" w:rsidRPr="00000000" w14:paraId="00000153">
      <w:pPr>
        <w:ind w:left="720" w:firstLine="0"/>
        <w:jc w:val="both"/>
        <w:rPr>
          <w:vertAlign w:val="baseline"/>
        </w:rPr>
      </w:pPr>
      <w:r w:rsidDel="00000000" w:rsidR="00000000" w:rsidRPr="00000000">
        <w:rPr>
          <w:rtl w:val="0"/>
        </w:rPr>
      </w:r>
    </w:p>
    <w:p w:rsidR="00000000" w:rsidDel="00000000" w:rsidP="00000000" w:rsidRDefault="00000000" w:rsidRPr="00000000" w14:paraId="00000154">
      <w:pPr>
        <w:ind w:left="720" w:firstLine="0"/>
        <w:jc w:val="both"/>
        <w:rPr>
          <w:b w:val="0"/>
          <w:i w:val="0"/>
          <w:vertAlign w:val="baseline"/>
        </w:rPr>
      </w:pPr>
      <w:r w:rsidDel="00000000" w:rsidR="00000000" w:rsidRPr="00000000">
        <w:rPr>
          <w:rtl w:val="0"/>
        </w:rPr>
      </w:r>
    </w:p>
    <w:p w:rsidR="00000000" w:rsidDel="00000000" w:rsidP="00000000" w:rsidRDefault="00000000" w:rsidRPr="00000000" w14:paraId="00000155">
      <w:pPr>
        <w:pStyle w:val="Heading5"/>
        <w:jc w:val="both"/>
        <w:rPr>
          <w:vertAlign w:val="baseline"/>
        </w:rPr>
      </w:pPr>
      <w:r w:rsidDel="00000000" w:rsidR="00000000" w:rsidRPr="00000000">
        <w:rPr>
          <w:rtl w:val="0"/>
        </w:rPr>
      </w:r>
    </w:p>
    <w:p w:rsidR="00000000" w:rsidDel="00000000" w:rsidP="00000000" w:rsidRDefault="00000000" w:rsidRPr="00000000" w14:paraId="00000156">
      <w:pPr>
        <w:pStyle w:val="Heading5"/>
        <w:jc w:val="both"/>
        <w:rPr>
          <w:i w:val="0"/>
          <w:u w:val="single"/>
          <w:vertAlign w:val="baseline"/>
        </w:rPr>
      </w:pPr>
      <w:r w:rsidDel="00000000" w:rsidR="00000000" w:rsidRPr="00000000">
        <w:rPr>
          <w:b w:val="1"/>
          <w:i w:val="0"/>
          <w:u w:val="single"/>
          <w:vertAlign w:val="baseline"/>
          <w:rtl w:val="0"/>
        </w:rPr>
        <w:t xml:space="preserve">Textual Citations</w:t>
      </w:r>
      <w:r w:rsidDel="00000000" w:rsidR="00000000" w:rsidRPr="00000000">
        <w:rPr>
          <w:rtl w:val="0"/>
        </w:rPr>
      </w:r>
    </w:p>
    <w:p w:rsidR="00000000" w:rsidDel="00000000" w:rsidP="00000000" w:rsidRDefault="00000000" w:rsidRPr="00000000" w14:paraId="00000157">
      <w:pPr>
        <w:pStyle w:val="Heading1"/>
        <w:ind w:left="1571" w:firstLine="0"/>
        <w:jc w:val="both"/>
        <w:rPr>
          <w:vertAlign w:val="baseline"/>
        </w:rPr>
      </w:pPr>
      <w:r w:rsidDel="00000000" w:rsidR="00000000" w:rsidRPr="00000000">
        <w:rPr>
          <w:rtl w:val="0"/>
        </w:rPr>
      </w:r>
    </w:p>
    <w:p w:rsidR="00000000" w:rsidDel="00000000" w:rsidP="00000000" w:rsidRDefault="00000000" w:rsidRPr="00000000" w14:paraId="00000158">
      <w:pPr>
        <w:pStyle w:val="Heading1"/>
        <w:ind w:left="1571" w:firstLine="0"/>
        <w:jc w:val="both"/>
        <w:rPr>
          <w:b w:val="0"/>
          <w:vertAlign w:val="baseline"/>
        </w:rPr>
      </w:pPr>
      <w:r w:rsidDel="00000000" w:rsidR="00000000" w:rsidRPr="00000000">
        <w:rPr>
          <w:b w:val="1"/>
          <w:vertAlign w:val="baseline"/>
          <w:rtl w:val="0"/>
        </w:rPr>
        <w:t xml:space="preserve">Single Author</w:t>
      </w:r>
      <w:r w:rsidDel="00000000" w:rsidR="00000000" w:rsidRPr="00000000">
        <w:rPr>
          <w:rtl w:val="0"/>
        </w:rPr>
      </w:r>
    </w:p>
    <w:p w:rsidR="00000000" w:rsidDel="00000000" w:rsidP="00000000" w:rsidRDefault="00000000" w:rsidRPr="00000000" w14:paraId="00000159">
      <w:pPr>
        <w:ind w:left="1571" w:firstLine="0"/>
        <w:jc w:val="both"/>
        <w:rPr>
          <w:vertAlign w:val="baseline"/>
        </w:rPr>
      </w:pPr>
      <w:r w:rsidDel="00000000" w:rsidR="00000000" w:rsidRPr="00000000">
        <w:rPr>
          <w:vertAlign w:val="baseline"/>
          <w:rtl w:val="0"/>
        </w:rPr>
        <w:t xml:space="preserve">(Parker 1987)</w:t>
      </w:r>
    </w:p>
    <w:p w:rsidR="00000000" w:rsidDel="00000000" w:rsidP="00000000" w:rsidRDefault="00000000" w:rsidRPr="00000000" w14:paraId="0000015A">
      <w:pPr>
        <w:ind w:left="1571" w:firstLine="0"/>
        <w:jc w:val="both"/>
        <w:rPr>
          <w:vertAlign w:val="baseline"/>
        </w:rPr>
      </w:pPr>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Authors</w:t>
      </w:r>
    </w:p>
    <w:p w:rsidR="00000000" w:rsidDel="00000000" w:rsidP="00000000" w:rsidRDefault="00000000" w:rsidRPr="00000000" w14:paraId="0000015C">
      <w:pPr>
        <w:ind w:left="1571" w:firstLine="0"/>
        <w:jc w:val="both"/>
        <w:rPr>
          <w:vertAlign w:val="baseline"/>
        </w:rPr>
      </w:pPr>
      <w:r w:rsidDel="00000000" w:rsidR="00000000" w:rsidRPr="00000000">
        <w:rPr>
          <w:vertAlign w:val="baseline"/>
          <w:rtl w:val="0"/>
        </w:rPr>
        <w:t xml:space="preserve">(Smayda and Reynolds 2001)</w:t>
      </w:r>
    </w:p>
    <w:p w:rsidR="00000000" w:rsidDel="00000000" w:rsidP="00000000" w:rsidRDefault="00000000" w:rsidRPr="00000000" w14:paraId="0000015D">
      <w:pPr>
        <w:ind w:left="1571" w:firstLine="0"/>
        <w:jc w:val="both"/>
        <w:rPr>
          <w:vertAlign w:val="baseline"/>
        </w:rPr>
      </w:pPr>
      <w:r w:rsidDel="00000000" w:rsidR="00000000" w:rsidRPr="00000000">
        <w:rPr>
          <w:rtl w:val="0"/>
        </w:rPr>
      </w:r>
    </w:p>
    <w:p w:rsidR="00000000" w:rsidDel="00000000" w:rsidP="00000000" w:rsidRDefault="00000000" w:rsidRPr="00000000" w14:paraId="0000015E">
      <w:pPr>
        <w:ind w:left="1571" w:firstLine="0"/>
        <w:jc w:val="both"/>
        <w:rPr>
          <w:b w:val="0"/>
          <w:vertAlign w:val="baseline"/>
        </w:rPr>
      </w:pPr>
      <w:r w:rsidDel="00000000" w:rsidR="00000000" w:rsidRPr="00000000">
        <w:rPr>
          <w:b w:val="1"/>
          <w:vertAlign w:val="baseline"/>
          <w:rtl w:val="0"/>
        </w:rPr>
        <w:t xml:space="preserve">More than Two Authors</w:t>
      </w:r>
      <w:r w:rsidDel="00000000" w:rsidR="00000000" w:rsidRPr="00000000">
        <w:rPr>
          <w:rtl w:val="0"/>
        </w:rPr>
      </w:r>
    </w:p>
    <w:p w:rsidR="00000000" w:rsidDel="00000000" w:rsidP="00000000" w:rsidRDefault="00000000" w:rsidRPr="00000000" w14:paraId="0000015F">
      <w:pPr>
        <w:ind w:left="1571" w:firstLine="0"/>
        <w:jc w:val="both"/>
        <w:rPr>
          <w:vertAlign w:val="baseline"/>
        </w:rPr>
      </w:pPr>
      <w:r w:rsidDel="00000000" w:rsidR="00000000" w:rsidRPr="00000000">
        <w:rPr>
          <w:vertAlign w:val="baseline"/>
          <w:rtl w:val="0"/>
        </w:rPr>
        <w:t xml:space="preserve">(Falkowski et al. 1980) </w:t>
      </w:r>
    </w:p>
    <w:p w:rsidR="00000000" w:rsidDel="00000000" w:rsidP="00000000" w:rsidRDefault="00000000" w:rsidRPr="00000000" w14:paraId="00000160">
      <w:pPr>
        <w:ind w:left="1571" w:firstLine="0"/>
        <w:jc w:val="both"/>
        <w:rPr>
          <w:vertAlign w:val="baseline"/>
        </w:rPr>
      </w:pPr>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Citations</w:t>
      </w:r>
    </w:p>
    <w:p w:rsidR="00000000" w:rsidDel="00000000" w:rsidP="00000000" w:rsidRDefault="00000000" w:rsidRPr="00000000" w14:paraId="00000162">
      <w:pPr>
        <w:ind w:left="1571" w:firstLine="0"/>
        <w:jc w:val="both"/>
        <w:rPr>
          <w:vertAlign w:val="baseline"/>
        </w:rPr>
      </w:pPr>
      <w:r w:rsidDel="00000000" w:rsidR="00000000" w:rsidRPr="00000000">
        <w:rPr>
          <w:vertAlign w:val="baseline"/>
          <w:rtl w:val="0"/>
        </w:rPr>
        <w:t xml:space="preserve">(Braarud 1945, Ballek and Swift 1986, Figuiras et al. 1994)</w:t>
      </w:r>
    </w:p>
    <w:p w:rsidR="00000000" w:rsidDel="00000000" w:rsidP="00000000" w:rsidRDefault="00000000" w:rsidRPr="00000000" w14:paraId="00000163">
      <w:pPr>
        <w:ind w:left="1571" w:firstLine="0"/>
        <w:jc w:val="both"/>
        <w:rP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Publications by the Same Author(s)</w:t>
      </w:r>
    </w:p>
    <w:p w:rsidR="00000000" w:rsidDel="00000000" w:rsidP="00000000" w:rsidRDefault="00000000" w:rsidRPr="00000000" w14:paraId="00000165">
      <w:pPr>
        <w:ind w:left="1571" w:firstLine="0"/>
        <w:jc w:val="both"/>
        <w:rPr>
          <w:vertAlign w:val="baseline"/>
        </w:rPr>
      </w:pPr>
      <w:r w:rsidDel="00000000" w:rsidR="00000000" w:rsidRPr="00000000">
        <w:rPr>
          <w:vertAlign w:val="baseline"/>
          <w:rtl w:val="0"/>
        </w:rPr>
        <w:t xml:space="preserve">(Anderson 1989a, b, c, d, e, f, 1997, 2000)</w:t>
      </w:r>
    </w:p>
    <w:p w:rsidR="00000000" w:rsidDel="00000000" w:rsidP="00000000" w:rsidRDefault="00000000" w:rsidRPr="00000000" w14:paraId="00000166">
      <w:pPr>
        <w:ind w:left="1571" w:firstLine="0"/>
        <w:jc w:val="both"/>
        <w:rPr>
          <w:vertAlign w:val="baseline"/>
        </w:rPr>
      </w:pPr>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Communications</w:t>
      </w:r>
    </w:p>
    <w:p w:rsidR="00000000" w:rsidDel="00000000" w:rsidP="00000000" w:rsidRDefault="00000000" w:rsidRPr="00000000" w14:paraId="00000168">
      <w:pPr>
        <w:ind w:left="1571" w:firstLine="0"/>
        <w:jc w:val="both"/>
        <w:rPr>
          <w:vertAlign w:val="baseline"/>
        </w:rPr>
      </w:pPr>
      <w:r w:rsidDel="00000000" w:rsidR="00000000" w:rsidRPr="00000000">
        <w:rPr>
          <w:vertAlign w:val="baseline"/>
          <w:rtl w:val="0"/>
        </w:rPr>
        <w:t xml:space="preserve">(B.D. Scott, personal communication)  </w:t>
      </w:r>
    </w:p>
    <w:p w:rsidR="00000000" w:rsidDel="00000000" w:rsidP="00000000" w:rsidRDefault="00000000" w:rsidRPr="00000000" w14:paraId="00000169">
      <w:pPr>
        <w:ind w:left="1571" w:firstLine="0"/>
        <w:jc w:val="both"/>
        <w:rPr>
          <w:vertAlign w:val="baseline"/>
        </w:rPr>
      </w:pPr>
      <w:r w:rsidDel="00000000" w:rsidR="00000000" w:rsidRPr="00000000">
        <w:rPr>
          <w:vertAlign w:val="baseline"/>
          <w:rtl w:val="0"/>
        </w:rPr>
        <w:t xml:space="preserve">Keep a letter of permission from the correspondent to cite personal communications.</w:t>
      </w:r>
    </w:p>
    <w:p w:rsidR="00000000" w:rsidDel="00000000" w:rsidP="00000000" w:rsidRDefault="00000000" w:rsidRPr="00000000" w14:paraId="0000016A">
      <w:pPr>
        <w:ind w:left="1571" w:firstLine="0"/>
        <w:jc w:val="both"/>
        <w:rPr>
          <w:vertAlign w:val="baseline"/>
        </w:rPr>
      </w:pPr>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Unpublished Data</w:t>
      </w:r>
    </w:p>
    <w:p w:rsidR="00000000" w:rsidDel="00000000" w:rsidP="00000000" w:rsidRDefault="00000000" w:rsidRPr="00000000" w14:paraId="0000016C">
      <w:pPr>
        <w:ind w:left="1571" w:firstLine="0"/>
        <w:jc w:val="both"/>
        <w:rPr>
          <w:vertAlign w:val="baseline"/>
        </w:rPr>
      </w:pPr>
      <w:r w:rsidDel="00000000" w:rsidR="00000000" w:rsidRPr="00000000">
        <w:rPr>
          <w:vertAlign w:val="baseline"/>
          <w:rtl w:val="0"/>
        </w:rPr>
        <w:t xml:space="preserve">(R.R.A., unpublished data) for one author or</w:t>
      </w:r>
    </w:p>
    <w:p w:rsidR="00000000" w:rsidDel="00000000" w:rsidP="00000000" w:rsidRDefault="00000000" w:rsidRPr="00000000" w14:paraId="0000016D">
      <w:pPr>
        <w:ind w:left="1571" w:firstLine="0"/>
        <w:jc w:val="both"/>
        <w:rPr>
          <w:vertAlign w:val="baseline"/>
        </w:rPr>
      </w:pPr>
      <w:r w:rsidDel="00000000" w:rsidR="00000000" w:rsidRPr="00000000">
        <w:rPr>
          <w:vertAlign w:val="baseline"/>
          <w:rtl w:val="0"/>
        </w:rPr>
        <w:t xml:space="preserve">(unpublished data) for all authors.</w:t>
      </w:r>
    </w:p>
    <w:p w:rsidR="00000000" w:rsidDel="00000000" w:rsidP="00000000" w:rsidRDefault="00000000" w:rsidRPr="00000000" w14:paraId="0000016E">
      <w:pPr>
        <w:ind w:left="1571" w:firstLine="0"/>
        <w:jc w:val="both"/>
        <w:rPr>
          <w:vertAlign w:val="baseline"/>
        </w:rPr>
      </w:pPr>
      <w:r w:rsidDel="00000000" w:rsidR="00000000" w:rsidRPr="00000000">
        <w:rPr>
          <w:rtl w:val="0"/>
        </w:rPr>
      </w:r>
    </w:p>
    <w:p w:rsidR="00000000" w:rsidDel="00000000" w:rsidP="00000000" w:rsidRDefault="00000000" w:rsidRPr="00000000" w14:paraId="000001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Press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(Hallgraeff et al. 2000) for in press, cite projected year of publication.</w:t>
      </w:r>
    </w:p>
    <w:p w:rsidR="00000000" w:rsidDel="00000000" w:rsidP="00000000" w:rsidRDefault="00000000" w:rsidRPr="00000000" w14:paraId="00000171">
      <w:pPr>
        <w:ind w:left="1571" w:firstLine="0"/>
        <w:jc w:val="both"/>
        <w:rPr>
          <w:vertAlign w:val="baseline"/>
        </w:rPr>
      </w:pP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173">
      <w:pPr>
        <w:ind w:left="1571" w:firstLine="0"/>
        <w:jc w:val="both"/>
        <w:rPr>
          <w:vertAlign w:val="baseline"/>
        </w:rPr>
      </w:pPr>
      <w:r w:rsidDel="00000000" w:rsidR="00000000" w:rsidRPr="00000000">
        <w:rPr>
          <w:vertAlign w:val="baseline"/>
          <w:rtl w:val="0"/>
        </w:rPr>
        <w:t xml:space="preserve">(Minitab 1995) for software user’s manual.</w:t>
      </w:r>
    </w:p>
    <w:p w:rsidR="00000000" w:rsidDel="00000000" w:rsidP="00000000" w:rsidRDefault="00000000" w:rsidRPr="00000000" w14:paraId="00000174">
      <w:pPr>
        <w:jc w:val="both"/>
        <w:rPr>
          <w:i w:val="0"/>
          <w:vertAlign w:val="baseline"/>
        </w:rPr>
      </w:pPr>
      <w:r w:rsidDel="00000000" w:rsidR="00000000" w:rsidRPr="00000000">
        <w:rPr>
          <w:rtl w:val="0"/>
        </w:rPr>
      </w:r>
    </w:p>
    <w:p w:rsidR="00000000" w:rsidDel="00000000" w:rsidP="00000000" w:rsidRDefault="00000000" w:rsidRPr="00000000" w14:paraId="00000175">
      <w:pPr>
        <w:pStyle w:val="Heading1"/>
        <w:ind w:left="851" w:firstLine="0"/>
        <w:jc w:val="both"/>
        <w:rPr>
          <w:b w:val="0"/>
          <w:vertAlign w:val="baseline"/>
        </w:rPr>
      </w:pPr>
      <w:r w:rsidDel="00000000" w:rsidR="00000000" w:rsidRPr="00000000">
        <w:rPr>
          <w:rtl w:val="0"/>
        </w:rPr>
      </w:r>
    </w:p>
    <w:p w:rsidR="00000000" w:rsidDel="00000000" w:rsidP="00000000" w:rsidRDefault="00000000" w:rsidRPr="00000000" w14:paraId="000001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End-List Citations</w:t>
      </w:r>
    </w:p>
    <w:p w:rsidR="00000000" w:rsidDel="00000000" w:rsidP="00000000" w:rsidRDefault="00000000" w:rsidRPr="00000000" w14:paraId="00000177">
      <w:pPr>
        <w:ind w:left="720" w:firstLine="0"/>
        <w:jc w:val="both"/>
        <w:rPr>
          <w:vertAlign w:val="baseline"/>
        </w:rPr>
      </w:pPr>
      <w:r w:rsidDel="00000000" w:rsidR="00000000" w:rsidRPr="00000000">
        <w:rPr>
          <w:rtl w:val="0"/>
        </w:rPr>
      </w:r>
    </w:p>
    <w:p w:rsidR="00000000" w:rsidDel="00000000" w:rsidP="00000000" w:rsidRDefault="00000000" w:rsidRPr="00000000" w14:paraId="0000017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Published Journal Articles</w:t>
      </w:r>
      <w:r w:rsidDel="00000000" w:rsidR="00000000" w:rsidRPr="00000000">
        <w:rPr>
          <w:rtl w:val="0"/>
        </w:rPr>
      </w:r>
    </w:p>
    <w:p w:rsidR="00000000" w:rsidDel="00000000" w:rsidP="00000000" w:rsidRDefault="00000000" w:rsidRPr="00000000" w14:paraId="00000179">
      <w:pPr>
        <w:pStyle w:val="Heading1"/>
        <w:ind w:left="1560" w:firstLine="0"/>
        <w:jc w:val="both"/>
        <w:rPr>
          <w:b w:val="0"/>
          <w:color w:val="000000"/>
          <w:vertAlign w:val="baseline"/>
        </w:rPr>
      </w:pPr>
      <w:r w:rsidDel="00000000" w:rsidR="00000000" w:rsidRPr="00000000">
        <w:rPr>
          <w:b w:val="1"/>
          <w:color w:val="000000"/>
          <w:vertAlign w:val="baseline"/>
          <w:rtl w:val="0"/>
        </w:rPr>
        <w:t xml:space="preserve">Single Author</w:t>
      </w:r>
      <w:r w:rsidDel="00000000" w:rsidR="00000000" w:rsidRPr="00000000">
        <w:rPr>
          <w:rtl w:val="0"/>
        </w:rPr>
      </w:r>
    </w:p>
    <w:p w:rsidR="00000000" w:rsidDel="00000000" w:rsidP="00000000" w:rsidRDefault="00000000" w:rsidRPr="00000000" w14:paraId="0000017A">
      <w:pPr>
        <w:ind w:left="1560" w:firstLine="0"/>
        <w:jc w:val="both"/>
        <w:rPr>
          <w:vertAlign w:val="baseline"/>
        </w:rPr>
      </w:pPr>
      <w:r w:rsidDel="00000000" w:rsidR="00000000" w:rsidRPr="00000000">
        <w:rPr>
          <w:vertAlign w:val="baseline"/>
          <w:rtl w:val="0"/>
        </w:rPr>
        <w:t xml:space="preserve">Dickie, I.A. 2007. Host preference, niches and fungal diversity. New Phytol. 174: 230–233.</w:t>
      </w:r>
    </w:p>
    <w:p w:rsidR="00000000" w:rsidDel="00000000" w:rsidP="00000000" w:rsidRDefault="00000000" w:rsidRPr="00000000" w14:paraId="0000017B">
      <w:pPr>
        <w:ind w:left="1560" w:hanging="130.99999999999994"/>
        <w:jc w:val="both"/>
        <w:rPr>
          <w:b w:val="0"/>
          <w:color w:val="000000"/>
          <w:vertAlign w:val="baseline"/>
        </w:rPr>
      </w:pPr>
      <w:r w:rsidDel="00000000" w:rsidR="00000000" w:rsidRPr="00000000">
        <w:rPr>
          <w:rtl w:val="0"/>
        </w:rPr>
      </w:r>
    </w:p>
    <w:p w:rsidR="00000000" w:rsidDel="00000000" w:rsidP="00000000" w:rsidRDefault="00000000" w:rsidRPr="00000000" w14:paraId="0000017C">
      <w:pPr>
        <w:ind w:left="1560" w:firstLine="0"/>
        <w:jc w:val="both"/>
        <w:rPr>
          <w:b w:val="0"/>
          <w:color w:val="000000"/>
          <w:vertAlign w:val="baseline"/>
        </w:rPr>
      </w:pPr>
      <w:r w:rsidDel="00000000" w:rsidR="00000000" w:rsidRPr="00000000">
        <w:rPr>
          <w:b w:val="1"/>
          <w:color w:val="000000"/>
          <w:vertAlign w:val="baseline"/>
          <w:rtl w:val="0"/>
        </w:rPr>
        <w:t xml:space="preserve">Two Authors</w:t>
      </w:r>
      <w:r w:rsidDel="00000000" w:rsidR="00000000" w:rsidRPr="00000000">
        <w:rPr>
          <w:rtl w:val="0"/>
        </w:rPr>
      </w:r>
    </w:p>
    <w:p w:rsidR="00000000" w:rsidDel="00000000" w:rsidP="00000000" w:rsidRDefault="00000000" w:rsidRPr="00000000" w14:paraId="0000017D">
      <w:pPr>
        <w:ind w:left="1560" w:firstLine="0"/>
        <w:jc w:val="both"/>
        <w:rPr>
          <w:color w:val="000000"/>
          <w:vertAlign w:val="baseline"/>
        </w:rPr>
      </w:pPr>
      <w:r w:rsidDel="00000000" w:rsidR="00000000" w:rsidRPr="00000000">
        <w:rPr>
          <w:color w:val="000000"/>
          <w:vertAlign w:val="baseline"/>
          <w:rtl w:val="0"/>
        </w:rPr>
        <w:t xml:space="preserve">Hallegraeff, G.M. and C.J.S. Bolch. 1992. Transport of diatom and dinoflagellate resting spores in ships’ ballast water: implications for plankton biogeography and aquaculture. J. Plankton Res. 14: 1067–1084.</w:t>
      </w:r>
    </w:p>
    <w:p w:rsidR="00000000" w:rsidDel="00000000" w:rsidP="00000000" w:rsidRDefault="00000000" w:rsidRPr="00000000" w14:paraId="0000017E">
      <w:pPr>
        <w:ind w:left="1560" w:firstLine="0"/>
        <w:jc w:val="both"/>
        <w:rPr>
          <w:b w:val="0"/>
          <w:color w:val="000000"/>
          <w:vertAlign w:val="baseline"/>
        </w:rPr>
      </w:pPr>
      <w:r w:rsidDel="00000000" w:rsidR="00000000" w:rsidRPr="00000000">
        <w:rPr>
          <w:rtl w:val="0"/>
        </w:rPr>
      </w:r>
    </w:p>
    <w:p w:rsidR="00000000" w:rsidDel="00000000" w:rsidP="00000000" w:rsidRDefault="00000000" w:rsidRPr="00000000" w14:paraId="0000017F">
      <w:pPr>
        <w:ind w:left="1560" w:firstLine="0"/>
        <w:jc w:val="both"/>
        <w:rPr>
          <w:b w:val="0"/>
          <w:color w:val="000000"/>
          <w:vertAlign w:val="baseline"/>
        </w:rPr>
      </w:pPr>
      <w:r w:rsidDel="00000000" w:rsidR="00000000" w:rsidRPr="00000000">
        <w:rPr>
          <w:b w:val="1"/>
          <w:color w:val="000000"/>
          <w:vertAlign w:val="baseline"/>
          <w:rtl w:val="0"/>
        </w:rPr>
        <w:t xml:space="preserve">More than Two Authors</w:t>
      </w:r>
      <w:r w:rsidDel="00000000" w:rsidR="00000000" w:rsidRPr="00000000">
        <w:rPr>
          <w:rtl w:val="0"/>
        </w:rPr>
      </w:r>
    </w:p>
    <w:p w:rsidR="00000000" w:rsidDel="00000000" w:rsidP="00000000" w:rsidRDefault="00000000" w:rsidRPr="00000000" w14:paraId="00000180">
      <w:pPr>
        <w:ind w:left="1560" w:firstLine="0"/>
        <w:jc w:val="both"/>
        <w:rPr>
          <w:color w:val="000000"/>
          <w:vertAlign w:val="baseline"/>
        </w:rPr>
      </w:pPr>
      <w:r w:rsidDel="00000000" w:rsidR="00000000" w:rsidRPr="00000000">
        <w:rPr>
          <w:color w:val="000000"/>
          <w:vertAlign w:val="baseline"/>
          <w:rtl w:val="0"/>
        </w:rPr>
        <w:t xml:space="preserve">Hallegraeff, G.M., J.A. Marshall, J. Valentine and S. Hardimen. 1998. Short cyst-dormancy period of an Australian isolate of the toxic dinoflagellate </w:t>
      </w:r>
      <w:r w:rsidDel="00000000" w:rsidR="00000000" w:rsidRPr="00000000">
        <w:rPr>
          <w:i w:val="1"/>
          <w:color w:val="000000"/>
          <w:vertAlign w:val="baseline"/>
          <w:rtl w:val="0"/>
        </w:rPr>
        <w:t xml:space="preserve">Alexandrium catenella. </w:t>
      </w:r>
      <w:r w:rsidDel="00000000" w:rsidR="00000000" w:rsidRPr="00000000">
        <w:rPr>
          <w:color w:val="000000"/>
          <w:vertAlign w:val="baseline"/>
          <w:rtl w:val="0"/>
        </w:rPr>
        <w:t xml:space="preserve">Mar. Freshw. Res. 49: 415–420.</w:t>
      </w:r>
    </w:p>
    <w:p w:rsidR="00000000" w:rsidDel="00000000" w:rsidP="00000000" w:rsidRDefault="00000000" w:rsidRPr="00000000" w14:paraId="00000181">
      <w:pPr>
        <w:ind w:left="1560" w:firstLine="0"/>
        <w:jc w:val="both"/>
        <w:rPr>
          <w:b w:val="0"/>
          <w:color w:val="000000"/>
          <w:vertAlign w:val="baseline"/>
        </w:rPr>
      </w:pPr>
      <w:r w:rsidDel="00000000" w:rsidR="00000000" w:rsidRPr="00000000">
        <w:rPr>
          <w:rtl w:val="0"/>
        </w:rPr>
      </w:r>
    </w:p>
    <w:p w:rsidR="00000000" w:rsidDel="00000000" w:rsidP="00000000" w:rsidRDefault="00000000" w:rsidRPr="00000000" w14:paraId="00000182">
      <w:pPr>
        <w:pStyle w:val="Heading1"/>
        <w:ind w:left="1560" w:firstLine="0"/>
        <w:jc w:val="both"/>
        <w:rPr>
          <w:b w:val="0"/>
          <w:color w:val="000000"/>
          <w:vertAlign w:val="baseline"/>
        </w:rPr>
      </w:pPr>
      <w:r w:rsidDel="00000000" w:rsidR="00000000" w:rsidRPr="00000000">
        <w:rPr>
          <w:b w:val="1"/>
          <w:color w:val="000000"/>
          <w:vertAlign w:val="baseline"/>
          <w:rtl w:val="0"/>
        </w:rPr>
        <w:t xml:space="preserve">More than one Publication in the Same Year of an Author</w:t>
      </w:r>
      <w:r w:rsidDel="00000000" w:rsidR="00000000" w:rsidRPr="00000000">
        <w:rPr>
          <w:rtl w:val="0"/>
        </w:rPr>
      </w:r>
    </w:p>
    <w:p w:rsidR="00000000" w:rsidDel="00000000" w:rsidP="00000000" w:rsidRDefault="00000000" w:rsidRPr="00000000" w14:paraId="00000183">
      <w:pPr>
        <w:ind w:left="1560" w:firstLine="0"/>
        <w:jc w:val="both"/>
        <w:rPr>
          <w:vertAlign w:val="baseline"/>
        </w:rPr>
      </w:pPr>
      <w:r w:rsidDel="00000000" w:rsidR="00000000" w:rsidRPr="00000000">
        <w:rPr>
          <w:vertAlign w:val="baseline"/>
          <w:rtl w:val="0"/>
        </w:rPr>
        <w:t xml:space="preserve">Duponnois, R., H. Founoune, D. Masse and R. Pontanier. 2005a. Inoculation of </w:t>
      </w:r>
      <w:r w:rsidDel="00000000" w:rsidR="00000000" w:rsidRPr="00000000">
        <w:rPr>
          <w:i w:val="1"/>
          <w:vertAlign w:val="baseline"/>
          <w:rtl w:val="0"/>
        </w:rPr>
        <w:t xml:space="preserve">Acacia holosericea </w:t>
      </w:r>
      <w:r w:rsidDel="00000000" w:rsidR="00000000" w:rsidRPr="00000000">
        <w:rPr>
          <w:vertAlign w:val="baseline"/>
          <w:rtl w:val="0"/>
        </w:rPr>
        <w:t xml:space="preserve">with ectomycorrhizal fungi in a semi-arid site in Senegal: growth response and infl uences on the mycorrhizal soil infectivity after 2 years plantation. For. Ecol. Manag. 207: 351–362.</w:t>
      </w:r>
    </w:p>
    <w:p w:rsidR="00000000" w:rsidDel="00000000" w:rsidP="00000000" w:rsidRDefault="00000000" w:rsidRPr="00000000" w14:paraId="00000184">
      <w:pPr>
        <w:ind w:left="1560" w:firstLine="0"/>
        <w:jc w:val="both"/>
        <w:rPr>
          <w:vertAlign w:val="baseline"/>
        </w:rPr>
      </w:pPr>
      <w:r w:rsidDel="00000000" w:rsidR="00000000" w:rsidRPr="00000000">
        <w:rPr>
          <w:rtl w:val="0"/>
        </w:rPr>
      </w:r>
    </w:p>
    <w:p w:rsidR="00000000" w:rsidDel="00000000" w:rsidP="00000000" w:rsidRDefault="00000000" w:rsidRPr="00000000" w14:paraId="00000185">
      <w:pPr>
        <w:ind w:left="1560" w:firstLine="0"/>
        <w:jc w:val="both"/>
        <w:rPr>
          <w:vertAlign w:val="baseline"/>
        </w:rPr>
      </w:pPr>
      <w:r w:rsidDel="00000000" w:rsidR="00000000" w:rsidRPr="00000000">
        <w:rPr>
          <w:vertAlign w:val="baseline"/>
          <w:rtl w:val="0"/>
        </w:rPr>
        <w:t xml:space="preserve">Duponnois, R., M. Paugy, J. Thioulouse, D. Masse and M. Lepage. 2005b. Functional diversity of soil microbial community, rock phosphate dissolution and growth of </w:t>
      </w:r>
      <w:r w:rsidDel="00000000" w:rsidR="00000000" w:rsidRPr="00000000">
        <w:rPr>
          <w:i w:val="1"/>
          <w:vertAlign w:val="baseline"/>
          <w:rtl w:val="0"/>
        </w:rPr>
        <w:t xml:space="preserve">Acacia seyal </w:t>
      </w:r>
      <w:r w:rsidDel="00000000" w:rsidR="00000000" w:rsidRPr="00000000">
        <w:rPr>
          <w:vertAlign w:val="baseline"/>
          <w:rtl w:val="0"/>
        </w:rPr>
        <w:t xml:space="preserve">as influenced by grass-, litter- and soil-feeding termite nest structure amendments. Geoderma 124: 349–361.</w:t>
      </w:r>
    </w:p>
    <w:p w:rsidR="00000000" w:rsidDel="00000000" w:rsidP="00000000" w:rsidRDefault="00000000" w:rsidRPr="00000000" w14:paraId="00000186">
      <w:pPr>
        <w:ind w:left="720" w:firstLine="0"/>
        <w:jc w:val="both"/>
        <w:rPr>
          <w:vertAlign w:val="baseline"/>
        </w:rPr>
      </w:pPr>
      <w:r w:rsidDel="00000000" w:rsidR="00000000" w:rsidRPr="00000000">
        <w:rPr>
          <w:rtl w:val="0"/>
        </w:rPr>
      </w:r>
    </w:p>
    <w:p w:rsidR="00000000" w:rsidDel="00000000" w:rsidP="00000000" w:rsidRDefault="00000000" w:rsidRPr="00000000" w14:paraId="00000187">
      <w:pPr>
        <w:numPr>
          <w:ilvl w:val="0"/>
          <w:numId w:val="6"/>
        </w:numPr>
        <w:ind w:left="1701" w:hanging="360"/>
        <w:jc w:val="both"/>
        <w:rPr>
          <w:b w:val="0"/>
        </w:rPr>
      </w:pPr>
      <w:r w:rsidDel="00000000" w:rsidR="00000000" w:rsidRPr="00000000">
        <w:rPr>
          <w:b w:val="1"/>
          <w:vertAlign w:val="baseline"/>
          <w:rtl w:val="0"/>
        </w:rPr>
        <w:t xml:space="preserve">When there are more than six authors you should list only first six authors followed by et al. In text citation, first author followed by et al.</w:t>
      </w:r>
      <w:r w:rsidDel="00000000" w:rsidR="00000000" w:rsidRPr="00000000">
        <w:rPr>
          <w:rtl w:val="0"/>
        </w:rPr>
      </w:r>
    </w:p>
    <w:p w:rsidR="00000000" w:rsidDel="00000000" w:rsidP="00000000" w:rsidRDefault="00000000" w:rsidRPr="00000000" w14:paraId="00000188">
      <w:pPr>
        <w:ind w:left="1701" w:firstLine="0"/>
        <w:jc w:val="both"/>
        <w:rPr>
          <w:color w:val="000000"/>
          <w:vertAlign w:val="baseline"/>
        </w:rPr>
      </w:pPr>
      <w:r w:rsidDel="00000000" w:rsidR="00000000" w:rsidRPr="00000000">
        <w:rPr>
          <w:rtl w:val="0"/>
        </w:rPr>
      </w:r>
    </w:p>
    <w:p w:rsidR="00000000" w:rsidDel="00000000" w:rsidP="00000000" w:rsidRDefault="00000000" w:rsidRPr="00000000" w14:paraId="0000018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the year of publication is not given in a particular reference, it should be clearly indicated that it is in preparation/in press or unpublished.</w:t>
      </w:r>
    </w:p>
    <w:p w:rsidR="00000000" w:rsidDel="00000000" w:rsidP="00000000" w:rsidRDefault="00000000" w:rsidRPr="00000000" w14:paraId="000001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not yet printed (in press)</w:t>
      </w:r>
      <w:r w:rsidDel="00000000" w:rsidR="00000000" w:rsidRPr="00000000">
        <w:rPr>
          <w:rtl w:val="0"/>
        </w:rPr>
      </w:r>
    </w:p>
    <w:p w:rsidR="00000000" w:rsidDel="00000000" w:rsidP="00000000" w:rsidRDefault="00000000" w:rsidRPr="00000000" w14:paraId="0000018C">
      <w:pPr>
        <w:ind w:left="1701" w:firstLine="0"/>
        <w:jc w:val="both"/>
        <w:rPr>
          <w:b w:val="0"/>
          <w:color w:val="000000"/>
          <w:vertAlign w:val="baseline"/>
        </w:rPr>
      </w:pPr>
      <w:r w:rsidDel="00000000" w:rsidR="00000000" w:rsidRPr="00000000">
        <w:rPr>
          <w:color w:val="000000"/>
          <w:vertAlign w:val="baseline"/>
          <w:rtl w:val="0"/>
        </w:rPr>
        <w:t xml:space="preserve">Rourke, W.A. and C.J. Murphy. 2013. Animal-free paralytic shellfish toxin testing—the Canadian perspective to improved health protection. J. AOAC Int. (in press).</w:t>
      </w:r>
      <w:r w:rsidDel="00000000" w:rsidR="00000000" w:rsidRPr="00000000">
        <w:rPr>
          <w:rtl w:val="0"/>
        </w:rPr>
      </w:r>
    </w:p>
    <w:p w:rsidR="00000000" w:rsidDel="00000000" w:rsidP="00000000" w:rsidRDefault="00000000" w:rsidRPr="00000000" w14:paraId="0000018D">
      <w:pPr>
        <w:ind w:left="1701" w:firstLine="0"/>
        <w:jc w:val="both"/>
        <w:rPr>
          <w:b w:val="0"/>
          <w:color w:val="000000"/>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Authored Book</w:t>
      </w:r>
      <w:r w:rsidDel="00000000" w:rsidR="00000000" w:rsidRPr="00000000">
        <w:rPr>
          <w:rtl w:val="0"/>
        </w:rPr>
      </w:r>
    </w:p>
    <w:p w:rsidR="00000000" w:rsidDel="00000000" w:rsidP="00000000" w:rsidRDefault="00000000" w:rsidRPr="00000000" w14:paraId="0000018F">
      <w:pPr>
        <w:ind w:left="1701" w:firstLine="0"/>
        <w:jc w:val="both"/>
        <w:rPr>
          <w:b w:val="0"/>
          <w:color w:val="000000"/>
          <w:vertAlign w:val="baseline"/>
        </w:rPr>
      </w:pPr>
      <w:r w:rsidDel="00000000" w:rsidR="00000000" w:rsidRPr="00000000">
        <w:rPr>
          <w:color w:val="000000"/>
          <w:vertAlign w:val="baseline"/>
          <w:rtl w:val="0"/>
        </w:rPr>
        <w:t xml:space="preserve">Harley, J.L. and S.E. Smith. 1983. Mycorrhizal Symbiosis. Academic Press, London.</w:t>
      </w:r>
      <w:r w:rsidDel="00000000" w:rsidR="00000000" w:rsidRPr="00000000">
        <w:rPr>
          <w:rtl w:val="0"/>
        </w:rPr>
      </w:r>
    </w:p>
    <w:p w:rsidR="00000000" w:rsidDel="00000000" w:rsidP="00000000" w:rsidRDefault="00000000" w:rsidRPr="00000000" w14:paraId="00000190">
      <w:pPr>
        <w:ind w:left="1701" w:firstLine="0"/>
        <w:jc w:val="both"/>
        <w:rPr>
          <w:b w:val="0"/>
          <w:color w:val="000000"/>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in an edited book</w:t>
      </w:r>
      <w:r w:rsidDel="00000000" w:rsidR="00000000" w:rsidRPr="00000000">
        <w:rPr>
          <w:rtl w:val="0"/>
        </w:rPr>
      </w:r>
    </w:p>
    <w:p w:rsidR="00000000" w:rsidDel="00000000" w:rsidP="00000000" w:rsidRDefault="00000000" w:rsidRPr="00000000" w14:paraId="00000192">
      <w:pPr>
        <w:ind w:left="1701" w:firstLine="0"/>
        <w:jc w:val="both"/>
        <w:rPr>
          <w:b w:val="0"/>
          <w:color w:val="000000"/>
          <w:vertAlign w:val="baseline"/>
        </w:rPr>
      </w:pPr>
      <w:r w:rsidDel="00000000" w:rsidR="00000000" w:rsidRPr="00000000">
        <w:rPr>
          <w:color w:val="000000"/>
          <w:vertAlign w:val="baseline"/>
          <w:rtl w:val="0"/>
        </w:rPr>
        <w:t xml:space="preserve">Shilo, M. 1981. The toxic principles of </w:t>
      </w:r>
      <w:r w:rsidDel="00000000" w:rsidR="00000000" w:rsidRPr="00000000">
        <w:rPr>
          <w:i w:val="1"/>
          <w:color w:val="000000"/>
          <w:vertAlign w:val="baseline"/>
          <w:rtl w:val="0"/>
        </w:rPr>
        <w:t xml:space="preserve">Prymnesium parvum. </w:t>
      </w:r>
      <w:r w:rsidDel="00000000" w:rsidR="00000000" w:rsidRPr="00000000">
        <w:rPr>
          <w:color w:val="000000"/>
          <w:vertAlign w:val="baseline"/>
          <w:rtl w:val="0"/>
        </w:rPr>
        <w:t xml:space="preserve">pp. 37–47. </w:t>
      </w:r>
      <w:r w:rsidDel="00000000" w:rsidR="00000000" w:rsidRPr="00000000">
        <w:rPr>
          <w:i w:val="1"/>
          <w:color w:val="000000"/>
          <w:vertAlign w:val="baseline"/>
          <w:rtl w:val="0"/>
        </w:rPr>
        <w:t xml:space="preserve">In</w:t>
      </w:r>
      <w:r w:rsidDel="00000000" w:rsidR="00000000" w:rsidRPr="00000000">
        <w:rPr>
          <w:color w:val="000000"/>
          <w:vertAlign w:val="baseline"/>
          <w:rtl w:val="0"/>
        </w:rPr>
        <w:t xml:space="preserve">: W.W. Carmichael [ed.]. The Water Environment: Algal Toxins and Health. Plenum Press, New York, USA.</w:t>
      </w:r>
      <w:r w:rsidDel="00000000" w:rsidR="00000000" w:rsidRPr="00000000">
        <w:rPr>
          <w:rtl w:val="0"/>
        </w:rPr>
      </w:r>
    </w:p>
    <w:p w:rsidR="00000000" w:rsidDel="00000000" w:rsidP="00000000" w:rsidRDefault="00000000" w:rsidRPr="00000000" w14:paraId="00000193">
      <w:pPr>
        <w:ind w:left="1701" w:firstLine="0"/>
        <w:jc w:val="both"/>
        <w:rPr>
          <w:b w:val="0"/>
          <w:color w:val="000000"/>
          <w:vertAlign w:val="baseline"/>
        </w:rPr>
      </w:pPr>
      <w:r w:rsidDel="00000000" w:rsidR="00000000" w:rsidRPr="00000000">
        <w:rPr>
          <w:rtl w:val="0"/>
        </w:rPr>
      </w:r>
    </w:p>
    <w:p w:rsidR="00000000" w:rsidDel="00000000" w:rsidP="00000000" w:rsidRDefault="00000000" w:rsidRPr="00000000" w14:paraId="00000194">
      <w:pPr>
        <w:ind w:left="1701" w:firstLine="0"/>
        <w:jc w:val="both"/>
        <w:rPr>
          <w:vertAlign w:val="baseline"/>
        </w:rPr>
      </w:pPr>
      <w:r w:rsidDel="00000000" w:rsidR="00000000" w:rsidRPr="00000000">
        <w:rPr>
          <w:vertAlign w:val="baseline"/>
          <w:rtl w:val="0"/>
        </w:rPr>
        <w:t xml:space="preserve">Whitehead, R.F., S.J. de Mora and S. Demers. 2000. Enhanced UV radiation—a new problem for the marine environment. pp. 1–34. </w:t>
      </w:r>
      <w:r w:rsidDel="00000000" w:rsidR="00000000" w:rsidRPr="00000000">
        <w:rPr>
          <w:i w:val="1"/>
          <w:vertAlign w:val="baseline"/>
          <w:rtl w:val="0"/>
        </w:rPr>
        <w:t xml:space="preserve">In</w:t>
      </w:r>
      <w:r w:rsidDel="00000000" w:rsidR="00000000" w:rsidRPr="00000000">
        <w:rPr>
          <w:vertAlign w:val="baseline"/>
          <w:rtl w:val="0"/>
        </w:rPr>
        <w:t xml:space="preserve">: S.J. de Mora, S. Demers and M. Vernet [eds.]. The Effects of UV Radiation in the Marine Environment. Cambridge University Press, New York, NY, USA. </w:t>
      </w:r>
    </w:p>
    <w:p w:rsidR="00000000" w:rsidDel="00000000" w:rsidP="00000000" w:rsidRDefault="00000000" w:rsidRPr="00000000" w14:paraId="00000195">
      <w:pPr>
        <w:ind w:left="1701" w:firstLine="0"/>
        <w:jc w:val="both"/>
        <w:rPr>
          <w:color w:val="000000"/>
          <w:vertAlign w:val="baseline"/>
        </w:rPr>
      </w:pPr>
      <w:r w:rsidDel="00000000" w:rsidR="00000000" w:rsidRPr="00000000">
        <w:rPr>
          <w:rtl w:val="0"/>
        </w:rPr>
      </w:r>
    </w:p>
    <w:p w:rsidR="00000000" w:rsidDel="00000000" w:rsidP="00000000" w:rsidRDefault="00000000" w:rsidRPr="00000000" w14:paraId="0000019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 Author Given or Anonymous</w:t>
      </w:r>
      <w:r w:rsidDel="00000000" w:rsidR="00000000" w:rsidRPr="00000000">
        <w:rPr>
          <w:rtl w:val="0"/>
        </w:rPr>
      </w:r>
    </w:p>
    <w:p w:rsidR="00000000" w:rsidDel="00000000" w:rsidP="00000000" w:rsidRDefault="00000000" w:rsidRPr="00000000" w14:paraId="00000197">
      <w:pPr>
        <w:ind w:left="1701" w:firstLine="0"/>
        <w:jc w:val="both"/>
        <w:rPr>
          <w:vertAlign w:val="baseline"/>
        </w:rPr>
      </w:pPr>
      <w:r w:rsidDel="00000000" w:rsidR="00000000" w:rsidRPr="00000000">
        <w:rPr>
          <w:vertAlign w:val="baseline"/>
          <w:rtl w:val="0"/>
        </w:rPr>
        <w:t xml:space="preserve">WRB. 1998. World Reference Base for Soil Resources. World Soil Resources Report 84, FAO, Rome, Italy.</w:t>
      </w:r>
    </w:p>
    <w:p w:rsidR="00000000" w:rsidDel="00000000" w:rsidP="00000000" w:rsidRDefault="00000000" w:rsidRPr="00000000" w14:paraId="00000198">
      <w:pPr>
        <w:ind w:left="1701" w:firstLine="0"/>
        <w:jc w:val="both"/>
        <w:rPr>
          <w:color w:val="000000"/>
          <w:vertAlign w:val="baseline"/>
        </w:rPr>
      </w:pPr>
      <w:r w:rsidDel="00000000" w:rsidR="00000000" w:rsidRPr="00000000">
        <w:rPr>
          <w:rtl w:val="0"/>
        </w:rPr>
      </w:r>
    </w:p>
    <w:p w:rsidR="00000000" w:rsidDel="00000000" w:rsidP="00000000" w:rsidRDefault="00000000" w:rsidRPr="00000000" w14:paraId="00000199">
      <w:pPr>
        <w:ind w:left="1701" w:firstLine="0"/>
        <w:jc w:val="both"/>
        <w:rPr>
          <w:color w:val="000000"/>
          <w:vertAlign w:val="baseline"/>
        </w:rPr>
      </w:pPr>
      <w:r w:rsidDel="00000000" w:rsidR="00000000" w:rsidRPr="00000000">
        <w:rPr>
          <w:color w:val="000000"/>
          <w:vertAlign w:val="baseline"/>
          <w:rtl w:val="0"/>
        </w:rPr>
        <w:t xml:space="preserve">[EDSTAC] Endocrine Disruptors Screening and testing Advisory Committee, Final Report, 1998. EPA, Washington, USA.</w:t>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Paper from Conference Proceedings</w:t>
      </w:r>
      <w:r w:rsidDel="00000000" w:rsidR="00000000" w:rsidRPr="00000000">
        <w:rPr>
          <w:rtl w:val="0"/>
        </w:rPr>
      </w:r>
    </w:p>
    <w:p w:rsidR="00000000" w:rsidDel="00000000" w:rsidP="00000000" w:rsidRDefault="00000000" w:rsidRPr="00000000" w14:paraId="0000019C">
      <w:pPr>
        <w:ind w:left="1701" w:firstLine="0"/>
        <w:jc w:val="both"/>
        <w:rPr>
          <w:color w:val="000000"/>
          <w:vertAlign w:val="baseline"/>
        </w:rPr>
      </w:pPr>
      <w:r w:rsidDel="00000000" w:rsidR="00000000" w:rsidRPr="00000000">
        <w:rPr>
          <w:color w:val="000000"/>
          <w:vertAlign w:val="baseline"/>
          <w:rtl w:val="0"/>
        </w:rPr>
        <w:t xml:space="preserve">Chorny, M. and R.J. Levy. 2009. Site-specific analgesia with sustained release liposomes. Proc. Natl. Acad. Sci. USA 106: 6891–6892.</w:t>
      </w:r>
    </w:p>
    <w:p w:rsidR="00000000" w:rsidDel="00000000" w:rsidP="00000000" w:rsidRDefault="00000000" w:rsidRPr="00000000" w14:paraId="0000019D">
      <w:pPr>
        <w:ind w:left="1701" w:firstLine="0"/>
        <w:jc w:val="both"/>
        <w:rPr>
          <w:b w:val="0"/>
          <w:color w:val="000000"/>
          <w:vertAlign w:val="baseline"/>
        </w:rPr>
      </w:pPr>
      <w:r w:rsidDel="00000000" w:rsidR="00000000" w:rsidRPr="00000000">
        <w:rPr>
          <w:rtl w:val="0"/>
        </w:rPr>
      </w:r>
    </w:p>
    <w:p w:rsidR="00000000" w:rsidDel="00000000" w:rsidP="00000000" w:rsidRDefault="00000000" w:rsidRPr="00000000" w14:paraId="0000019E">
      <w:pPr>
        <w:ind w:left="1701" w:firstLine="0"/>
        <w:jc w:val="both"/>
        <w:rPr>
          <w:b w:val="0"/>
          <w:color w:val="000000"/>
          <w:vertAlign w:val="baseline"/>
        </w:rPr>
      </w:pPr>
      <w:r w:rsidDel="00000000" w:rsidR="00000000" w:rsidRPr="00000000">
        <w:rPr>
          <w:rtl w:val="0"/>
        </w:rPr>
      </w:r>
    </w:p>
    <w:p w:rsidR="00000000" w:rsidDel="00000000" w:rsidP="00000000" w:rsidRDefault="00000000" w:rsidRPr="00000000" w14:paraId="0000019F">
      <w:pPr>
        <w:ind w:left="1701" w:firstLine="0"/>
        <w:jc w:val="both"/>
        <w:rPr>
          <w:b w:val="0"/>
          <w:color w:val="000000"/>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Theses/Dissertations</w:t>
      </w:r>
      <w:r w:rsidDel="00000000" w:rsidR="00000000" w:rsidRPr="00000000">
        <w:rPr>
          <w:rtl w:val="0"/>
        </w:rPr>
      </w:r>
    </w:p>
    <w:p w:rsidR="00000000" w:rsidDel="00000000" w:rsidP="00000000" w:rsidRDefault="00000000" w:rsidRPr="00000000" w14:paraId="000001A1">
      <w:pPr>
        <w:ind w:left="1701" w:firstLine="0"/>
        <w:jc w:val="both"/>
        <w:rPr>
          <w:b w:val="0"/>
          <w:color w:val="000000"/>
          <w:vertAlign w:val="baseline"/>
        </w:rPr>
      </w:pPr>
      <w:r w:rsidDel="00000000" w:rsidR="00000000" w:rsidRPr="00000000">
        <w:rPr>
          <w:color w:val="000000"/>
          <w:vertAlign w:val="baseline"/>
          <w:rtl w:val="0"/>
        </w:rPr>
        <w:t xml:space="preserve">Moore, R. 1980. Migration and Reproduction in the Percoid Fish </w:t>
      </w:r>
      <w:r w:rsidDel="00000000" w:rsidR="00000000" w:rsidRPr="00000000">
        <w:rPr>
          <w:i w:val="1"/>
          <w:color w:val="000000"/>
          <w:vertAlign w:val="baseline"/>
          <w:rtl w:val="0"/>
        </w:rPr>
        <w:t xml:space="preserve">Lates calcarifer </w:t>
      </w:r>
      <w:r w:rsidDel="00000000" w:rsidR="00000000" w:rsidRPr="00000000">
        <w:rPr>
          <w:color w:val="000000"/>
          <w:vertAlign w:val="baseline"/>
          <w:rtl w:val="0"/>
        </w:rPr>
        <w:t xml:space="preserve">(Bloch). Ph.D. Thesis, University of London, London, UK.</w:t>
      </w:r>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85"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1A4">
      <w:pPr>
        <w:ind w:left="1701" w:firstLine="0"/>
        <w:jc w:val="both"/>
        <w:rPr>
          <w:b w:val="0"/>
          <w:color w:val="000000"/>
          <w:vertAlign w:val="baseline"/>
        </w:rPr>
      </w:pPr>
      <w:r w:rsidDel="00000000" w:rsidR="00000000" w:rsidRPr="00000000">
        <w:rPr>
          <w:color w:val="000000"/>
          <w:vertAlign w:val="baseline"/>
          <w:rtl w:val="0"/>
        </w:rPr>
        <w:t xml:space="preserve">Minitab.</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1995.</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Minitab user’s guide. Minitab, Inc., Philadelphia, USA. </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1A5">
      <w:pPr>
        <w:ind w:left="1701" w:hanging="720"/>
        <w:jc w:val="both"/>
        <w:rPr>
          <w:b w:val="0"/>
          <w:color w:val="000000"/>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Patent</w:t>
      </w:r>
      <w:r w:rsidDel="00000000" w:rsidR="00000000" w:rsidRPr="00000000">
        <w:rPr>
          <w:rtl w:val="0"/>
        </w:rPr>
      </w:r>
    </w:p>
    <w:p w:rsidR="00000000" w:rsidDel="00000000" w:rsidP="00000000" w:rsidRDefault="00000000" w:rsidRPr="00000000" w14:paraId="000001A7">
      <w:pPr>
        <w:ind w:left="1701" w:firstLine="0"/>
        <w:jc w:val="both"/>
        <w:rPr>
          <w:color w:val="000000"/>
          <w:vertAlign w:val="baseline"/>
        </w:rPr>
      </w:pPr>
      <w:r w:rsidDel="00000000" w:rsidR="00000000" w:rsidRPr="00000000">
        <w:rPr>
          <w:color w:val="000000"/>
          <w:vertAlign w:val="baseline"/>
          <w:rtl w:val="0"/>
        </w:rPr>
        <w:t xml:space="preserve">Onyuksel, H., and I. Rubinstein. 2001. Materials and methods for making improved micelle compositions. U.S. Patent # 6,217,886.</w:t>
      </w:r>
    </w:p>
    <w:p w:rsidR="00000000" w:rsidDel="00000000" w:rsidP="00000000" w:rsidRDefault="00000000" w:rsidRPr="00000000" w14:paraId="000001A8">
      <w:pPr>
        <w:ind w:left="1701" w:firstLine="0"/>
        <w:jc w:val="both"/>
        <w:rPr>
          <w:b w:val="0"/>
          <w:i w:val="0"/>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1701" w:right="0" w:hanging="425"/>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 entries should be arranged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ALPHABETICAL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respect of entries where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same then such entries should be arranged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YEAR-WISE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below:</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10.999999999999943"/>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Freitas, 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Kupsco, G. Diamante, A.A. Felício, E.A. de Almeida and D. Schlenk.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Influence of temperature on the thyroidogenic effects of Diuron and its metabolite 3,4-DCA in tadpoles of the American bullfrog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Lithobates catesbeianus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 Sci. Technol. 50: 13095–13104.</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Freitas, 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A.A. Felício, F.B. Teresa and E.A. de Almeida.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2017a.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Combined effects of temperature and clomazone (Gamit®) on oxidative stress responses and B-esterase activity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Physalaemus nattereri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(Leiuperidae)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Rhinella schneideri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(Bufonidae) tadpoles. Chemosphere 185: 548–562.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Freitas, 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F.B. Teresa and E.A. de Almeida.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2017b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Influence of temperature on the antioxidant responses and lipid peroxidation of two species of tadpoles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Rhinella schneideri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Physalaemus nattereri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exposed to the herbicide sulfentrazone (Boral 500SC®). Comp. Biochem. Physiol. C Toxicol. Pharmacol. 197: 32–44.</w:t>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ind w:left="2160" w:firstLine="0"/>
        <w:jc w:val="both"/>
        <w:rPr>
          <w:color w:val="000000"/>
          <w:vertAlign w:val="baseline"/>
        </w:rPr>
      </w:pPr>
      <w:r w:rsidDel="00000000" w:rsidR="00000000" w:rsidRPr="00000000">
        <w:rPr>
          <w:color w:val="000000"/>
          <w:highlight w:val="yellow"/>
          <w:vertAlign w:val="baseline"/>
          <w:rtl w:val="0"/>
        </w:rPr>
        <w:t xml:space="preserve">Freitas, J.S.,</w:t>
      </w:r>
      <w:r w:rsidDel="00000000" w:rsidR="00000000" w:rsidRPr="00000000">
        <w:rPr>
          <w:color w:val="000000"/>
          <w:vertAlign w:val="baseline"/>
          <w:rtl w:val="0"/>
        </w:rPr>
        <w:t xml:space="preserve"> L. Girotto, B.V. Goulart, L.O.G. Alho, R.C. Gebara, C.C. Montagner, L. Schiesari and E.L.G. Espíndola. </w:t>
      </w:r>
      <w:r w:rsidDel="00000000" w:rsidR="00000000" w:rsidRPr="00000000">
        <w:rPr>
          <w:color w:val="000000"/>
          <w:highlight w:val="yellow"/>
          <w:vertAlign w:val="baseline"/>
          <w:rtl w:val="0"/>
        </w:rPr>
        <w:t xml:space="preserve">2019</w:t>
      </w:r>
      <w:r w:rsidDel="00000000" w:rsidR="00000000" w:rsidRPr="00000000">
        <w:rPr>
          <w:color w:val="000000"/>
          <w:vertAlign w:val="baseline"/>
          <w:rtl w:val="0"/>
        </w:rPr>
        <w:t xml:space="preserve">. Effects of 2,4-D-based herbicide (DMA® 806) on sensitivity, respiration rates, energy reserves and behavior of tadpoles. Ecotox Environ Safe 82: 109446.</w:t>
      </w:r>
    </w:p>
    <w:p w:rsidR="00000000" w:rsidDel="00000000" w:rsidP="00000000" w:rsidRDefault="00000000" w:rsidRPr="00000000" w14:paraId="000001B2">
      <w:pPr>
        <w:ind w:left="2160" w:firstLine="0"/>
        <w:jc w:val="both"/>
        <w:rPr>
          <w:color w:val="000000"/>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Hanlon, 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R.A. Relyea.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Sublethal effects of pesticides on predator–prey interactions in amphibians. Copeia 4: 691–698.</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Hanlon, 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K.J. Lynch, J.L. Kerby and M.J. Parris.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effects of a fungicide and chytrid fungus on anuran larvae in aquatic mesocosms. Environ. Sci. Pollut. Res. 22(17): 12929–12940.</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3"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Hayes, T.B.,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Falso, S. Gallipeau and M. Stice.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cause of global amphibian declines: a developmental endocrinologist’s perspective. J. Exp. Biol. 213: 921–933.</w:t>
      </w:r>
    </w:p>
    <w:p w:rsidR="00000000" w:rsidDel="00000000" w:rsidP="00000000" w:rsidRDefault="00000000" w:rsidRPr="00000000" w14:paraId="000001B9">
      <w:pPr>
        <w:ind w:left="2019" w:firstLine="0"/>
        <w:jc w:val="both"/>
        <w:rPr>
          <w:color w:val="000000"/>
          <w:vertAlign w:val="baseline"/>
        </w:rPr>
      </w:pPr>
      <w:r w:rsidDel="00000000" w:rsidR="00000000" w:rsidRPr="00000000">
        <w:rPr>
          <w:rtl w:val="0"/>
        </w:rPr>
      </w:r>
    </w:p>
    <w:p w:rsidR="00000000" w:rsidDel="00000000" w:rsidP="00000000" w:rsidRDefault="00000000" w:rsidRPr="00000000" w14:paraId="000001BA">
      <w:pPr>
        <w:ind w:left="2073" w:firstLine="0"/>
        <w:jc w:val="both"/>
        <w:rPr>
          <w:vertAlign w:val="baseline"/>
        </w:rPr>
      </w:pPr>
      <w:r w:rsidDel="00000000" w:rsidR="00000000" w:rsidRPr="00000000">
        <w:rPr>
          <w:color w:val="000000"/>
          <w:highlight w:val="lightGray"/>
          <w:vertAlign w:val="baseline"/>
          <w:rtl w:val="0"/>
        </w:rPr>
        <w:t xml:space="preserve">Hayes, T.B.,</w:t>
      </w:r>
      <w:r w:rsidDel="00000000" w:rsidR="00000000" w:rsidRPr="00000000">
        <w:rPr>
          <w:color w:val="000000"/>
          <w:vertAlign w:val="baseline"/>
          <w:rtl w:val="0"/>
        </w:rPr>
        <w:t xml:space="preserve"> L.L. Anderson, V.R. Beasley, S.R. Solla, T. Iguchi, H. Ingraham et al. </w:t>
      </w:r>
      <w:r w:rsidDel="00000000" w:rsidR="00000000" w:rsidRPr="00000000">
        <w:rPr>
          <w:color w:val="000000"/>
          <w:highlight w:val="lightGray"/>
          <w:vertAlign w:val="baseline"/>
          <w:rtl w:val="0"/>
        </w:rPr>
        <w:t xml:space="preserve">2011</w:t>
      </w:r>
      <w:r w:rsidDel="00000000" w:rsidR="00000000" w:rsidRPr="00000000">
        <w:rPr>
          <w:color w:val="000000"/>
          <w:vertAlign w:val="baseline"/>
          <w:rtl w:val="0"/>
        </w:rPr>
        <w:t xml:space="preserve">. Demasculinization and feminization of male gonads by atrazine: consistent effects across vertebrate classes. J. Steroid Biochem. Mol. Biol. 127: 64–73.</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Initials of second and subsequent authors in an 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follow the same style across all chapters. Thus if in most chapters the initials of the second/subsequent authors is given AFTER the surname then do not change. The opposite also holds true. The object is to have a consistent style throughout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that particular 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e.g.,</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ind w:left="1701" w:firstLine="0"/>
        <w:jc w:val="both"/>
        <w:rPr>
          <w:color w:val="000000"/>
          <w:vertAlign w:val="baseline"/>
        </w:rPr>
      </w:pPr>
      <w:r w:rsidDel="00000000" w:rsidR="00000000" w:rsidRPr="00000000">
        <w:rPr>
          <w:color w:val="000000"/>
          <w:highlight w:val="yellow"/>
          <w:vertAlign w:val="baseline"/>
          <w:rtl w:val="0"/>
        </w:rPr>
        <w:t xml:space="preserve">Hallegraeff, G.M. and Bolch, C.J.S. 1992.</w:t>
      </w:r>
      <w:r w:rsidDel="00000000" w:rsidR="00000000" w:rsidRPr="00000000">
        <w:rPr>
          <w:color w:val="000000"/>
          <w:vertAlign w:val="baseline"/>
          <w:rtl w:val="0"/>
        </w:rPr>
        <w:t xml:space="preserve"> Transport of diatom and dinofl agellate resting spores in ships’ ballast water: implications for plankton biogeography and aquaculture. J. Plankton Res. 14: 1067–1084.</w:t>
      </w:r>
    </w:p>
    <w:p w:rsidR="00000000" w:rsidDel="00000000" w:rsidP="00000000" w:rsidRDefault="00000000" w:rsidRPr="00000000" w14:paraId="000001BF">
      <w:pPr>
        <w:ind w:left="1701" w:firstLine="0"/>
        <w:jc w:val="both"/>
        <w:rPr>
          <w:highlight w:val="yellow"/>
          <w:vertAlign w:val="baseline"/>
        </w:rPr>
      </w:pPr>
      <w:r w:rsidDel="00000000" w:rsidR="00000000" w:rsidRPr="00000000">
        <w:rPr>
          <w:rtl w:val="0"/>
        </w:rPr>
      </w:r>
    </w:p>
    <w:p w:rsidR="00000000" w:rsidDel="00000000" w:rsidP="00000000" w:rsidRDefault="00000000" w:rsidRPr="00000000" w14:paraId="000001C0">
      <w:pPr>
        <w:ind w:left="1701" w:firstLine="0"/>
        <w:jc w:val="both"/>
        <w:rPr>
          <w:vertAlign w:val="baseline"/>
        </w:rPr>
      </w:pPr>
      <w:r w:rsidDel="00000000" w:rsidR="00000000" w:rsidRPr="00000000">
        <w:rPr>
          <w:highlight w:val="yellow"/>
          <w:vertAlign w:val="baseline"/>
          <w:rtl w:val="0"/>
        </w:rPr>
        <w:t xml:space="preserve">Whitehead, R.F., de Mora, S.J. and Demers, S. 2000</w:t>
      </w:r>
      <w:r w:rsidDel="00000000" w:rsidR="00000000" w:rsidRPr="00000000">
        <w:rPr>
          <w:vertAlign w:val="baseline"/>
          <w:rtl w:val="0"/>
        </w:rPr>
        <w:t xml:space="preserve">. Enhanced UV radiation—a new problem for the marine environment. pp. 1–34. </w:t>
      </w:r>
      <w:r w:rsidDel="00000000" w:rsidR="00000000" w:rsidRPr="00000000">
        <w:rPr>
          <w:i w:val="1"/>
          <w:vertAlign w:val="baseline"/>
          <w:rtl w:val="0"/>
        </w:rPr>
        <w:t xml:space="preserve">In</w:t>
      </w:r>
      <w:r w:rsidDel="00000000" w:rsidR="00000000" w:rsidRPr="00000000">
        <w:rPr>
          <w:vertAlign w:val="baseline"/>
          <w:rtl w:val="0"/>
        </w:rPr>
        <w:t xml:space="preserve">: de Mora, S.J., Demers, S. and Vernet, M. [eds.]. The Effects of UV Radiation in the Marine Environment. Cambridge University Press, New York, NY, USA.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1418" w:right="0" w:hanging="10.99999999999994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reference entries, do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et al. to italics or vice-versa.</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1418" w:right="0" w:hanging="10.99999999999994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consistent style is followed in ALL chapters, please do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style.</w:t>
      </w:r>
    </w:p>
    <w:p w:rsidR="00000000" w:rsidDel="00000000" w:rsidP="00000000" w:rsidRDefault="00000000" w:rsidRPr="00000000" w14:paraId="000001C6">
      <w:pPr>
        <w:ind w:left="1276" w:hanging="10.999999999999943"/>
        <w:jc w:val="both"/>
        <w:rPr>
          <w:vertAlign w:val="baseline"/>
        </w:rPr>
      </w:pPr>
      <w:r w:rsidDel="00000000" w:rsidR="00000000" w:rsidRPr="00000000">
        <w:rPr>
          <w:rtl w:val="0"/>
        </w:rPr>
      </w:r>
    </w:p>
    <w:p w:rsidR="00000000" w:rsidDel="00000000" w:rsidP="00000000" w:rsidRDefault="00000000" w:rsidRPr="00000000" w14:paraId="000001C7">
      <w:pPr>
        <w:ind w:left="1276" w:hanging="10.999999999999943"/>
        <w:jc w:val="both"/>
        <w:rPr>
          <w:vertAlign w:val="baseline"/>
        </w:rPr>
      </w:pPr>
      <w:r w:rsidDel="00000000" w:rsidR="00000000" w:rsidRPr="00000000">
        <w:rPr>
          <w:rtl w:val="0"/>
        </w:rPr>
      </w:r>
    </w:p>
    <w:p w:rsidR="00000000" w:rsidDel="00000000" w:rsidP="00000000" w:rsidRDefault="00000000" w:rsidRPr="00000000" w14:paraId="000001C8">
      <w:pPr>
        <w:jc w:val="both"/>
        <w:rPr>
          <w:b w:val="0"/>
          <w:i w:val="0"/>
          <w:vertAlign w:val="baseline"/>
        </w:rPr>
      </w:pPr>
      <w:r w:rsidDel="00000000" w:rsidR="00000000" w:rsidRPr="00000000">
        <w:rPr>
          <w:b w:val="1"/>
          <w:i w:val="1"/>
          <w:vertAlign w:val="baseline"/>
          <w:rtl w:val="0"/>
        </w:rPr>
        <w:t xml:space="preserve">SYMBOLS</w:t>
      </w:r>
      <w:r w:rsidDel="00000000" w:rsidR="00000000" w:rsidRPr="00000000">
        <w:rPr>
          <w:rtl w:val="0"/>
        </w:rPr>
      </w:r>
    </w:p>
    <w:p w:rsidR="00000000" w:rsidDel="00000000" w:rsidP="00000000" w:rsidRDefault="00000000" w:rsidRPr="00000000" w14:paraId="000001C9">
      <w:pPr>
        <w:ind w:left="1560" w:firstLine="0"/>
        <w:jc w:val="both"/>
        <w:rPr>
          <w:vertAlign w:val="baseline"/>
        </w:rPr>
      </w:pPr>
      <w:r w:rsidDel="00000000" w:rsidR="00000000" w:rsidRPr="00000000">
        <w:rPr>
          <w:rtl w:val="0"/>
        </w:rPr>
      </w:r>
    </w:p>
    <w:p w:rsidR="00000000" w:rsidDel="00000000" w:rsidP="00000000" w:rsidRDefault="00000000" w:rsidRPr="00000000" w14:paraId="000001CA">
      <w:pPr>
        <w:pStyle w:val="Heading4"/>
        <w:ind w:left="426" w:firstLine="0"/>
        <w:jc w:val="both"/>
        <w:rPr>
          <w:sz w:val="24"/>
          <w:szCs w:val="24"/>
          <w:vertAlign w:val="baseline"/>
        </w:rPr>
      </w:pPr>
      <w:r w:rsidDel="00000000" w:rsidR="00000000" w:rsidRPr="00000000">
        <w:rPr>
          <w:b w:val="0"/>
          <w:i w:val="1"/>
          <w:sz w:val="24"/>
          <w:szCs w:val="24"/>
          <w:vertAlign w:val="baseline"/>
          <w:rtl w:val="0"/>
        </w:rPr>
        <w:t xml:space="preserve">% and Percentage</w:t>
      </w:r>
      <w:r w:rsidDel="00000000" w:rsidR="00000000" w:rsidRPr="00000000">
        <w:rPr>
          <w:rtl w:val="0"/>
        </w:rPr>
      </w:r>
    </w:p>
    <w:p w:rsidR="00000000" w:rsidDel="00000000" w:rsidP="00000000" w:rsidRDefault="00000000" w:rsidRPr="00000000" w14:paraId="000001CB">
      <w:pPr>
        <w:pStyle w:val="Heading4"/>
        <w:ind w:left="426" w:firstLine="0"/>
        <w:jc w:val="both"/>
        <w:rPr>
          <w:b w:val="0"/>
          <w:i w:val="0"/>
          <w:sz w:val="24"/>
          <w:szCs w:val="24"/>
          <w:vertAlign w:val="baseline"/>
        </w:rPr>
      </w:pPr>
      <w:r w:rsidDel="00000000" w:rsidR="00000000" w:rsidRPr="00000000">
        <w:rPr>
          <w:b w:val="0"/>
          <w:i w:val="0"/>
          <w:sz w:val="24"/>
          <w:szCs w:val="24"/>
          <w:vertAlign w:val="baseline"/>
          <w:rtl w:val="0"/>
        </w:rPr>
        <w:t xml:space="preserve">Use the symbol % only with numerals in tables and figures. Do not leave space between the number and the symbol %. In the text use the word percentage (e.g., percentage of infestation).</w:t>
      </w:r>
    </w:p>
    <w:p w:rsidR="00000000" w:rsidDel="00000000" w:rsidP="00000000" w:rsidRDefault="00000000" w:rsidRPr="00000000" w14:paraId="000001CC">
      <w:pPr>
        <w:pStyle w:val="Heading4"/>
        <w:ind w:left="426" w:firstLine="0"/>
        <w:jc w:val="both"/>
        <w:rPr>
          <w:b w:val="0"/>
          <w:i w:val="0"/>
          <w:sz w:val="24"/>
          <w:szCs w:val="24"/>
          <w:vertAlign w:val="baseline"/>
        </w:rPr>
      </w:pPr>
      <w:r w:rsidDel="00000000" w:rsidR="00000000" w:rsidRPr="00000000">
        <w:rPr>
          <w:rtl w:val="0"/>
        </w:rPr>
      </w:r>
    </w:p>
    <w:p w:rsidR="00000000" w:rsidDel="00000000" w:rsidP="00000000" w:rsidRDefault="00000000" w:rsidRPr="00000000" w14:paraId="000001CD">
      <w:pPr>
        <w:pStyle w:val="Heading4"/>
        <w:ind w:left="426" w:firstLine="0"/>
        <w:jc w:val="both"/>
        <w:rPr>
          <w:b w:val="0"/>
          <w:sz w:val="24"/>
          <w:szCs w:val="24"/>
          <w:vertAlign w:val="baseline"/>
        </w:rPr>
      </w:pPr>
      <w:r w:rsidDel="00000000" w:rsidR="00000000" w:rsidRPr="00000000">
        <w:rPr>
          <w:b w:val="0"/>
          <w:i w:val="1"/>
          <w:sz w:val="24"/>
          <w:szCs w:val="24"/>
          <w:vertAlign w:val="baseline"/>
          <w:rtl w:val="0"/>
        </w:rPr>
        <w:t xml:space="preserve">Per and Slash</w:t>
      </w:r>
      <w:r w:rsidDel="00000000" w:rsidR="00000000" w:rsidRPr="00000000">
        <w:rPr>
          <w:rtl w:val="0"/>
        </w:rPr>
      </w:r>
    </w:p>
    <w:p w:rsidR="00000000" w:rsidDel="00000000" w:rsidP="00000000" w:rsidRDefault="00000000" w:rsidRPr="00000000" w14:paraId="000001CE">
      <w:pPr>
        <w:pStyle w:val="Heading4"/>
        <w:ind w:left="426" w:firstLine="0"/>
        <w:jc w:val="both"/>
        <w:rPr>
          <w:i w:val="0"/>
          <w:sz w:val="24"/>
          <w:szCs w:val="24"/>
          <w:vertAlign w:val="baseline"/>
        </w:rPr>
      </w:pPr>
      <w:r w:rsidDel="00000000" w:rsidR="00000000" w:rsidRPr="00000000">
        <w:rPr>
          <w:b w:val="0"/>
          <w:i w:val="0"/>
          <w:sz w:val="24"/>
          <w:szCs w:val="24"/>
          <w:vertAlign w:val="baseline"/>
          <w:rtl w:val="0"/>
        </w:rPr>
        <w:t xml:space="preserve">Use ‘per’ rather than slash unless</w:t>
      </w:r>
      <w:r w:rsidDel="00000000" w:rsidR="00000000" w:rsidRPr="00000000">
        <w:rPr>
          <w:b w:val="1"/>
          <w:i w:val="0"/>
          <w:sz w:val="24"/>
          <w:szCs w:val="24"/>
          <w:vertAlign w:val="baseline"/>
          <w:rtl w:val="0"/>
        </w:rPr>
        <w:t xml:space="preserve"> </w:t>
      </w:r>
      <w:r w:rsidDel="00000000" w:rsidR="00000000" w:rsidRPr="00000000">
        <w:rPr>
          <w:b w:val="0"/>
          <w:i w:val="0"/>
          <w:sz w:val="24"/>
          <w:szCs w:val="24"/>
          <w:vertAlign w:val="baseline"/>
          <w:rtl w:val="0"/>
        </w:rPr>
        <w:t xml:space="preserve">reporting measurements in unit to unit. (e.g., arthropods per gall and not arthropods/gall; mg/mm</w:t>
      </w:r>
      <w:r w:rsidDel="00000000" w:rsidR="00000000" w:rsidRPr="00000000">
        <w:rPr>
          <w:b w:val="0"/>
          <w:i w:val="0"/>
          <w:sz w:val="24"/>
          <w:szCs w:val="24"/>
          <w:vertAlign w:val="superscript"/>
          <w:rtl w:val="0"/>
        </w:rPr>
        <w:t xml:space="preserve">2</w:t>
      </w:r>
      <w:r w:rsidDel="00000000" w:rsidR="00000000" w:rsidRPr="00000000">
        <w:rPr>
          <w:b w:val="1"/>
          <w:i w:val="0"/>
          <w:sz w:val="24"/>
          <w:szCs w:val="24"/>
          <w:vertAlign w:val="baseline"/>
          <w:rtl w:val="0"/>
        </w:rPr>
        <w:t xml:space="preserve"> </w:t>
      </w:r>
      <w:r w:rsidDel="00000000" w:rsidR="00000000" w:rsidRPr="00000000">
        <w:rPr>
          <w:b w:val="0"/>
          <w:i w:val="0"/>
          <w:sz w:val="24"/>
          <w:szCs w:val="24"/>
          <w:vertAlign w:val="baseline"/>
          <w:rtl w:val="0"/>
        </w:rPr>
        <w:t xml:space="preserve">and not mg per mm</w:t>
      </w:r>
      <w:r w:rsidDel="00000000" w:rsidR="00000000" w:rsidRPr="00000000">
        <w:rPr>
          <w:b w:val="0"/>
          <w:i w:val="0"/>
          <w:sz w:val="24"/>
          <w:szCs w:val="24"/>
          <w:vertAlign w:val="superscript"/>
          <w:rtl w:val="0"/>
        </w:rPr>
        <w:t xml:space="preserve">2</w:t>
      </w:r>
      <w:r w:rsidDel="00000000" w:rsidR="00000000" w:rsidRPr="00000000">
        <w:rPr>
          <w:b w:val="0"/>
          <w:i w:val="0"/>
          <w:sz w:val="24"/>
          <w:szCs w:val="24"/>
          <w:vertAlign w:val="baseline"/>
          <w:rtl w:val="0"/>
        </w:rPr>
        <w:t xml:space="preserve">. </w:t>
      </w:r>
      <w:r w:rsidDel="00000000" w:rsidR="00000000" w:rsidRPr="00000000">
        <w:rPr>
          <w:b w:val="1"/>
          <w:i w:val="0"/>
          <w:sz w:val="24"/>
          <w:szCs w:val="24"/>
          <w:vertAlign w:val="baseline"/>
          <w:rtl w:val="0"/>
        </w:rPr>
        <w:t xml:space="preserve">    </w:t>
      </w:r>
      <w:r w:rsidDel="00000000" w:rsidR="00000000" w:rsidRPr="00000000">
        <w:rPr>
          <w:rtl w:val="0"/>
        </w:rPr>
      </w:r>
    </w:p>
    <w:p w:rsidR="00000000" w:rsidDel="00000000" w:rsidP="00000000" w:rsidRDefault="00000000" w:rsidRPr="00000000" w14:paraId="000001CF">
      <w:pPr>
        <w:pStyle w:val="Heading4"/>
        <w:ind w:left="1560" w:firstLine="0"/>
        <w:jc w:val="both"/>
        <w:rPr>
          <w:sz w:val="24"/>
          <w:szCs w:val="24"/>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851.0000000000001"/>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HEADING 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(Maximize capitalization in all heading levels)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FIRST-LEVEL HEADINGS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CAPS and bold-face.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851.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Second-Level Headings</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Lowercase and bold-face and flush to the left. Start the running text on the following line. Do not indent the first line of the first paragraph. Indent the remaining paragraphs within that section by 1 cm.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87"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Third-Level Headings</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Italicize and bold-face and flush to the left. Start the running text on the following line. Do not indent the first line of the first paragraph. Indent the remaining paragraphs within that section by 1 cm.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87"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Fourth-Level Headings</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Italicize and flush to the left. Start the running text on the same line, separating the title from the text with a period. Indent the first line of the following paragraphs within that section by 1 cm.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851.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jc w:val="both"/>
        <w:rPr>
          <w:b w:val="0"/>
          <w:i w:val="0"/>
          <w:vertAlign w:val="baseline"/>
        </w:rPr>
      </w:pPr>
      <w:r w:rsidDel="00000000" w:rsidR="00000000" w:rsidRPr="00000000">
        <w:rPr>
          <w:b w:val="1"/>
          <w:i w:val="1"/>
          <w:vertAlign w:val="baseline"/>
          <w:rtl w:val="0"/>
        </w:rPr>
        <w:t xml:space="preserve">INDEXING</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author to provide a list of key words (minimum 10 and maximum 15) that we (the publisher) shall use to generate a book index. </w:t>
      </w:r>
    </w:p>
    <w:p w:rsidR="00000000" w:rsidDel="00000000" w:rsidP="00000000" w:rsidRDefault="00000000" w:rsidRPr="00000000" w14:paraId="000001E3">
      <w:pPr>
        <w:jc w:val="both"/>
        <w:rPr>
          <w:vertAlign w:val="baseline"/>
        </w:rPr>
      </w:pPr>
      <w:r w:rsidDel="00000000" w:rsidR="00000000" w:rsidRPr="00000000">
        <w:rPr>
          <w:rtl w:val="0"/>
        </w:rPr>
      </w:r>
    </w:p>
    <w:sectPr>
      <w:headerReference r:id="rId12" w:type="default"/>
      <w:headerReference r:id="rId13" w:type="even"/>
      <w:pgSz w:h="16838" w:w="11906" w:orient="portrait"/>
      <w:pgMar w:bottom="851"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Palatino Linotype"/>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4"/>
      <w:numFmt w:val="lowerLetter"/>
      <w:lvlText w:val="(%2)"/>
      <w:lvlJc w:val="left"/>
      <w:pPr>
        <w:ind w:left="1800" w:hanging="360"/>
      </w:pPr>
      <w:rPr>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4"/>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859" w:hanging="359.99999999999994"/>
      </w:pPr>
      <w:rPr>
        <w:rFonts w:ascii="Noto Sans Symbols" w:cs="Noto Sans Symbols" w:eastAsia="Noto Sans Symbols" w:hAnsi="Noto Sans Symbols"/>
        <w:sz w:val="20"/>
        <w:szCs w:val="20"/>
        <w:vertAlign w:val="baseline"/>
      </w:rPr>
    </w:lvl>
    <w:lvl w:ilvl="1">
      <w:start w:val="1"/>
      <w:numFmt w:val="bullet"/>
      <w:lvlText w:val="•"/>
      <w:lvlJc w:val="left"/>
      <w:pPr>
        <w:ind w:left="1737" w:hanging="360"/>
      </w:pPr>
      <w:rPr>
        <w:vertAlign w:val="baseline"/>
      </w:rPr>
    </w:lvl>
    <w:lvl w:ilvl="2">
      <w:start w:val="1"/>
      <w:numFmt w:val="bullet"/>
      <w:lvlText w:val="•"/>
      <w:lvlJc w:val="left"/>
      <w:pPr>
        <w:ind w:left="2615" w:hanging="360"/>
      </w:pPr>
      <w:rPr>
        <w:vertAlign w:val="baseline"/>
      </w:rPr>
    </w:lvl>
    <w:lvl w:ilvl="3">
      <w:start w:val="1"/>
      <w:numFmt w:val="bullet"/>
      <w:lvlText w:val="•"/>
      <w:lvlJc w:val="left"/>
      <w:pPr>
        <w:ind w:left="3493" w:hanging="360"/>
      </w:pPr>
      <w:rPr>
        <w:vertAlign w:val="baseline"/>
      </w:rPr>
    </w:lvl>
    <w:lvl w:ilvl="4">
      <w:start w:val="1"/>
      <w:numFmt w:val="bullet"/>
      <w:lvlText w:val="•"/>
      <w:lvlJc w:val="left"/>
      <w:pPr>
        <w:ind w:left="4371" w:hanging="360"/>
      </w:pPr>
      <w:rPr>
        <w:vertAlign w:val="baseline"/>
      </w:rPr>
    </w:lvl>
    <w:lvl w:ilvl="5">
      <w:start w:val="1"/>
      <w:numFmt w:val="bullet"/>
      <w:lvlText w:val="•"/>
      <w:lvlJc w:val="left"/>
      <w:pPr>
        <w:ind w:left="5249" w:hanging="360"/>
      </w:pPr>
      <w:rPr>
        <w:vertAlign w:val="baseline"/>
      </w:rPr>
    </w:lvl>
    <w:lvl w:ilvl="6">
      <w:start w:val="1"/>
      <w:numFmt w:val="bullet"/>
      <w:lvlText w:val="•"/>
      <w:lvlJc w:val="left"/>
      <w:pPr>
        <w:ind w:left="6127" w:hanging="360"/>
      </w:pPr>
      <w:rPr>
        <w:vertAlign w:val="baseline"/>
      </w:rPr>
    </w:lvl>
    <w:lvl w:ilvl="7">
      <w:start w:val="1"/>
      <w:numFmt w:val="bullet"/>
      <w:lvlText w:val="•"/>
      <w:lvlJc w:val="left"/>
      <w:pPr>
        <w:ind w:left="7005" w:hanging="360"/>
      </w:pPr>
      <w:rPr>
        <w:vertAlign w:val="baseline"/>
      </w:rPr>
    </w:lvl>
    <w:lvl w:ilvl="8">
      <w:start w:val="1"/>
      <w:numFmt w:val="bullet"/>
      <w:lvlText w:val="•"/>
      <w:lvlJc w:val="left"/>
      <w:pPr>
        <w:ind w:left="7884"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860" w:hanging="360"/>
      </w:pPr>
      <w:rPr>
        <w:rFonts w:ascii="Noto Sans Symbols" w:cs="Noto Sans Symbols" w:eastAsia="Noto Sans Symbols" w:hAnsi="Noto Sans Symbols"/>
        <w:vertAlign w:val="baseline"/>
      </w:rPr>
    </w:lvl>
    <w:lvl w:ilvl="1">
      <w:start w:val="1"/>
      <w:numFmt w:val="bullet"/>
      <w:lvlText w:val="o"/>
      <w:lvlJc w:val="left"/>
      <w:pPr>
        <w:ind w:left="1580" w:hanging="360"/>
      </w:pPr>
      <w:rPr>
        <w:rFonts w:ascii="Courier New" w:cs="Courier New" w:eastAsia="Courier New" w:hAnsi="Courier New"/>
        <w:vertAlign w:val="baseline"/>
      </w:rPr>
    </w:lvl>
    <w:lvl w:ilvl="2">
      <w:start w:val="1"/>
      <w:numFmt w:val="bullet"/>
      <w:lvlText w:val="▪"/>
      <w:lvlJc w:val="left"/>
      <w:pPr>
        <w:ind w:left="2300" w:hanging="360"/>
      </w:pPr>
      <w:rPr>
        <w:rFonts w:ascii="Noto Sans Symbols" w:cs="Noto Sans Symbols" w:eastAsia="Noto Sans Symbols" w:hAnsi="Noto Sans Symbols"/>
        <w:vertAlign w:val="baseline"/>
      </w:rPr>
    </w:lvl>
    <w:lvl w:ilvl="3">
      <w:start w:val="1"/>
      <w:numFmt w:val="bullet"/>
      <w:lvlText w:val="●"/>
      <w:lvlJc w:val="left"/>
      <w:pPr>
        <w:ind w:left="3020" w:hanging="360"/>
      </w:pPr>
      <w:rPr>
        <w:rFonts w:ascii="Noto Sans Symbols" w:cs="Noto Sans Symbols" w:eastAsia="Noto Sans Symbols" w:hAnsi="Noto Sans Symbols"/>
        <w:vertAlign w:val="baseline"/>
      </w:rPr>
    </w:lvl>
    <w:lvl w:ilvl="4">
      <w:start w:val="1"/>
      <w:numFmt w:val="bullet"/>
      <w:lvlText w:val="o"/>
      <w:lvlJc w:val="left"/>
      <w:pPr>
        <w:ind w:left="3740" w:hanging="360"/>
      </w:pPr>
      <w:rPr>
        <w:rFonts w:ascii="Courier New" w:cs="Courier New" w:eastAsia="Courier New" w:hAnsi="Courier New"/>
        <w:vertAlign w:val="baseline"/>
      </w:rPr>
    </w:lvl>
    <w:lvl w:ilvl="5">
      <w:start w:val="1"/>
      <w:numFmt w:val="bullet"/>
      <w:lvlText w:val="▪"/>
      <w:lvlJc w:val="left"/>
      <w:pPr>
        <w:ind w:left="4460" w:hanging="360"/>
      </w:pPr>
      <w:rPr>
        <w:rFonts w:ascii="Noto Sans Symbols" w:cs="Noto Sans Symbols" w:eastAsia="Noto Sans Symbols" w:hAnsi="Noto Sans Symbols"/>
        <w:vertAlign w:val="baseline"/>
      </w:rPr>
    </w:lvl>
    <w:lvl w:ilvl="6">
      <w:start w:val="1"/>
      <w:numFmt w:val="bullet"/>
      <w:lvlText w:val="●"/>
      <w:lvlJc w:val="left"/>
      <w:pPr>
        <w:ind w:left="5180" w:hanging="360"/>
      </w:pPr>
      <w:rPr>
        <w:rFonts w:ascii="Noto Sans Symbols" w:cs="Noto Sans Symbols" w:eastAsia="Noto Sans Symbols" w:hAnsi="Noto Sans Symbols"/>
        <w:vertAlign w:val="baseline"/>
      </w:rPr>
    </w:lvl>
    <w:lvl w:ilvl="7">
      <w:start w:val="1"/>
      <w:numFmt w:val="bullet"/>
      <w:lvlText w:val="o"/>
      <w:lvlJc w:val="left"/>
      <w:pPr>
        <w:ind w:left="5900" w:hanging="360"/>
      </w:pPr>
      <w:rPr>
        <w:rFonts w:ascii="Courier New" w:cs="Courier New" w:eastAsia="Courier New" w:hAnsi="Courier New"/>
        <w:vertAlign w:val="baseline"/>
      </w:rPr>
    </w:lvl>
    <w:lvl w:ilvl="8">
      <w:start w:val="1"/>
      <w:numFmt w:val="bullet"/>
      <w:lvlText w:val="▪"/>
      <w:lvlJc w:val="left"/>
      <w:pPr>
        <w:ind w:left="662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o"/>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o"/>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sz w:val="24"/>
      <w:szCs w:val="24"/>
      <w:vertAlign w:val="baseline"/>
    </w:rPr>
  </w:style>
  <w:style w:type="paragraph" w:styleId="Heading2">
    <w:name w:val="heading 2"/>
    <w:basedOn w:val="Normal"/>
    <w:next w:val="Normal"/>
    <w:pPr>
      <w:keepNext w:val="1"/>
    </w:pPr>
    <w:rPr>
      <w:sz w:val="28"/>
      <w:szCs w:val="28"/>
      <w:vertAlign w:val="baseline"/>
    </w:rPr>
  </w:style>
  <w:style w:type="paragraph" w:styleId="Heading3">
    <w:name w:val="heading 3"/>
    <w:basedOn w:val="Normal"/>
    <w:next w:val="Normal"/>
    <w:pPr>
      <w:keepNext w:val="1"/>
    </w:pPr>
    <w:rPr>
      <w:b w:val="1"/>
      <w:sz w:val="28"/>
      <w:szCs w:val="28"/>
      <w:vertAlign w:val="baseline"/>
    </w:rPr>
  </w:style>
  <w:style w:type="paragraph" w:styleId="Heading4">
    <w:name w:val="heading 4"/>
    <w:basedOn w:val="Normal"/>
    <w:next w:val="Normal"/>
    <w:pPr>
      <w:keepNext w:val="1"/>
    </w:pPr>
    <w:rPr>
      <w:b w:val="1"/>
      <w:i w:val="1"/>
      <w:sz w:val="28"/>
      <w:szCs w:val="28"/>
      <w:vertAlign w:val="baseline"/>
    </w:rPr>
  </w:style>
  <w:style w:type="paragraph" w:styleId="Heading5">
    <w:name w:val="heading 5"/>
    <w:basedOn w:val="Normal"/>
    <w:next w:val="Normal"/>
    <w:pPr>
      <w:keepNext w:val="1"/>
    </w:pPr>
    <w:rPr>
      <w:b w:val="1"/>
      <w:i w:val="1"/>
      <w:sz w:val="24"/>
      <w:szCs w:val="24"/>
      <w:vertAlign w:val="baseline"/>
    </w:rPr>
  </w:style>
  <w:style w:type="paragraph" w:styleId="Heading6">
    <w:name w:val="heading 6"/>
    <w:basedOn w:val="Normal"/>
    <w:next w:val="Normal"/>
    <w:pPr>
      <w:keepNext w:val="1"/>
    </w:pPr>
    <w:rPr>
      <w:i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