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9E2F" w14:textId="5EE58BE7" w:rsidR="00BC380D" w:rsidRPr="008F717F" w:rsidRDefault="008F717F" w:rsidP="008F717F">
      <w:pPr>
        <w:pStyle w:val="Ttulo"/>
      </w:pPr>
      <w:r w:rsidRPr="008F717F">
        <w:t>Outros mapeamentos JPA</w:t>
      </w:r>
    </w:p>
    <w:p w14:paraId="0732956D" w14:textId="77777777" w:rsidR="008F717F" w:rsidRPr="00147E21" w:rsidRDefault="008F717F" w:rsidP="008F717F">
      <w:pPr>
        <w:pStyle w:val="Ttulo2"/>
        <w:rPr>
          <w:b/>
          <w:bCs/>
        </w:rPr>
      </w:pPr>
      <w:r>
        <w:t xml:space="preserve">A – </w:t>
      </w:r>
      <w:r w:rsidRPr="00147E21">
        <w:t>Mapeando</w:t>
      </w:r>
      <w:r>
        <w:t xml:space="preserve"> </w:t>
      </w:r>
      <w:r w:rsidRPr="00147E21">
        <w:t>campos de imagem (campo binário com @Lob)</w:t>
      </w:r>
    </w:p>
    <w:p w14:paraId="3A9B30E4" w14:textId="77777777" w:rsidR="008F717F" w:rsidRPr="009C16FD" w:rsidRDefault="008F717F" w:rsidP="008F717F">
      <w:pPr>
        <w:spacing w:after="120"/>
        <w:jc w:val="both"/>
        <w:rPr>
          <w:sz w:val="24"/>
          <w:szCs w:val="24"/>
        </w:rPr>
      </w:pPr>
      <w:r w:rsidRPr="009C16FD">
        <w:rPr>
          <w:sz w:val="24"/>
          <w:szCs w:val="24"/>
        </w:rPr>
        <w:t xml:space="preserve">Para armazenar uma imagem diretamente no banco de dados (o que é funcional, mas não recomendado para grandes volumes de dados — nesse caso, prefira salvar o arquivo no sistema de arquivos ou em um serviço de armazenamento em nuvem e guardar apenas a URL no banco), utilizamos um atributo do tipo </w:t>
      </w:r>
      <w:proofErr w:type="gramStart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byte[</w:t>
      </w:r>
      <w:proofErr w:type="gramEnd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]</w:t>
      </w:r>
      <w:r w:rsidRPr="009C16FD">
        <w:rPr>
          <w:sz w:val="24"/>
          <w:szCs w:val="24"/>
        </w:rPr>
        <w:t xml:space="preserve"> anotado com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@Lob</w:t>
      </w:r>
      <w:r w:rsidRPr="009C16FD">
        <w:rPr>
          <w:sz w:val="24"/>
          <w:szCs w:val="24"/>
        </w:rPr>
        <w:t xml:space="preserve">. Isso instrui o JPA a mapear o campo para uma coluna do tipo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BLOB</w:t>
      </w:r>
      <w:r w:rsidRPr="009C16FD">
        <w:rPr>
          <w:sz w:val="24"/>
          <w:szCs w:val="24"/>
        </w:rPr>
        <w:t xml:space="preserve"> (</w:t>
      </w:r>
      <w:proofErr w:type="spellStart"/>
      <w:r w:rsidRPr="009C16FD">
        <w:rPr>
          <w:i/>
          <w:iCs/>
          <w:sz w:val="24"/>
          <w:szCs w:val="24"/>
        </w:rPr>
        <w:t>Binary</w:t>
      </w:r>
      <w:proofErr w:type="spellEnd"/>
      <w:r w:rsidRPr="009C16FD">
        <w:rPr>
          <w:i/>
          <w:iCs/>
          <w:sz w:val="24"/>
          <w:szCs w:val="24"/>
        </w:rPr>
        <w:t xml:space="preserve"> Large </w:t>
      </w:r>
      <w:proofErr w:type="spellStart"/>
      <w:r w:rsidRPr="009C16FD">
        <w:rPr>
          <w:i/>
          <w:iCs/>
          <w:sz w:val="24"/>
          <w:szCs w:val="24"/>
        </w:rPr>
        <w:t>Object</w:t>
      </w:r>
      <w:proofErr w:type="spellEnd"/>
      <w:r w:rsidRPr="009C16FD">
        <w:rPr>
          <w:sz w:val="24"/>
          <w:szCs w:val="24"/>
        </w:rPr>
        <w:t>) no banco de dados.</w:t>
      </w:r>
    </w:p>
    <w:p w14:paraId="6EAF80CE" w14:textId="77777777" w:rsidR="008F717F" w:rsidRPr="009C16FD" w:rsidRDefault="008F717F" w:rsidP="008F717F">
      <w:pPr>
        <w:spacing w:after="120"/>
        <w:jc w:val="both"/>
        <w:rPr>
          <w:sz w:val="24"/>
          <w:szCs w:val="24"/>
        </w:rPr>
      </w:pPr>
      <w:r w:rsidRPr="009C16FD">
        <w:rPr>
          <w:sz w:val="24"/>
          <w:szCs w:val="24"/>
        </w:rPr>
        <w:t>Exemplo de como adicionar um campo de imagem à classe Produto: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7F" w14:paraId="7065CDD5" w14:textId="77777777" w:rsidTr="001341B1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D40D7" w14:textId="77777777" w:rsidR="008F717F" w:rsidRDefault="008F717F" w:rsidP="001341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jakarta.persistence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.Lob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  <w:p w14:paraId="71DD686C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FBDBCA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Entity</w:t>
            </w:r>
          </w:p>
          <w:p w14:paraId="3A2BA53B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Table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 = "produto")</w:t>
            </w:r>
          </w:p>
          <w:p w14:paraId="376EA1E6" w14:textId="77777777" w:rsidR="008F717F" w:rsidRDefault="008F717F" w:rsidP="001341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 {</w:t>
            </w:r>
          </w:p>
          <w:p w14:paraId="2A45C9C0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599261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 // ... outros atributos ...</w:t>
            </w:r>
          </w:p>
          <w:p w14:paraId="515185F4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8CBF00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Lob</w:t>
            </w:r>
          </w:p>
          <w:p w14:paraId="15884948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Column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 = "imagem")</w:t>
            </w:r>
          </w:p>
          <w:p w14:paraId="28700050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byte[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 imagem; // armazena os bytes do arquivo de imagem</w:t>
            </w:r>
          </w:p>
          <w:p w14:paraId="6BC8B688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0F6576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color w:val="3F7F5F"/>
                <w:sz w:val="18"/>
                <w:szCs w:val="18"/>
                <w:lang w:val="en-US"/>
              </w:rPr>
              <w:t>// getter e setter</w:t>
            </w:r>
          </w:p>
          <w:p w14:paraId="7FB422A0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byte[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getImagem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) {</w:t>
            </w:r>
          </w:p>
          <w:p w14:paraId="3CA14E42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imagem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134416D1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14:paraId="362C056D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1D8F499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setImagem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byte[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imagem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) {</w:t>
            </w:r>
          </w:p>
          <w:p w14:paraId="0B2C6ECC" w14:textId="77777777" w:rsidR="008F717F" w:rsidRDefault="008F717F" w:rsidP="001341B1">
            <w:pPr>
              <w:spacing w:line="260" w:lineRule="auto"/>
            </w:pP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this.imagem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imagem;</w:t>
            </w:r>
          </w:p>
          <w:p w14:paraId="42A33A16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14:paraId="0AF83DC1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C96517A" w14:textId="77777777" w:rsidR="008F717F" w:rsidRPr="00A806F8" w:rsidRDefault="008F717F" w:rsidP="008F717F">
      <w:pPr>
        <w:pStyle w:val="Ttulo2"/>
        <w:rPr>
          <w:b/>
          <w:bCs/>
        </w:rPr>
      </w:pPr>
      <w:r>
        <w:t xml:space="preserve">B – </w:t>
      </w:r>
      <w:r w:rsidRPr="00A806F8">
        <w:t>Mapeando</w:t>
      </w:r>
      <w:r>
        <w:t xml:space="preserve"> </w:t>
      </w:r>
      <w:r w:rsidRPr="00A806F8">
        <w:t>campos de texto longo com @Lob</w:t>
      </w:r>
    </w:p>
    <w:p w14:paraId="7DC07AC7" w14:textId="77777777" w:rsidR="008F717F" w:rsidRPr="009C16FD" w:rsidRDefault="008F717F" w:rsidP="008F717F">
      <w:pPr>
        <w:spacing w:after="120"/>
        <w:rPr>
          <w:sz w:val="24"/>
          <w:szCs w:val="24"/>
        </w:rPr>
      </w:pPr>
      <w:r w:rsidRPr="009C16FD">
        <w:rPr>
          <w:sz w:val="24"/>
          <w:szCs w:val="24"/>
        </w:rPr>
        <w:t xml:space="preserve">Da mesma forma, para um campo que precise armazenar um texto muito longo (maior do que o limite do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VARCHAR</w:t>
      </w:r>
      <w:r w:rsidRPr="009C16FD">
        <w:rPr>
          <w:sz w:val="24"/>
          <w:szCs w:val="24"/>
        </w:rPr>
        <w:t xml:space="preserve">), como uma descrição detalhada ou o corpo de um artigo, utilizamos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@Lob</w:t>
      </w:r>
      <w:r w:rsidRPr="009C16FD">
        <w:rPr>
          <w:sz w:val="24"/>
          <w:szCs w:val="24"/>
        </w:rPr>
        <w:t xml:space="preserve"> combinado com </w:t>
      </w:r>
      <w:proofErr w:type="spellStart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String</w:t>
      </w:r>
      <w:proofErr w:type="spellEnd"/>
      <w:r w:rsidRPr="009C16FD">
        <w:rPr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7F" w14:paraId="676AAD95" w14:textId="77777777" w:rsidTr="001341B1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330CBE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Lob</w:t>
            </w:r>
          </w:p>
          <w:p w14:paraId="2D7CB6F5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Column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 =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descricao_detalhada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")</w:t>
            </w:r>
          </w:p>
          <w:p w14:paraId="248397FE" w14:textId="77777777" w:rsidR="008F717F" w:rsidRDefault="008F717F" w:rsidP="001341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descricaoDetalhada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</w:tc>
      </w:tr>
    </w:tbl>
    <w:p w14:paraId="029223D2" w14:textId="77777777" w:rsidR="008F717F" w:rsidRPr="00A806F8" w:rsidRDefault="008F717F" w:rsidP="008F717F">
      <w:pPr>
        <w:pStyle w:val="Ttulo2"/>
        <w:rPr>
          <w:b/>
          <w:bCs/>
        </w:rPr>
      </w:pPr>
      <w:r>
        <w:lastRenderedPageBreak/>
        <w:t xml:space="preserve">C – </w:t>
      </w:r>
      <w:r w:rsidRPr="00A806F8">
        <w:t>Mapeando</w:t>
      </w:r>
      <w:r>
        <w:t xml:space="preserve"> </w:t>
      </w:r>
      <w:r w:rsidRPr="00A806F8">
        <w:t>campos Enum com @Enumerated</w:t>
      </w:r>
    </w:p>
    <w:p w14:paraId="3B74D7FA" w14:textId="77777777" w:rsidR="008F717F" w:rsidRPr="009C16FD" w:rsidRDefault="008F717F" w:rsidP="008F717F">
      <w:pPr>
        <w:spacing w:after="120"/>
        <w:rPr>
          <w:sz w:val="24"/>
          <w:szCs w:val="24"/>
        </w:rPr>
      </w:pPr>
      <w:r w:rsidRPr="009C16FD">
        <w:rPr>
          <w:sz w:val="24"/>
          <w:szCs w:val="24"/>
        </w:rPr>
        <w:t xml:space="preserve">Quando um atributo representa um conjunto fixo de valores (como status de um pedido: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ATIVO</w:t>
      </w:r>
      <w:r w:rsidRPr="009C16FD">
        <w:rPr>
          <w:sz w:val="24"/>
          <w:szCs w:val="24"/>
        </w:rPr>
        <w:t xml:space="preserve">,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INATIVO</w:t>
      </w:r>
      <w:r w:rsidRPr="009C16FD">
        <w:rPr>
          <w:sz w:val="24"/>
          <w:szCs w:val="24"/>
        </w:rPr>
        <w:t xml:space="preserve">), podemos utilizar um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enum</w:t>
      </w:r>
      <w:r w:rsidRPr="009C16FD">
        <w:rPr>
          <w:sz w:val="24"/>
          <w:szCs w:val="24"/>
        </w:rPr>
        <w:t xml:space="preserve"> Java com a anotação </w:t>
      </w: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@Enumerated</w:t>
      </w:r>
      <w:r w:rsidRPr="009C16FD">
        <w:rPr>
          <w:sz w:val="24"/>
          <w:szCs w:val="24"/>
        </w:rPr>
        <w:t>. Há duas formas de armazenar o enum no banco:</w:t>
      </w:r>
    </w:p>
    <w:p w14:paraId="0C8E5D81" w14:textId="77777777" w:rsidR="008F717F" w:rsidRPr="009C16FD" w:rsidRDefault="008F717F" w:rsidP="008F717F">
      <w:pPr>
        <w:pStyle w:val="PargrafodaLista"/>
        <w:numPr>
          <w:ilvl w:val="0"/>
          <w:numId w:val="1"/>
        </w:numPr>
        <w:spacing w:after="80" w:line="240" w:lineRule="auto"/>
        <w:contextualSpacing w:val="0"/>
        <w:rPr>
          <w:sz w:val="24"/>
          <w:szCs w:val="24"/>
        </w:rPr>
      </w:pP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@</w:t>
      </w:r>
      <w:proofErr w:type="gramStart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Enumerated(</w:t>
      </w:r>
      <w:proofErr w:type="gramEnd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EnumType.ORDINAL)</w:t>
      </w:r>
      <w:r w:rsidRPr="009C16FD">
        <w:rPr>
          <w:sz w:val="24"/>
          <w:szCs w:val="24"/>
        </w:rPr>
        <w:t>: armazena a posição numérica do valor no enum (0, 1, 2...). Não recomendado, pois a reordenação dos valores quebra os dados existentes.</w:t>
      </w:r>
    </w:p>
    <w:p w14:paraId="4CA5D383" w14:textId="77777777" w:rsidR="008F717F" w:rsidRPr="009C16FD" w:rsidRDefault="008F717F" w:rsidP="008F717F">
      <w:pPr>
        <w:pStyle w:val="PargrafodaLista"/>
        <w:numPr>
          <w:ilvl w:val="0"/>
          <w:numId w:val="1"/>
        </w:numPr>
        <w:spacing w:after="80" w:line="240" w:lineRule="auto"/>
        <w:contextualSpacing w:val="0"/>
        <w:rPr>
          <w:sz w:val="24"/>
          <w:szCs w:val="24"/>
        </w:rPr>
      </w:pPr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@</w:t>
      </w:r>
      <w:proofErr w:type="gramStart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Enumerated(</w:t>
      </w:r>
      <w:proofErr w:type="gramEnd"/>
      <w:r w:rsidRPr="008F717F">
        <w:rPr>
          <w:rFonts w:ascii="Consolas" w:eastAsia="Consolas" w:hAnsi="Consolas" w:cs="Consolas"/>
          <w:sz w:val="24"/>
          <w:szCs w:val="24"/>
          <w:highlight w:val="lightGray"/>
        </w:rPr>
        <w:t>EnumType.STRING)</w:t>
      </w:r>
      <w:r w:rsidRPr="009C16FD">
        <w:rPr>
          <w:sz w:val="24"/>
          <w:szCs w:val="24"/>
        </w:rPr>
        <w:t>: armazena o nome do valor como texto (</w:t>
      </w:r>
      <w:proofErr w:type="spellStart"/>
      <w:r w:rsidRPr="009C16FD">
        <w:rPr>
          <w:sz w:val="24"/>
          <w:szCs w:val="24"/>
        </w:rPr>
        <w:t>ex</w:t>
      </w:r>
      <w:proofErr w:type="spellEnd"/>
      <w:r w:rsidRPr="009C16FD">
        <w:rPr>
          <w:sz w:val="24"/>
          <w:szCs w:val="24"/>
        </w:rPr>
        <w:t>: "ATIVO"). Preferível por ser mais legível e resistente a mudanças na ordem dos valores.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7F" w14:paraId="4478502C" w14:textId="77777777" w:rsidTr="001341B1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B02488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// Definição do enum</w:t>
            </w:r>
          </w:p>
          <w:p w14:paraId="50762403" w14:textId="77777777" w:rsidR="008F717F" w:rsidRDefault="008F717F" w:rsidP="001341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enum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StatusProduto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{</w:t>
            </w:r>
          </w:p>
          <w:p w14:paraId="5F50602E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ATIVO, INATIVO, DESCONTINUADO</w:t>
            </w:r>
          </w:p>
          <w:p w14:paraId="29869D6D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  <w:p w14:paraId="2C523AD6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A7EE38" w14:textId="77777777" w:rsidR="008F717F" w:rsidRDefault="008F717F" w:rsidP="001341B1">
            <w:pPr>
              <w:spacing w:line="260" w:lineRule="auto"/>
            </w:pP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// Na classe Produto</w:t>
            </w:r>
          </w:p>
          <w:p w14:paraId="6A6AC94F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.Enumerated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1DB9DC47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jakarta.persistence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.EnumType</w:t>
            </w:r>
            <w:proofErr w:type="spell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;</w:t>
            </w:r>
          </w:p>
          <w:p w14:paraId="7E445DF1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FD4D1B3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proofErr w:type="gramStart"/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Enumerated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EnumType.STRING)</w:t>
            </w:r>
          </w:p>
          <w:p w14:paraId="427D9047" w14:textId="77777777" w:rsidR="008F717F" w:rsidRPr="00CC2BBA" w:rsidRDefault="008F717F" w:rsidP="001341B1">
            <w:pPr>
              <w:spacing w:line="260" w:lineRule="auto"/>
              <w:rPr>
                <w:lang w:val="en-US"/>
              </w:rPr>
            </w:pPr>
            <w:r w:rsidRPr="00CC2BBA">
              <w:rPr>
                <w:rFonts w:ascii="Consolas" w:eastAsia="Consolas" w:hAnsi="Consolas" w:cs="Consolas"/>
                <w:color w:val="646464"/>
                <w:sz w:val="18"/>
                <w:szCs w:val="18"/>
                <w:lang w:val="en-US"/>
              </w:rPr>
              <w:t>@</w:t>
            </w:r>
            <w:proofErr w:type="gramStart"/>
            <w:r w:rsidRPr="00CC2BB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lang w:val="en-US"/>
              </w:rPr>
              <w:t>Column</w:t>
            </w:r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C2BBA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name = "status", nullable = false)</w:t>
            </w:r>
          </w:p>
          <w:p w14:paraId="6614BBDF" w14:textId="77777777" w:rsidR="008F717F" w:rsidRDefault="008F717F" w:rsidP="001341B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StatusProduto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status;</w:t>
            </w:r>
          </w:p>
        </w:tc>
      </w:tr>
    </w:tbl>
    <w:p w14:paraId="56A892FB" w14:textId="77777777" w:rsidR="008F717F" w:rsidRDefault="008F717F" w:rsidP="008F717F">
      <w:r>
        <w:t xml:space="preserve">Essas duas abordagens possuem pontos negativos, usando </w:t>
      </w:r>
      <w:r w:rsidRPr="008F717F">
        <w:rPr>
          <w:rFonts w:ascii="Consolas" w:eastAsia="Consolas" w:hAnsi="Consolas" w:cs="Consolas"/>
          <w:highlight w:val="lightGray"/>
        </w:rPr>
        <w:t>@</w:t>
      </w:r>
      <w:proofErr w:type="gramStart"/>
      <w:r w:rsidRPr="008F717F">
        <w:rPr>
          <w:rFonts w:ascii="Consolas" w:eastAsia="Consolas" w:hAnsi="Consolas" w:cs="Consolas"/>
          <w:highlight w:val="lightGray"/>
        </w:rPr>
        <w:t>Enumerated(</w:t>
      </w:r>
      <w:proofErr w:type="gramEnd"/>
      <w:r w:rsidRPr="008F717F">
        <w:rPr>
          <w:rFonts w:ascii="Consolas" w:eastAsia="Consolas" w:hAnsi="Consolas" w:cs="Consolas"/>
          <w:highlight w:val="lightGray"/>
        </w:rPr>
        <w:t>EnumType.ORDINAL)</w:t>
      </w:r>
      <w:r w:rsidRPr="00FF7EF6">
        <w:t>,</w:t>
      </w:r>
      <w:r>
        <w:t xml:space="preserve"> caso a ordem dos elementos mude, os valores associados também mudarão e isso afetará o comportamento da aplicação em relação aos registros já salvos. Usar </w:t>
      </w:r>
      <w:r w:rsidRPr="008F717F">
        <w:rPr>
          <w:rFonts w:ascii="Consolas" w:eastAsia="Consolas" w:hAnsi="Consolas" w:cs="Consolas"/>
          <w:highlight w:val="lightGray"/>
        </w:rPr>
        <w:t>@</w:t>
      </w:r>
      <w:proofErr w:type="gramStart"/>
      <w:r w:rsidRPr="008F717F">
        <w:rPr>
          <w:rFonts w:ascii="Consolas" w:eastAsia="Consolas" w:hAnsi="Consolas" w:cs="Consolas"/>
          <w:highlight w:val="lightGray"/>
        </w:rPr>
        <w:t>Enumerated(</w:t>
      </w:r>
      <w:proofErr w:type="gramEnd"/>
      <w:r w:rsidRPr="008F717F">
        <w:rPr>
          <w:rFonts w:ascii="Consolas" w:eastAsia="Consolas" w:hAnsi="Consolas" w:cs="Consolas"/>
          <w:highlight w:val="lightGray"/>
        </w:rPr>
        <w:t>EnumType.STRING)</w:t>
      </w:r>
      <w:r w:rsidRPr="00FF7EF6">
        <w:t xml:space="preserve"> poss</w:t>
      </w:r>
      <w:r>
        <w:t>ui o inconveniente de repetir desnecessariamente um mesmo texto em vários registros.</w:t>
      </w:r>
    </w:p>
    <w:p w14:paraId="1C1B8FB6" w14:textId="77777777" w:rsidR="008F717F" w:rsidRPr="00A806F8" w:rsidRDefault="008F717F" w:rsidP="008F717F">
      <w:pPr>
        <w:pStyle w:val="Ttulo2"/>
        <w:rPr>
          <w:b/>
          <w:bCs/>
        </w:rPr>
      </w:pPr>
      <w:r>
        <w:t xml:space="preserve">D – </w:t>
      </w:r>
      <w:r w:rsidRPr="00A806F8">
        <w:t>Mapeando</w:t>
      </w:r>
      <w:r>
        <w:t xml:space="preserve"> </w:t>
      </w:r>
      <w:r w:rsidRPr="00A806F8">
        <w:t xml:space="preserve">campos Enum </w:t>
      </w:r>
      <w:r>
        <w:t xml:space="preserve">personalizados que definem um número específico </w:t>
      </w:r>
      <w:r w:rsidRPr="00A806F8">
        <w:t>com @Enumerated</w:t>
      </w:r>
    </w:p>
    <w:p w14:paraId="6864FB80" w14:textId="77777777" w:rsidR="008F717F" w:rsidRPr="009C16FD" w:rsidRDefault="008F717F" w:rsidP="008F717F">
      <w:pPr>
        <w:jc w:val="both"/>
        <w:rPr>
          <w:sz w:val="24"/>
          <w:szCs w:val="24"/>
        </w:rPr>
      </w:pPr>
      <w:r w:rsidRPr="005B2363">
        <w:rPr>
          <w:sz w:val="24"/>
          <w:szCs w:val="24"/>
        </w:rPr>
        <w:t>A melhor maneira de mapear um Enum em JPA para um número inteiro específico, ignorando a ordem de declaração (ordinais) e garantindo a integridade dos dados, é utilizando um 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AttributeConverter</w:t>
      </w:r>
      <w:proofErr w:type="spellEnd"/>
      <w:r w:rsidRPr="005B2363">
        <w:rPr>
          <w:sz w:val="24"/>
          <w:szCs w:val="24"/>
        </w:rPr>
        <w:t>. </w:t>
      </w:r>
    </w:p>
    <w:p w14:paraId="05115B29" w14:textId="77777777" w:rsidR="008F717F" w:rsidRDefault="008F717F" w:rsidP="008F717F">
      <w:pPr>
        <w:jc w:val="both"/>
        <w:rPr>
          <w:sz w:val="24"/>
          <w:szCs w:val="24"/>
        </w:rPr>
      </w:pPr>
      <w:r w:rsidRPr="009C16FD">
        <w:rPr>
          <w:sz w:val="24"/>
          <w:szCs w:val="24"/>
        </w:rPr>
        <w:t>Essa abordagem permite que você associe um código inteiro fixo a cada elemento do enum, tornando a aplicação imune a reordenações no código Java.</w:t>
      </w:r>
    </w:p>
    <w:p w14:paraId="05E2D877" w14:textId="77777777" w:rsidR="008F717F" w:rsidRPr="00293A7C" w:rsidRDefault="008F717F" w:rsidP="008F717F">
      <w:pPr>
        <w:pStyle w:val="Ttulo3"/>
        <w:rPr>
          <w:b/>
          <w:bCs/>
        </w:rPr>
      </w:pPr>
      <w:r w:rsidRPr="00293A7C">
        <w:t>D.1</w:t>
      </w:r>
      <w:r>
        <w:t xml:space="preserve"> –</w:t>
      </w:r>
      <w:r w:rsidRPr="00293A7C">
        <w:t xml:space="preserve"> Definir o Enum com valor inteiro </w:t>
      </w:r>
    </w:p>
    <w:p w14:paraId="6A96F2EB" w14:textId="77777777" w:rsidR="008F717F" w:rsidRPr="00293A7C" w:rsidRDefault="008F717F" w:rsidP="008F717F">
      <w:pPr>
        <w:jc w:val="both"/>
        <w:rPr>
          <w:sz w:val="24"/>
          <w:szCs w:val="24"/>
        </w:rPr>
      </w:pPr>
      <w:r w:rsidRPr="00293A7C">
        <w:rPr>
          <w:sz w:val="24"/>
          <w:szCs w:val="24"/>
        </w:rPr>
        <w:t>Crie seu Enum e inclua um campo interno para armazenar o valor numérico, um construtor e um método para obter esse valor. 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8F717F" w14:paraId="644E3E38" w14:textId="77777777" w:rsidTr="001341B1">
        <w:trPr>
          <w:trHeight w:val="181"/>
        </w:trPr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F20939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enum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4F58A01B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BF2151">
              <w:rPr>
                <w:rFonts w:ascii="Consolas" w:hAnsi="Consolas"/>
                <w:b/>
                <w:bCs/>
                <w:i/>
                <w:iCs/>
                <w:color w:val="0000C0"/>
                <w:sz w:val="18"/>
                <w:szCs w:val="18"/>
              </w:rPr>
              <w:t>PENDENTE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10),</w:t>
            </w:r>
          </w:p>
          <w:p w14:paraId="160301D4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BF2151">
              <w:rPr>
                <w:rFonts w:ascii="Consolas" w:hAnsi="Consolas"/>
                <w:b/>
                <w:bCs/>
                <w:i/>
                <w:iCs/>
                <w:color w:val="0000C0"/>
                <w:sz w:val="18"/>
                <w:szCs w:val="18"/>
              </w:rPr>
              <w:t>ATIVO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20),</w:t>
            </w:r>
          </w:p>
          <w:p w14:paraId="0C69E993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BF2151">
              <w:rPr>
                <w:rFonts w:ascii="Consolas" w:hAnsi="Consolas"/>
                <w:b/>
                <w:bCs/>
                <w:i/>
                <w:iCs/>
                <w:color w:val="0000C0"/>
                <w:sz w:val="18"/>
                <w:szCs w:val="18"/>
              </w:rPr>
              <w:t>INATIVO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30),</w:t>
            </w:r>
          </w:p>
          <w:p w14:paraId="563271C9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BF2151">
              <w:rPr>
                <w:rFonts w:ascii="Consolas" w:hAnsi="Consolas"/>
                <w:b/>
                <w:bCs/>
                <w:i/>
                <w:iCs/>
                <w:color w:val="0000C0"/>
                <w:sz w:val="18"/>
                <w:szCs w:val="18"/>
              </w:rPr>
              <w:t>CANCELADO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40);</w:t>
            </w:r>
          </w:p>
          <w:p w14:paraId="68440D80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15C6CD68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final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int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0000C0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06C2C376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78D12D93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int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0BCE6AF3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this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.</w:t>
            </w:r>
            <w:r w:rsidRPr="00BF2151">
              <w:rPr>
                <w:rFonts w:ascii="Consolas" w:hAnsi="Consolas"/>
                <w:color w:val="0000C0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08E99A36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lastRenderedPageBreak/>
              <w:t xml:space="preserve">    }</w:t>
            </w:r>
          </w:p>
          <w:p w14:paraId="04CDCA5C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65D8DC7F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int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getId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4B8FF35D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return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0000C0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6C7820F5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}</w:t>
            </w:r>
          </w:p>
          <w:p w14:paraId="57953F9A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13B5E6AB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//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Método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opcional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para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buscar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o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Enum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a 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partir</w:t>
            </w:r>
            <w:r w:rsidRPr="00BF2151">
              <w:rPr>
                <w:rFonts w:ascii="Consolas" w:hAnsi="Consolas"/>
                <w:color w:val="3F7F5F"/>
                <w:sz w:val="18"/>
                <w:szCs w:val="18"/>
              </w:rPr>
              <w:t xml:space="preserve"> do ID</w:t>
            </w:r>
          </w:p>
          <w:p w14:paraId="445EDAEE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static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8"/>
                <w:szCs w:val="18"/>
              </w:rPr>
              <w:t>getById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int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0601A7C5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for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tipo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F2151">
              <w:rPr>
                <w:rFonts w:ascii="Consolas" w:hAnsi="Consolas"/>
                <w:i/>
                <w:iCs/>
                <w:color w:val="000000"/>
                <w:sz w:val="18"/>
                <w:szCs w:val="18"/>
              </w:rPr>
              <w:t>values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)) {</w:t>
            </w:r>
          </w:p>
          <w:p w14:paraId="088DD2BD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if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tipo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.getId</w:t>
            </w:r>
            <w:proofErr w:type="spellEnd"/>
            <w:proofErr w:type="gram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() ==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43DA498B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return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tipo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28442BC5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}</w:t>
            </w:r>
          </w:p>
          <w:p w14:paraId="5A4FE8FA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}</w:t>
            </w:r>
          </w:p>
          <w:p w14:paraId="46A99271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throw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BF2151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new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IllegalArgumentException</w:t>
            </w:r>
            <w:proofErr w:type="spellEnd"/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F2151">
              <w:rPr>
                <w:rFonts w:ascii="Consolas" w:hAnsi="Consolas"/>
                <w:color w:val="2A00FF"/>
                <w:sz w:val="18"/>
                <w:szCs w:val="18"/>
              </w:rPr>
              <w:t>"ID inválido: "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+ </w:t>
            </w:r>
            <w:r w:rsidRPr="00BF2151">
              <w:rPr>
                <w:rFonts w:ascii="Consolas" w:hAnsi="Consolas"/>
                <w:color w:val="6A3E3E"/>
                <w:sz w:val="18"/>
                <w:szCs w:val="18"/>
              </w:rPr>
              <w:t>id</w:t>
            </w: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);</w:t>
            </w:r>
          </w:p>
          <w:p w14:paraId="7263C7CC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 xml:space="preserve">    }</w:t>
            </w:r>
          </w:p>
          <w:p w14:paraId="78F4D9A3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F2151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</w:tc>
      </w:tr>
    </w:tbl>
    <w:p w14:paraId="28B5DBDD" w14:textId="77777777" w:rsidR="008F717F" w:rsidRPr="001A509C" w:rsidRDefault="008F717F" w:rsidP="008F717F">
      <w:pPr>
        <w:pStyle w:val="Ttulo3"/>
        <w:rPr>
          <w:b/>
          <w:bCs/>
        </w:rPr>
      </w:pPr>
      <w:r>
        <w:lastRenderedPageBreak/>
        <w:t>D.</w:t>
      </w:r>
      <w:r w:rsidRPr="001A509C">
        <w:t>2</w:t>
      </w:r>
      <w:r>
        <w:t xml:space="preserve"> –</w:t>
      </w:r>
      <w:r w:rsidRPr="001A509C">
        <w:t xml:space="preserve"> Implementar</w:t>
      </w:r>
      <w:r>
        <w:t xml:space="preserve"> </w:t>
      </w:r>
      <w:r w:rsidRPr="001A509C">
        <w:t xml:space="preserve">o </w:t>
      </w:r>
      <w:proofErr w:type="spellStart"/>
      <w:r w:rsidRPr="001A509C">
        <w:t>AttributeConverter</w:t>
      </w:r>
      <w:proofErr w:type="spellEnd"/>
      <w:r w:rsidRPr="001A509C">
        <w:t> </w:t>
      </w:r>
    </w:p>
    <w:p w14:paraId="63C067E1" w14:textId="77777777" w:rsidR="008F717F" w:rsidRPr="001A509C" w:rsidRDefault="008F717F" w:rsidP="008F717F">
      <w:pPr>
        <w:jc w:val="both"/>
        <w:rPr>
          <w:sz w:val="24"/>
          <w:szCs w:val="24"/>
        </w:rPr>
      </w:pPr>
      <w:r w:rsidRPr="001A509C">
        <w:rPr>
          <w:sz w:val="24"/>
          <w:szCs w:val="24"/>
        </w:rPr>
        <w:t>Crie uma classe que implementa 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AttributeConverter</w:t>
      </w:r>
      <w:proofErr w:type="spellEnd"/>
      <w:r w:rsidRPr="008F717F">
        <w:rPr>
          <w:rFonts w:ascii="Consolas" w:eastAsia="Consolas" w:hAnsi="Consolas" w:cs="Consolas"/>
          <w:highlight w:val="lightGray"/>
        </w:rPr>
        <w:t xml:space="preserve">&lt;Enum, 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Integer</w:t>
      </w:r>
      <w:proofErr w:type="spellEnd"/>
      <w:r w:rsidRPr="008F717F">
        <w:rPr>
          <w:rFonts w:ascii="Consolas" w:eastAsia="Consolas" w:hAnsi="Consolas" w:cs="Consolas"/>
          <w:highlight w:val="lightGray"/>
        </w:rPr>
        <w:t>&gt;</w:t>
      </w:r>
      <w:r w:rsidRPr="001A509C">
        <w:rPr>
          <w:sz w:val="24"/>
          <w:szCs w:val="24"/>
        </w:rPr>
        <w:t xml:space="preserve">. Ela será responsável por converter o </w:t>
      </w:r>
      <w:r w:rsidRPr="008F717F">
        <w:rPr>
          <w:rFonts w:ascii="Consolas" w:eastAsia="Consolas" w:hAnsi="Consolas" w:cs="Consolas"/>
          <w:highlight w:val="lightGray"/>
        </w:rPr>
        <w:t>Enum</w:t>
      </w:r>
      <w:r w:rsidRPr="001A509C">
        <w:rPr>
          <w:sz w:val="24"/>
          <w:szCs w:val="24"/>
        </w:rPr>
        <w:t xml:space="preserve"> para o banco (id) e do banco para o </w:t>
      </w:r>
      <w:r w:rsidRPr="008F717F">
        <w:rPr>
          <w:rFonts w:ascii="Consolas" w:eastAsia="Consolas" w:hAnsi="Consolas" w:cs="Consolas"/>
          <w:highlight w:val="lightGray"/>
        </w:rPr>
        <w:t>Enum</w:t>
      </w:r>
      <w:r w:rsidRPr="001A509C">
        <w:rPr>
          <w:sz w:val="24"/>
          <w:szCs w:val="24"/>
        </w:rPr>
        <w:t>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8F717F" w14:paraId="7D0B8B46" w14:textId="77777777" w:rsidTr="001341B1">
        <w:trPr>
          <w:trHeight w:val="4937"/>
        </w:trPr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5DFE39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package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br.belval.api.model</w:t>
            </w:r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.converter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1BEEC898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32923AAC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import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br.belval.api.model</w:t>
            </w:r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.TipoStatus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2EE1AEF4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import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jakarta.persistence</w:t>
            </w:r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.AttributeConverter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230191A5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import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jakarta.persistence</w:t>
            </w:r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.Converter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</w:p>
          <w:p w14:paraId="0E3D39F7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5DE57618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436A9">
              <w:rPr>
                <w:rFonts w:ascii="Consolas" w:hAnsi="Consolas"/>
                <w:color w:val="646464"/>
                <w:sz w:val="18"/>
                <w:szCs w:val="18"/>
              </w:rPr>
              <w:t>@</w:t>
            </w:r>
            <w:proofErr w:type="gramStart"/>
            <w:r w:rsidRPr="00B436A9">
              <w:rPr>
                <w:rFonts w:ascii="Consolas" w:hAnsi="Consolas"/>
                <w:color w:val="646464"/>
                <w:sz w:val="18"/>
                <w:szCs w:val="18"/>
              </w:rPr>
              <w:t>Converter</w:t>
            </w:r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autoApply =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true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) 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// </w:t>
            </w:r>
            <w:proofErr w:type="spellStart"/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>autoApply</w:t>
            </w:r>
            <w:proofErr w:type="spellEnd"/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>=</w:t>
            </w:r>
            <w:proofErr w:type="spellStart"/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>true</w:t>
            </w:r>
            <w:proofErr w:type="spellEnd"/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aplica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 a 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todos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os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  <w:u w:val="single"/>
              </w:rPr>
              <w:t>campos</w:t>
            </w:r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3F7F5F"/>
                <w:sz w:val="18"/>
                <w:szCs w:val="18"/>
              </w:rPr>
              <w:t>TipoStatus</w:t>
            </w:r>
            <w:proofErr w:type="spellEnd"/>
          </w:p>
          <w:p w14:paraId="46F06DDB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class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TipoStatusConverter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implements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AttributeConverter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&lt;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Integer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&gt; {</w:t>
            </w:r>
          </w:p>
          <w:p w14:paraId="10B33D0F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473A1B66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B436A9">
              <w:rPr>
                <w:rFonts w:ascii="Consolas" w:hAnsi="Consolas"/>
                <w:color w:val="646464"/>
                <w:sz w:val="18"/>
                <w:szCs w:val="18"/>
                <w:lang w:val="es-419"/>
              </w:rPr>
              <w:t>@Override</w:t>
            </w:r>
          </w:p>
          <w:p w14:paraId="1B3A05AD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public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Integer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convertToDatabaseColumn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(</w:t>
            </w:r>
            <w:proofErr w:type="spellStart"/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TipoStatus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attribute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) {</w:t>
            </w:r>
          </w:p>
          <w:p w14:paraId="1BF88DB9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if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(</w:t>
            </w:r>
            <w:proofErr w:type="spell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attribute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==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null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) {</w:t>
            </w:r>
          </w:p>
          <w:p w14:paraId="2961BDD0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return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null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;</w:t>
            </w:r>
          </w:p>
          <w:p w14:paraId="25BB929B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}</w:t>
            </w:r>
          </w:p>
          <w:p w14:paraId="27F40712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return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attribute</w:t>
            </w: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.getId</w:t>
            </w:r>
            <w:proofErr w:type="spellEnd"/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();</w:t>
            </w:r>
          </w:p>
          <w:p w14:paraId="57C0114F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}</w:t>
            </w:r>
          </w:p>
          <w:p w14:paraId="7E64E062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</w:p>
          <w:p w14:paraId="7F0103E3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</w:t>
            </w:r>
            <w:r w:rsidRPr="00B436A9">
              <w:rPr>
                <w:rFonts w:ascii="Consolas" w:hAnsi="Consolas"/>
                <w:color w:val="646464"/>
                <w:sz w:val="18"/>
                <w:szCs w:val="18"/>
                <w:lang w:val="es-419"/>
              </w:rPr>
              <w:t>@Override</w:t>
            </w:r>
          </w:p>
          <w:p w14:paraId="64FF1812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public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TipoStatus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proofErr w:type="gramStart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convertToEntityAttribute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(</w:t>
            </w:r>
            <w:proofErr w:type="spellStart"/>
            <w:proofErr w:type="gram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Integer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dbData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) {</w:t>
            </w:r>
          </w:p>
          <w:p w14:paraId="294B4714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if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(</w:t>
            </w:r>
            <w:proofErr w:type="spell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dbData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==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null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) {</w:t>
            </w:r>
          </w:p>
          <w:p w14:paraId="47F28A41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return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null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;</w:t>
            </w:r>
          </w:p>
          <w:p w14:paraId="3EAEBE19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}</w:t>
            </w:r>
          </w:p>
          <w:p w14:paraId="50BFA0CB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    </w:t>
            </w:r>
            <w:proofErr w:type="spellStart"/>
            <w:r w:rsidRPr="00B436A9"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  <w:t>return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TipoStatus.</w:t>
            </w:r>
            <w:r w:rsidRPr="00B436A9">
              <w:rPr>
                <w:rFonts w:ascii="Consolas" w:hAnsi="Consolas"/>
                <w:i/>
                <w:iCs/>
                <w:color w:val="000000"/>
                <w:sz w:val="18"/>
                <w:szCs w:val="18"/>
                <w:shd w:val="clear" w:color="auto" w:fill="F2F2F2" w:themeFill="background1" w:themeFillShade="F2"/>
                <w:lang w:val="es-419"/>
              </w:rPr>
              <w:t>getById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(</w:t>
            </w:r>
            <w:proofErr w:type="spellStart"/>
            <w:r w:rsidRPr="00B436A9">
              <w:rPr>
                <w:rFonts w:ascii="Consolas" w:hAnsi="Consolas"/>
                <w:color w:val="6A3E3E"/>
                <w:sz w:val="18"/>
                <w:szCs w:val="18"/>
                <w:lang w:val="es-419"/>
              </w:rPr>
              <w:t>dbData</w:t>
            </w:r>
            <w:proofErr w:type="spellEnd"/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>);</w:t>
            </w:r>
          </w:p>
          <w:p w14:paraId="6288722C" w14:textId="77777777" w:rsidR="008F717F" w:rsidRPr="00B436A9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  <w:lang w:val="es-419"/>
              </w:rPr>
              <w:t xml:space="preserve">    </w:t>
            </w:r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2790E770" w14:textId="77777777" w:rsidR="008F717F" w:rsidRPr="00BF2151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B436A9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</w:tc>
      </w:tr>
    </w:tbl>
    <w:p w14:paraId="3EEB0998" w14:textId="77777777" w:rsidR="008F717F" w:rsidRPr="00756F67" w:rsidRDefault="008F717F" w:rsidP="008F717F">
      <w:pPr>
        <w:pStyle w:val="Ttulo3"/>
        <w:rPr>
          <w:b/>
          <w:bCs/>
        </w:rPr>
      </w:pPr>
      <w:r>
        <w:t>D.3 –</w:t>
      </w:r>
      <w:r w:rsidRPr="00756F67">
        <w:t xml:space="preserve"> Utilizar</w:t>
      </w:r>
      <w:r>
        <w:t xml:space="preserve"> </w:t>
      </w:r>
      <w:r w:rsidRPr="00756F67">
        <w:t>o Enum na Entidade</w:t>
      </w:r>
    </w:p>
    <w:p w14:paraId="59DBEE26" w14:textId="77777777" w:rsidR="008F717F" w:rsidRDefault="008F717F" w:rsidP="008F717F">
      <w:pPr>
        <w:rPr>
          <w:sz w:val="24"/>
          <w:szCs w:val="24"/>
        </w:rPr>
      </w:pPr>
      <w:r w:rsidRPr="00756F67">
        <w:rPr>
          <w:sz w:val="24"/>
          <w:szCs w:val="24"/>
        </w:rPr>
        <w:t>Agora, na sua entidade JPA, basta usar o tipo 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TipoStatus</w:t>
      </w:r>
      <w:proofErr w:type="spellEnd"/>
      <w:r w:rsidRPr="00756F67">
        <w:rPr>
          <w:sz w:val="24"/>
          <w:szCs w:val="24"/>
        </w:rPr>
        <w:t>. Como usamos 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autoApply</w:t>
      </w:r>
      <w:proofErr w:type="spellEnd"/>
      <w:r w:rsidRPr="008F717F">
        <w:rPr>
          <w:rFonts w:ascii="Consolas" w:eastAsia="Consolas" w:hAnsi="Consolas" w:cs="Consolas"/>
          <w:highlight w:val="lightGray"/>
        </w:rPr>
        <w:t xml:space="preserve"> = 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true</w:t>
      </w:r>
      <w:proofErr w:type="spellEnd"/>
      <w:r w:rsidRPr="00756F67">
        <w:rPr>
          <w:sz w:val="24"/>
          <w:szCs w:val="24"/>
        </w:rPr>
        <w:t> no converter, o JPA automaticamente usará a conversão. </w:t>
      </w:r>
    </w:p>
    <w:tbl>
      <w:tblPr>
        <w:tblpPr w:leftFromText="141" w:rightFromText="141" w:vertAnchor="text" w:horzAnchor="margin" w:tblpY="3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8F717F" w14:paraId="543FE485" w14:textId="77777777" w:rsidTr="001341B1">
        <w:trPr>
          <w:trHeight w:val="2740"/>
        </w:trPr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4C1127" w14:textId="77777777" w:rsidR="008F717F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  <w:sz w:val="18"/>
                <w:szCs w:val="18"/>
                <w:shd w:val="clear" w:color="auto" w:fill="F2F2F2" w:themeFill="background1" w:themeFillShade="F2"/>
              </w:rPr>
            </w:pPr>
          </w:p>
          <w:p w14:paraId="323AEDD8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646464"/>
                <w:sz w:val="18"/>
                <w:szCs w:val="18"/>
              </w:rPr>
            </w:pPr>
            <w:proofErr w:type="spellStart"/>
            <w:r w:rsidRPr="00903F04">
              <w:rPr>
                <w:rFonts w:ascii="Consolas" w:hAnsi="Consolas"/>
                <w:b/>
                <w:bCs/>
                <w:color w:val="7F0055"/>
                <w:sz w:val="18"/>
                <w:szCs w:val="18"/>
                <w:shd w:val="clear" w:color="auto" w:fill="F2F2F2" w:themeFill="background1" w:themeFillShade="F2"/>
              </w:rPr>
              <w:t>import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  <w:shd w:val="clear" w:color="auto" w:fill="F2F2F2" w:themeFill="background1" w:themeFillShade="F2"/>
              </w:rPr>
              <w:t xml:space="preserve"> </w:t>
            </w:r>
            <w:proofErr w:type="spellStart"/>
            <w:proofErr w:type="gramStart"/>
            <w:r w:rsidRPr="00903F04">
              <w:rPr>
                <w:rFonts w:ascii="Consolas" w:hAnsi="Consolas"/>
                <w:color w:val="000000"/>
                <w:sz w:val="18"/>
                <w:szCs w:val="18"/>
                <w:shd w:val="clear" w:color="auto" w:fill="F2F2F2" w:themeFill="background1" w:themeFillShade="F2"/>
              </w:rPr>
              <w:t>jakarta.persistence</w:t>
            </w:r>
            <w:proofErr w:type="spellEnd"/>
            <w:proofErr w:type="gramEnd"/>
            <w:r w:rsidRPr="00903F04">
              <w:rPr>
                <w:rFonts w:ascii="Consolas" w:hAnsi="Consolas"/>
                <w:color w:val="000000"/>
                <w:sz w:val="18"/>
                <w:szCs w:val="18"/>
                <w:shd w:val="clear" w:color="auto" w:fill="F2F2F2" w:themeFill="background1" w:themeFillShade="F2"/>
              </w:rPr>
              <w:t>.*;</w:t>
            </w:r>
          </w:p>
          <w:p w14:paraId="19C347CB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646464"/>
                <w:sz w:val="18"/>
                <w:szCs w:val="18"/>
              </w:rPr>
            </w:pPr>
          </w:p>
          <w:p w14:paraId="73A605CB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903F04">
              <w:rPr>
                <w:rFonts w:ascii="Consolas" w:hAnsi="Consolas"/>
                <w:color w:val="646464"/>
                <w:sz w:val="18"/>
                <w:szCs w:val="18"/>
              </w:rPr>
              <w:t>@Entity</w:t>
            </w:r>
          </w:p>
          <w:p w14:paraId="43392EC9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903F04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3F04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class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Produto {</w:t>
            </w:r>
          </w:p>
          <w:p w14:paraId="03C4C08C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</w:p>
          <w:p w14:paraId="2E1B6113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903F04">
              <w:rPr>
                <w:rFonts w:ascii="Consolas" w:hAnsi="Consolas"/>
                <w:color w:val="646464"/>
                <w:sz w:val="18"/>
                <w:szCs w:val="18"/>
              </w:rPr>
              <w:t>@Id</w:t>
            </w:r>
          </w:p>
          <w:p w14:paraId="6B67E1CD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903F04">
              <w:rPr>
                <w:rFonts w:ascii="Consolas" w:hAnsi="Consolas"/>
                <w:color w:val="646464"/>
                <w:sz w:val="18"/>
                <w:szCs w:val="18"/>
              </w:rPr>
              <w:t>@</w:t>
            </w:r>
            <w:proofErr w:type="gramStart"/>
            <w:r w:rsidRPr="00903F04">
              <w:rPr>
                <w:rFonts w:ascii="Consolas" w:hAnsi="Consolas"/>
                <w:color w:val="646464"/>
                <w:sz w:val="18"/>
                <w:szCs w:val="18"/>
              </w:rPr>
              <w:t>GeneratedValue</w:t>
            </w: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strategy = </w:t>
            </w:r>
            <w:proofErr w:type="spellStart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GenerationType.</w:t>
            </w:r>
            <w:r w:rsidRPr="00903F04">
              <w:rPr>
                <w:rFonts w:ascii="Consolas" w:hAnsi="Consolas"/>
                <w:b/>
                <w:bCs/>
                <w:i/>
                <w:iCs/>
                <w:color w:val="0000C0"/>
                <w:sz w:val="18"/>
                <w:szCs w:val="18"/>
              </w:rPr>
              <w:t>IDENTITY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)</w:t>
            </w:r>
          </w:p>
          <w:p w14:paraId="0B4E75C1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 xml:space="preserve">    </w:t>
            </w:r>
            <w:proofErr w:type="spellStart"/>
            <w:r w:rsidRPr="00903F04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Integer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903F04">
              <w:rPr>
                <w:rFonts w:ascii="Consolas" w:hAnsi="Consolas"/>
                <w:color w:val="0000C0"/>
                <w:sz w:val="18"/>
                <w:szCs w:val="18"/>
              </w:rPr>
              <w:t>id</w:t>
            </w: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5C081F64" w14:textId="77777777" w:rsidR="008F717F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...</w:t>
            </w:r>
          </w:p>
          <w:p w14:paraId="3EA91499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3F7F5F"/>
                <w:sz w:val="18"/>
                <w:szCs w:val="18"/>
              </w:rPr>
              <w:t xml:space="preserve">    </w:t>
            </w:r>
            <w:r w:rsidRPr="00903F04">
              <w:rPr>
                <w:rFonts w:ascii="Consolas" w:hAnsi="Consolas"/>
                <w:color w:val="3F7F5F"/>
                <w:sz w:val="18"/>
                <w:szCs w:val="18"/>
              </w:rPr>
              <w:t>// Não precisa de @Enumerated. O Converter cuida disso.</w:t>
            </w:r>
          </w:p>
          <w:p w14:paraId="7788002E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 xml:space="preserve">    </w:t>
            </w:r>
            <w:proofErr w:type="spellStart"/>
            <w:r w:rsidRPr="00903F04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6F6643">
              <w:rPr>
                <w:rFonts w:ascii="Consolas" w:hAnsi="Consolas"/>
                <w:color w:val="0000C0"/>
                <w:sz w:val="18"/>
                <w:szCs w:val="18"/>
              </w:rPr>
              <w:t>status</w:t>
            </w: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 xml:space="preserve">; </w:t>
            </w:r>
          </w:p>
          <w:p w14:paraId="377BD34E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</w:p>
          <w:p w14:paraId="24663513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3F7F5F"/>
                <w:sz w:val="18"/>
                <w:szCs w:val="18"/>
              </w:rPr>
              <w:t xml:space="preserve">    </w:t>
            </w:r>
            <w:r w:rsidRPr="00903F04">
              <w:rPr>
                <w:rFonts w:ascii="Consolas" w:hAnsi="Consolas"/>
                <w:color w:val="3F7F5F"/>
                <w:sz w:val="18"/>
                <w:szCs w:val="18"/>
              </w:rPr>
              <w:t xml:space="preserve">// </w:t>
            </w:r>
            <w:proofErr w:type="spellStart"/>
            <w:r w:rsidRPr="00903F04">
              <w:rPr>
                <w:rFonts w:ascii="Consolas" w:hAnsi="Consolas"/>
                <w:color w:val="3F7F5F"/>
                <w:sz w:val="18"/>
                <w:szCs w:val="18"/>
              </w:rPr>
              <w:t>getters</w:t>
            </w:r>
            <w:proofErr w:type="spellEnd"/>
            <w:r w:rsidRPr="00903F04">
              <w:rPr>
                <w:rFonts w:ascii="Consolas" w:hAnsi="Consolas"/>
                <w:color w:val="3F7F5F"/>
                <w:sz w:val="18"/>
                <w:szCs w:val="18"/>
              </w:rPr>
              <w:t xml:space="preserve"> e </w:t>
            </w:r>
            <w:proofErr w:type="spellStart"/>
            <w:r w:rsidRPr="00903F04">
              <w:rPr>
                <w:rFonts w:ascii="Consolas" w:hAnsi="Consolas"/>
                <w:color w:val="3F7F5F"/>
                <w:sz w:val="18"/>
                <w:szCs w:val="18"/>
              </w:rPr>
              <w:t>setters</w:t>
            </w:r>
            <w:proofErr w:type="spellEnd"/>
          </w:p>
          <w:p w14:paraId="000ED64C" w14:textId="77777777" w:rsidR="008F717F" w:rsidRPr="00903F04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32"/>
                <w:szCs w:val="32"/>
              </w:rPr>
            </w:pPr>
            <w:r w:rsidRPr="00903F04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</w:tc>
      </w:tr>
    </w:tbl>
    <w:p w14:paraId="322EA407" w14:textId="77777777" w:rsidR="008F717F" w:rsidRPr="00833F9A" w:rsidRDefault="008F717F" w:rsidP="008F717F">
      <w:pPr>
        <w:jc w:val="both"/>
        <w:rPr>
          <w:b/>
          <w:bCs/>
          <w:sz w:val="24"/>
          <w:szCs w:val="24"/>
        </w:rPr>
      </w:pPr>
      <w:r w:rsidRPr="00833F9A">
        <w:rPr>
          <w:b/>
          <w:bCs/>
          <w:sz w:val="24"/>
          <w:szCs w:val="24"/>
        </w:rPr>
        <w:lastRenderedPageBreak/>
        <w:t>Por que esta é a melhor abordagem?</w:t>
      </w:r>
    </w:p>
    <w:p w14:paraId="42575C43" w14:textId="77777777" w:rsidR="008F717F" w:rsidRPr="00833F9A" w:rsidRDefault="008F717F" w:rsidP="008F717F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833F9A">
        <w:rPr>
          <w:b/>
          <w:bCs/>
          <w:sz w:val="24"/>
          <w:szCs w:val="24"/>
        </w:rPr>
        <w:t>Independência de Ordem:</w:t>
      </w:r>
      <w:r w:rsidRPr="00833F9A">
        <w:rPr>
          <w:sz w:val="24"/>
          <w:szCs w:val="24"/>
        </w:rPr>
        <w:t xml:space="preserve"> Se você alterar a ordem dos </w:t>
      </w:r>
      <w:proofErr w:type="spellStart"/>
      <w:r w:rsidRPr="00833F9A">
        <w:rPr>
          <w:sz w:val="24"/>
          <w:szCs w:val="24"/>
        </w:rPr>
        <w:t>enums</w:t>
      </w:r>
      <w:proofErr w:type="spellEnd"/>
      <w:r w:rsidRPr="00833F9A">
        <w:rPr>
          <w:sz w:val="24"/>
          <w:szCs w:val="24"/>
        </w:rPr>
        <w:t>, adicionar novos no meio ou remover, o ID numérico persistido permanece o mesmo.</w:t>
      </w:r>
    </w:p>
    <w:p w14:paraId="2C7B4744" w14:textId="77777777" w:rsidR="008F717F" w:rsidRPr="00833F9A" w:rsidRDefault="008F717F" w:rsidP="008F717F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833F9A">
        <w:rPr>
          <w:b/>
          <w:bCs/>
          <w:sz w:val="24"/>
          <w:szCs w:val="24"/>
        </w:rPr>
        <w:t>Legibilidade:</w:t>
      </w:r>
      <w:r w:rsidRPr="00833F9A">
        <w:rPr>
          <w:sz w:val="24"/>
          <w:szCs w:val="24"/>
        </w:rPr>
        <w:t> Os números no banco de dados fazem sentido (10, 20, 30) em vez de ordinais aleatórios (0, 1, 2).</w:t>
      </w:r>
    </w:p>
    <w:p w14:paraId="1069B5C7" w14:textId="77777777" w:rsidR="008F717F" w:rsidRPr="00833F9A" w:rsidRDefault="008F717F" w:rsidP="008F717F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833F9A">
        <w:rPr>
          <w:b/>
          <w:bCs/>
          <w:sz w:val="24"/>
          <w:szCs w:val="24"/>
        </w:rPr>
        <w:t>Robustez:</w:t>
      </w:r>
      <w:r w:rsidRPr="00833F9A">
        <w:rPr>
          <w:sz w:val="24"/>
          <w:szCs w:val="24"/>
        </w:rPr>
        <w:t> Evita erros de dados ao refatorar o código Java. </w:t>
      </w:r>
    </w:p>
    <w:p w14:paraId="426F3E01" w14:textId="77777777" w:rsidR="008F717F" w:rsidRDefault="008F717F" w:rsidP="008F717F">
      <w:pPr>
        <w:jc w:val="both"/>
        <w:rPr>
          <w:sz w:val="24"/>
          <w:szCs w:val="24"/>
        </w:rPr>
      </w:pPr>
      <w:r w:rsidRPr="00833F9A">
        <w:rPr>
          <w:sz w:val="24"/>
          <w:szCs w:val="24"/>
        </w:rPr>
        <w:t>Se você </w:t>
      </w:r>
      <w:r w:rsidRPr="00833F9A">
        <w:rPr>
          <w:b/>
          <w:bCs/>
          <w:sz w:val="24"/>
          <w:szCs w:val="24"/>
        </w:rPr>
        <w:t>não</w:t>
      </w:r>
      <w:r w:rsidRPr="00833F9A">
        <w:rPr>
          <w:sz w:val="24"/>
          <w:szCs w:val="24"/>
        </w:rPr>
        <w:t> usar o 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autoApply</w:t>
      </w:r>
      <w:proofErr w:type="spellEnd"/>
      <w:r w:rsidRPr="008F717F">
        <w:rPr>
          <w:rFonts w:ascii="Consolas" w:eastAsia="Consolas" w:hAnsi="Consolas" w:cs="Consolas"/>
          <w:highlight w:val="lightGray"/>
        </w:rPr>
        <w:t xml:space="preserve"> = </w:t>
      </w:r>
      <w:proofErr w:type="spellStart"/>
      <w:r w:rsidRPr="008F717F">
        <w:rPr>
          <w:rFonts w:ascii="Consolas" w:eastAsia="Consolas" w:hAnsi="Consolas" w:cs="Consolas"/>
          <w:highlight w:val="lightGray"/>
        </w:rPr>
        <w:t>true</w:t>
      </w:r>
      <w:proofErr w:type="spellEnd"/>
      <w:r w:rsidRPr="00833F9A">
        <w:rPr>
          <w:sz w:val="24"/>
          <w:szCs w:val="24"/>
        </w:rPr>
        <w:t>, precisará usar a anotação </w:t>
      </w:r>
      <w:r w:rsidRPr="008F717F">
        <w:rPr>
          <w:rFonts w:ascii="Consolas" w:eastAsia="Consolas" w:hAnsi="Consolas" w:cs="Consolas"/>
          <w:highlight w:val="lightGray"/>
        </w:rPr>
        <w:t>@Convert</w:t>
      </w:r>
      <w:r w:rsidRPr="00833F9A">
        <w:rPr>
          <w:sz w:val="24"/>
          <w:szCs w:val="24"/>
        </w:rPr>
        <w:t> na entidade: </w:t>
      </w:r>
    </w:p>
    <w:tbl>
      <w:tblPr>
        <w:tblpPr w:leftFromText="141" w:rightFromText="141" w:vertAnchor="text" w:horzAnchor="margin" w:tblpY="3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8F717F" w14:paraId="4E43EA5B" w14:textId="77777777" w:rsidTr="001341B1">
        <w:trPr>
          <w:trHeight w:val="459"/>
        </w:trPr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AA745F" w14:textId="77777777" w:rsidR="008F717F" w:rsidRPr="00833F9A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833F9A">
              <w:rPr>
                <w:rFonts w:ascii="Consolas" w:hAnsi="Consolas"/>
                <w:color w:val="646464"/>
                <w:sz w:val="18"/>
                <w:szCs w:val="18"/>
              </w:rPr>
              <w:t>@</w:t>
            </w:r>
            <w:proofErr w:type="gramStart"/>
            <w:r w:rsidRPr="00833F9A">
              <w:rPr>
                <w:rFonts w:ascii="Consolas" w:hAnsi="Consolas"/>
                <w:color w:val="646464"/>
                <w:sz w:val="18"/>
                <w:szCs w:val="18"/>
              </w:rPr>
              <w:t>Convert</w:t>
            </w:r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 xml:space="preserve">converter = </w:t>
            </w:r>
            <w:proofErr w:type="spellStart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>TipoStatusConverter.</w:t>
            </w:r>
            <w:r w:rsidRPr="00833F9A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class</w:t>
            </w:r>
            <w:proofErr w:type="spellEnd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>)</w:t>
            </w:r>
          </w:p>
          <w:p w14:paraId="663F2957" w14:textId="77777777" w:rsidR="008F717F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833F9A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>TipoStatus</w:t>
            </w:r>
            <w:proofErr w:type="spellEnd"/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833F9A">
              <w:rPr>
                <w:rFonts w:ascii="Consolas" w:hAnsi="Consolas"/>
                <w:color w:val="0000C0"/>
                <w:sz w:val="18"/>
                <w:szCs w:val="18"/>
              </w:rPr>
              <w:t>status</w:t>
            </w:r>
            <w:r w:rsidRPr="00833F9A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2021DDBA" w14:textId="77777777" w:rsidR="008F717F" w:rsidRPr="00833F9A" w:rsidRDefault="008F717F" w:rsidP="001341B1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</w:p>
        </w:tc>
      </w:tr>
    </w:tbl>
    <w:p w14:paraId="38C5614D" w14:textId="77777777" w:rsidR="008F717F" w:rsidRDefault="008F717F"/>
    <w:sectPr w:rsidR="008F717F" w:rsidSect="008F7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714"/>
    <w:multiLevelType w:val="hybridMultilevel"/>
    <w:tmpl w:val="1F847662"/>
    <w:lvl w:ilvl="0" w:tplc="F5A2C868">
      <w:start w:val="1"/>
      <w:numFmt w:val="bullet"/>
      <w:lvlText w:val="•"/>
      <w:lvlJc w:val="left"/>
      <w:pPr>
        <w:ind w:left="720" w:hanging="360"/>
      </w:pPr>
    </w:lvl>
    <w:lvl w:ilvl="1" w:tplc="DB96AC7E">
      <w:numFmt w:val="decimal"/>
      <w:lvlText w:val=""/>
      <w:lvlJc w:val="left"/>
    </w:lvl>
    <w:lvl w:ilvl="2" w:tplc="F7B204E2">
      <w:numFmt w:val="decimal"/>
      <w:lvlText w:val=""/>
      <w:lvlJc w:val="left"/>
    </w:lvl>
    <w:lvl w:ilvl="3" w:tplc="C1D0CDB2">
      <w:numFmt w:val="decimal"/>
      <w:lvlText w:val=""/>
      <w:lvlJc w:val="left"/>
    </w:lvl>
    <w:lvl w:ilvl="4" w:tplc="C2FCB3DC">
      <w:numFmt w:val="decimal"/>
      <w:lvlText w:val=""/>
      <w:lvlJc w:val="left"/>
    </w:lvl>
    <w:lvl w:ilvl="5" w:tplc="B6EAC3E0">
      <w:numFmt w:val="decimal"/>
      <w:lvlText w:val=""/>
      <w:lvlJc w:val="left"/>
    </w:lvl>
    <w:lvl w:ilvl="6" w:tplc="FB22ED16">
      <w:numFmt w:val="decimal"/>
      <w:lvlText w:val=""/>
      <w:lvlJc w:val="left"/>
    </w:lvl>
    <w:lvl w:ilvl="7" w:tplc="1B5E6676">
      <w:numFmt w:val="decimal"/>
      <w:lvlText w:val=""/>
      <w:lvlJc w:val="left"/>
    </w:lvl>
    <w:lvl w:ilvl="8" w:tplc="57027A4E">
      <w:numFmt w:val="decimal"/>
      <w:lvlText w:val=""/>
      <w:lvlJc w:val="left"/>
    </w:lvl>
  </w:abstractNum>
  <w:abstractNum w:abstractNumId="1" w15:restartNumberingAfterBreak="0">
    <w:nsid w:val="687B0B39"/>
    <w:multiLevelType w:val="multilevel"/>
    <w:tmpl w:val="657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3406">
    <w:abstractNumId w:val="0"/>
    <w:lvlOverride w:ilvl="0">
      <w:startOverride w:val="1"/>
    </w:lvlOverride>
  </w:num>
  <w:num w:numId="2" w16cid:durableId="118640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7F"/>
    <w:rsid w:val="000E1ED7"/>
    <w:rsid w:val="008F717F"/>
    <w:rsid w:val="00A24015"/>
    <w:rsid w:val="00BC380D"/>
    <w:rsid w:val="00E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0200C"/>
  <w15:chartTrackingRefBased/>
  <w15:docId w15:val="{226CDDFE-191E-45DD-B7BD-697495E9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F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1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1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1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17F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8F71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1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1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1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7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863</Words>
  <Characters>4665</Characters>
  <Application>Microsoft Office Word</Application>
  <DocSecurity>0</DocSecurity>
  <Lines>38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1</cp:revision>
  <dcterms:created xsi:type="dcterms:W3CDTF">2026-10-13T22:41:00Z</dcterms:created>
  <dcterms:modified xsi:type="dcterms:W3CDTF">2026-10-13T22:49:00Z</dcterms:modified>
</cp:coreProperties>
</file>