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B8DF" w14:textId="6A16A5D7" w:rsidR="00D35401" w:rsidRPr="00A21078" w:rsidRDefault="00000000">
      <w:pPr>
        <w:rPr>
          <w:b/>
          <w:bCs/>
        </w:rPr>
      </w:pPr>
      <w:r w:rsidRPr="00A21078">
        <w:rPr>
          <w:b/>
          <w:bCs/>
        </w:rPr>
        <w:t>DR. AUGUST OETKER NAHRUNGSMITTEL</w:t>
      </w:r>
      <w:r w:rsidR="00A21078" w:rsidRPr="00A21078">
        <w:rPr>
          <w:b/>
          <w:bCs/>
        </w:rPr>
        <w:t xml:space="preserve"> </w:t>
      </w:r>
      <w:r w:rsidRPr="00A21078">
        <w:rPr>
          <w:b/>
          <w:bCs/>
        </w:rPr>
        <w:t>KG</w:t>
      </w:r>
    </w:p>
    <w:p w14:paraId="0D4D04E2" w14:textId="1857B8B5" w:rsidR="00A21078" w:rsidRDefault="00000000">
      <w:r>
        <w:t xml:space="preserve">Logistics &amp; Distribution Optimization Study: OWL Lidl </w:t>
      </w:r>
      <w:r w:rsidR="00A21078">
        <w:t>Network Technical</w:t>
      </w:r>
      <w:r>
        <w:t xml:space="preserve"> Deliverable </w:t>
      </w:r>
    </w:p>
    <w:p w14:paraId="0A15426B" w14:textId="77777777" w:rsidR="00A21078" w:rsidRDefault="00A21078"/>
    <w:p w14:paraId="05E6A5D3" w14:textId="7855AE86" w:rsidR="00D35401" w:rsidRDefault="00000000">
      <w:r w:rsidRPr="00A21078">
        <w:rPr>
          <w:b/>
          <w:bCs/>
        </w:rPr>
        <w:t xml:space="preserve"> Step 2:</w:t>
      </w:r>
      <w:r>
        <w:t xml:space="preserve"> </w:t>
      </w:r>
      <w:r w:rsidRPr="00A21078">
        <w:rPr>
          <w:b/>
          <w:bCs/>
        </w:rPr>
        <w:t>Mathematical Model Formulation</w:t>
      </w:r>
    </w:p>
    <w:p w14:paraId="29DFEF65" w14:textId="16F42DBF" w:rsidR="00D35401" w:rsidRDefault="00000000">
      <w:r>
        <w:t xml:space="preserve">This technical report establishes the comprehensive, consolidated academic mathematical formulation for </w:t>
      </w:r>
      <w:r w:rsidR="00A21078">
        <w:t>the Time</w:t>
      </w:r>
      <w:r>
        <w:t>-Dependent Heterogeneous Vehicle Routing Problem with Time Windows (TDHVRPTW) representing</w:t>
      </w:r>
      <w:r w:rsidR="00A21078">
        <w:t xml:space="preserve"> our 25-node</w:t>
      </w:r>
      <w:r>
        <w:t xml:space="preserve"> regional distribution </w:t>
      </w:r>
      <w:r w:rsidR="00A21078">
        <w:t>network.</w:t>
      </w:r>
      <w:r>
        <w:t xml:space="preserve"> This formulation serves as the formal logic</w:t>
      </w:r>
      <w:r w:rsidR="00A21078">
        <w:t xml:space="preserve"> </w:t>
      </w:r>
      <w:r>
        <w:t>framework required to guide computational solver engines and systematically verify fleet and network</w:t>
      </w:r>
      <w:r w:rsidR="00A21078">
        <w:t xml:space="preserve"> </w:t>
      </w:r>
      <w:r>
        <w:t xml:space="preserve">routing </w:t>
      </w:r>
      <w:r w:rsidR="00A21078">
        <w:t>restrictions.</w:t>
      </w:r>
    </w:p>
    <w:p w14:paraId="0EEFC7E4" w14:textId="77777777" w:rsidR="00D35401" w:rsidRDefault="00000000">
      <w:r>
        <w:t>.</w:t>
      </w:r>
    </w:p>
    <w:p w14:paraId="1FD43346" w14:textId="77777777" w:rsidR="00D35401" w:rsidRPr="00A21078" w:rsidRDefault="00000000">
      <w:pPr>
        <w:rPr>
          <w:b/>
          <w:bCs/>
        </w:rPr>
      </w:pPr>
      <w:r w:rsidRPr="00A21078">
        <w:rPr>
          <w:b/>
          <w:bCs/>
        </w:rPr>
        <w:t>1. Model Scope &amp; Hard Parameters</w:t>
      </w:r>
    </w:p>
    <w:p w14:paraId="1F86A518" w14:textId="7AFF1B6D" w:rsidR="00D35401" w:rsidRDefault="00000000">
      <w:r>
        <w:t>The operational delivery network behaves under a strict set of deterministic parameters derived directly from</w:t>
      </w:r>
      <w:r w:rsidR="00A21078">
        <w:t xml:space="preserve"> </w:t>
      </w:r>
      <w:r>
        <w:t xml:space="preserve">supply chain data collection and planning </w:t>
      </w:r>
      <w:r w:rsidR="00A21078">
        <w:t>phases:</w:t>
      </w:r>
    </w:p>
    <w:p w14:paraId="20FC14C5" w14:textId="222049DD" w:rsidR="00D35401" w:rsidRDefault="00087270">
      <w:r w:rsidRPr="00087270">
        <w:rPr>
          <w:b/>
          <w:bCs/>
        </w:rPr>
        <w:t>Network</w:t>
      </w:r>
      <w:r w:rsidR="00000000" w:rsidRPr="00087270">
        <w:rPr>
          <w:b/>
          <w:bCs/>
        </w:rPr>
        <w:t xml:space="preserve"> Nodes (V):</w:t>
      </w:r>
      <w:r w:rsidR="00000000">
        <w:t xml:space="preserve"> The spatial distribution layout is modeled as a complete directed graph where</w:t>
      </w:r>
      <w:r>
        <w:t xml:space="preserve"> </w:t>
      </w:r>
      <w:r w:rsidR="00000000">
        <w:t xml:space="preserve">V = </w:t>
      </w:r>
      <w:r w:rsidR="00A21078">
        <w:t>(</w:t>
      </w:r>
      <w:r w:rsidR="00000000">
        <w:t xml:space="preserve">0, 1, 2, ..., </w:t>
      </w:r>
      <w:r w:rsidR="00A21078">
        <w:t>24,) containing</w:t>
      </w:r>
      <w:r w:rsidR="00000000">
        <w:t xml:space="preserve"> 25 total system </w:t>
      </w:r>
      <w:r w:rsidR="00A21078">
        <w:t>vertices.</w:t>
      </w:r>
      <w:r w:rsidR="00000000">
        <w:t xml:space="preserve"> Node 0 represents the primary</w:t>
      </w:r>
      <w:r w:rsidR="00A21078">
        <w:t xml:space="preserve"> C</w:t>
      </w:r>
      <w:r w:rsidR="00000000">
        <w:t>entral</w:t>
      </w:r>
      <w:r w:rsidR="00A21078">
        <w:t xml:space="preserve"> </w:t>
      </w:r>
      <w:r w:rsidR="00000000">
        <w:t xml:space="preserve">Dr. Oetker manufacturing plant and depot facility situated at Lutterstraße 14, </w:t>
      </w:r>
      <w:r>
        <w:t xml:space="preserve">Bielefeld. </w:t>
      </w:r>
      <w:r w:rsidR="00000000">
        <w:t xml:space="preserve">Nodes 1 through 24 represent pre-mapped regional Lidl retail locations within the </w:t>
      </w:r>
      <w:r>
        <w:t>Ost Westfalen</w:t>
      </w:r>
      <w:r w:rsidR="00000000">
        <w:t>-Lippe</w:t>
      </w:r>
      <w:r>
        <w:t xml:space="preserve"> </w:t>
      </w:r>
      <w:r w:rsidR="00000000">
        <w:t xml:space="preserve">(OWL) economic catchment </w:t>
      </w:r>
      <w:r>
        <w:t>zone.</w:t>
      </w:r>
    </w:p>
    <w:p w14:paraId="6E78C86C" w14:textId="49B2D92E" w:rsidR="00D35401" w:rsidRDefault="00000000">
      <w:r w:rsidRPr="00087270">
        <w:rPr>
          <w:b/>
          <w:bCs/>
        </w:rPr>
        <w:t>Spatial and Temporal Matrices (cij, tij):</w:t>
      </w:r>
      <w:r>
        <w:t xml:space="preserve"> The precise driving distance cij (measured in kilometers) and</w:t>
      </w:r>
      <w:r w:rsidR="00087270">
        <w:t xml:space="preserve"> </w:t>
      </w:r>
      <w:r>
        <w:t xml:space="preserve">corresponding baseline free-flow travel </w:t>
      </w:r>
      <w:r w:rsidR="00087270">
        <w:t>time tij</w:t>
      </w:r>
      <w:r>
        <w:t xml:space="preserve"> (measured in minutes) between any two individual</w:t>
      </w:r>
      <w:r w:rsidR="00087270">
        <w:t xml:space="preserve"> vertices i and j</w:t>
      </w:r>
      <w:r>
        <w:t xml:space="preserve"> </w:t>
      </w:r>
      <w:r w:rsidR="006A52CB">
        <w:t xml:space="preserve">are </w:t>
      </w:r>
      <w:proofErr w:type="gramStart"/>
      <w:r w:rsidR="006A52CB">
        <w:t>extracted</w:t>
      </w:r>
      <w:r>
        <w:t xml:space="preserve">  from</w:t>
      </w:r>
      <w:proofErr w:type="gramEnd"/>
      <w:r>
        <w:t xml:space="preserve">  physical  road  network  datasets  using  Google  Maps  driving</w:t>
      </w:r>
      <w:r w:rsidR="00087270">
        <w:t xml:space="preserve"> </w:t>
      </w:r>
      <w:r>
        <w:t>calculations .</w:t>
      </w:r>
    </w:p>
    <w:p w14:paraId="23F10788" w14:textId="0BF187F9" w:rsidR="00D35401" w:rsidRDefault="00000000">
      <w:r w:rsidRPr="00087270">
        <w:rPr>
          <w:b/>
          <w:bCs/>
        </w:rPr>
        <w:t>Standardized Unit Demands (qi):</w:t>
      </w:r>
      <w:r>
        <w:t xml:space="preserve"> To ensure standard vehicle capacity constraints, customer order</w:t>
      </w:r>
      <w:r w:rsidR="00087270">
        <w:t xml:space="preserve"> </w:t>
      </w:r>
      <w:r>
        <w:t xml:space="preserve">quantities are measured using homogeneous Euro pallets as the immutable loading </w:t>
      </w:r>
      <w:r w:rsidR="00087270">
        <w:t>unit. Store</w:t>
      </w:r>
      <w:r>
        <w:t xml:space="preserve"> replenishment demands qi are structured into three discrete tiers based on physical store footprints</w:t>
      </w:r>
      <w:r w:rsidR="00087270">
        <w:t xml:space="preserve"> </w:t>
      </w:r>
      <w:r>
        <w:t>and localized catchment areas: Low-Demand (3 pallets), Medium-Demand (4 pallets), and High-</w:t>
      </w:r>
      <w:r w:rsidR="00087270">
        <w:t xml:space="preserve"> </w:t>
      </w:r>
      <w:r>
        <w:t>Demand (5 pallets</w:t>
      </w:r>
      <w:r w:rsidR="00087270">
        <w:t>).</w:t>
      </w:r>
      <w:r>
        <w:t xml:space="preserve"> The total network grid demand across all 24 retail vertices equals</w:t>
      </w:r>
      <w:r w:rsidR="00087270">
        <w:t xml:space="preserve"> </w:t>
      </w:r>
      <w:r>
        <w:t xml:space="preserve">exactly 99 </w:t>
      </w:r>
      <w:r w:rsidR="00087270">
        <w:t>pallets.</w:t>
      </w:r>
    </w:p>
    <w:p w14:paraId="79E43157" w14:textId="4245DF80" w:rsidR="00087270" w:rsidRDefault="00000000">
      <w:r w:rsidRPr="00087270">
        <w:rPr>
          <w:b/>
          <w:bCs/>
        </w:rPr>
        <w:t>Demand-Dependent Unloading Service Times (si):</w:t>
      </w:r>
      <w:r>
        <w:t xml:space="preserve"> The dwell time required to</w:t>
      </w:r>
      <w:r w:rsidR="00087270">
        <w:t xml:space="preserve"> </w:t>
      </w:r>
      <w:r>
        <w:t>complete offloading</w:t>
      </w:r>
      <w:r w:rsidR="00087270">
        <w:t xml:space="preserve"> </w:t>
      </w:r>
      <w:r>
        <w:t xml:space="preserve">and paperwork at each store </w:t>
      </w:r>
      <w:r w:rsidR="00087270">
        <w:t>location i</w:t>
      </w:r>
      <w:r>
        <w:t xml:space="preserve"> is variable and </w:t>
      </w:r>
      <w:r w:rsidR="00087270">
        <w:t>dynamic.</w:t>
      </w:r>
      <w:r>
        <w:t xml:space="preserve"> It is computed using the</w:t>
      </w:r>
      <w:r w:rsidR="00087270">
        <w:t xml:space="preserve"> </w:t>
      </w:r>
      <w:r>
        <w:t xml:space="preserve">operational linear function si = 10 + 2qi, where 10 minutes represents a fixed administrative base buffer and 2 minutes are added per handled </w:t>
      </w:r>
      <w:r w:rsidR="00087270">
        <w:t>pallet.</w:t>
      </w:r>
      <w:r>
        <w:t xml:space="preserve"> This yields a service duration of 16 minutes</w:t>
      </w:r>
      <w:r w:rsidR="00087270">
        <w:t xml:space="preserve"> </w:t>
      </w:r>
      <w:r>
        <w:t>for low-demand, 18 minutes for medium-demand, and 20 minutes for high-demand store locations</w:t>
      </w:r>
      <w:r w:rsidR="00087270">
        <w:t>.</w:t>
      </w:r>
    </w:p>
    <w:p w14:paraId="55B1360A" w14:textId="1C8E10A6" w:rsidR="00D35401" w:rsidRDefault="00000000">
      <w:r w:rsidRPr="006A52CB">
        <w:rPr>
          <w:b/>
          <w:bCs/>
        </w:rPr>
        <w:lastRenderedPageBreak/>
        <w:t>Hard Customer Delivery Windows ([</w:t>
      </w:r>
      <w:r w:rsidR="006A52CB" w:rsidRPr="006A52CB">
        <w:rPr>
          <w:b/>
          <w:bCs/>
        </w:rPr>
        <w:t>ei, li</w:t>
      </w:r>
      <w:r w:rsidRPr="006A52CB">
        <w:rPr>
          <w:b/>
          <w:bCs/>
        </w:rPr>
        <w:t>]):</w:t>
      </w:r>
      <w:r>
        <w:t xml:space="preserve"> A uniform hard time window constraint is enforced</w:t>
      </w:r>
      <w:r w:rsidR="006A52CB">
        <w:t xml:space="preserve"> </w:t>
      </w:r>
      <w:r>
        <w:t xml:space="preserve">across the customer </w:t>
      </w:r>
      <w:r w:rsidR="006A52CB">
        <w:t>grid.</w:t>
      </w:r>
      <w:r>
        <w:t xml:space="preserve"> Inbound deliveries must arrive at store locations between the</w:t>
      </w:r>
      <w:r w:rsidR="006A52CB">
        <w:t xml:space="preserve"> </w:t>
      </w:r>
      <w:r>
        <w:t>opening bound of 08:00 AM (ei = 480 minutes past midnight) and the closing bound of 12:00 PM (li =720 minutes past midnight</w:t>
      </w:r>
      <w:r w:rsidR="006A52CB">
        <w:t>).</w:t>
      </w:r>
    </w:p>
    <w:p w14:paraId="6BB4CF66" w14:textId="19B14426" w:rsidR="00D35401" w:rsidRDefault="00000000">
      <w:r w:rsidRPr="006A52CB">
        <w:rPr>
          <w:b/>
          <w:bCs/>
        </w:rPr>
        <w:t>Maximum Route Horizon (Tmax):</w:t>
      </w:r>
      <w:r>
        <w:t xml:space="preserve"> To strictly maintain compliance with driver shift regulations and</w:t>
      </w:r>
      <w:r w:rsidR="006A52CB">
        <w:t xml:space="preserve"> </w:t>
      </w:r>
      <w:r>
        <w:t>preserve a robust buffer against unexpected highway delays, no single vehicle route can exceed an</w:t>
      </w:r>
      <w:r w:rsidR="006A52CB">
        <w:t xml:space="preserve"> </w:t>
      </w:r>
      <w:r>
        <w:t xml:space="preserve">effective duration of 405 </w:t>
      </w:r>
      <w:r w:rsidR="006A52CB">
        <w:t>minutes.</w:t>
      </w:r>
      <w:r>
        <w:t xml:space="preserve"> This operational parameter represents a standard 480-minute commercial shift minus a mandatory 45-minute driver rest period and a 30-minute traffic delay</w:t>
      </w:r>
      <w:r w:rsidR="006A52CB">
        <w:t xml:space="preserve"> </w:t>
      </w:r>
      <w:r>
        <w:t xml:space="preserve">margin </w:t>
      </w:r>
    </w:p>
    <w:p w14:paraId="12857BBC" w14:textId="77777777" w:rsidR="00D35401" w:rsidRDefault="00000000">
      <w:r>
        <w:t>.</w:t>
      </w:r>
    </w:p>
    <w:p w14:paraId="25E8A28E" w14:textId="77777777" w:rsidR="00D35401" w:rsidRPr="006A52CB" w:rsidRDefault="00000000">
      <w:pPr>
        <w:rPr>
          <w:b/>
          <w:bCs/>
        </w:rPr>
      </w:pPr>
      <w:r w:rsidRPr="006A52CB">
        <w:rPr>
          <w:b/>
          <w:bCs/>
        </w:rPr>
        <w:t>2. Fleet Heterogeneity Definition</w:t>
      </w:r>
    </w:p>
    <w:p w14:paraId="3DC06A5C" w14:textId="77777777" w:rsidR="006A52CB" w:rsidRDefault="00000000" w:rsidP="00875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To maximize regional transportation resource efficiency, the delivery fleet is partitioned into two specific</w:t>
      </w:r>
      <w:r w:rsidR="006A52CB">
        <w:t xml:space="preserve"> </w:t>
      </w:r>
      <w:r>
        <w:t>vehicle classes operating with disparate capacity ceilings (*K* = *K**heavy* ∪ *K**medium*</w:t>
      </w:r>
      <w:r w:rsidR="006A52CB">
        <w:t>):</w:t>
      </w:r>
    </w:p>
    <w:p w14:paraId="65A9C2EC" w14:textId="634A8AEC" w:rsidR="006A52CB" w:rsidRDefault="006A52CB" w:rsidP="00875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 Vehicle</w:t>
      </w:r>
      <w:r w:rsidR="00000000">
        <w:t xml:space="preserve"> Category</w:t>
      </w:r>
      <w:r>
        <w:t xml:space="preserve"> </w:t>
      </w:r>
      <w:r w:rsidR="00000000">
        <w:t>(Subset)</w:t>
      </w:r>
      <w:r>
        <w:t xml:space="preserve"> </w:t>
      </w:r>
      <w:r w:rsidR="00000000">
        <w:t>Pallet Capacity</w:t>
      </w:r>
      <w:r>
        <w:t xml:space="preserve"> </w:t>
      </w:r>
      <w:r w:rsidR="00000000">
        <w:t>(Qk)</w:t>
      </w:r>
      <w:r>
        <w:t xml:space="preserve"> </w:t>
      </w:r>
      <w:r w:rsidR="00000000">
        <w:t>Operational Context &amp; Fleet Alignment</w:t>
      </w:r>
      <w:r>
        <w:t xml:space="preserve"> </w:t>
      </w:r>
    </w:p>
    <w:p w14:paraId="63841A20" w14:textId="589B6136" w:rsidR="00D35401" w:rsidRDefault="00000000" w:rsidP="00875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Heavy Trucks</w:t>
      </w:r>
      <w:r w:rsidR="006A52CB">
        <w:t xml:space="preserve"> </w:t>
      </w:r>
      <w:r>
        <w:t>(K</w:t>
      </w:r>
      <w:r w:rsidR="006A52CB">
        <w:t xml:space="preserve"> </w:t>
      </w:r>
      <w:r>
        <w:t>heavy)</w:t>
      </w:r>
      <w:r w:rsidR="006A52CB">
        <w:t xml:space="preserve"> </w:t>
      </w:r>
      <w:r>
        <w:t>33 Pallets</w:t>
      </w:r>
      <w:r w:rsidR="006A52CB">
        <w:t xml:space="preserve"> </w:t>
      </w:r>
      <w:r>
        <w:t>Assigned to high-density store clusters and high-volume</w:t>
      </w:r>
      <w:r w:rsidR="006A52CB">
        <w:t xml:space="preserve"> </w:t>
      </w:r>
      <w:r>
        <w:t xml:space="preserve">regional supply </w:t>
      </w:r>
      <w:r w:rsidR="006A52CB">
        <w:t>tracks.</w:t>
      </w:r>
    </w:p>
    <w:p w14:paraId="5DAB826A" w14:textId="611ABC92" w:rsidR="00D35401" w:rsidRPr="006A52CB" w:rsidRDefault="00000000" w:rsidP="00875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6A52CB">
        <w:rPr>
          <w:lang w:val="en-GB"/>
        </w:rPr>
        <w:t>Medium Trucks</w:t>
      </w:r>
      <w:r w:rsidR="006A52CB" w:rsidRPr="006A52CB">
        <w:rPr>
          <w:lang w:val="en-GB"/>
        </w:rPr>
        <w:t xml:space="preserve"> </w:t>
      </w:r>
      <w:r w:rsidRPr="006A52CB">
        <w:rPr>
          <w:lang w:val="en-GB"/>
        </w:rPr>
        <w:t>(K</w:t>
      </w:r>
      <w:r w:rsidR="006A52CB" w:rsidRPr="006A52CB">
        <w:rPr>
          <w:lang w:val="en-GB"/>
        </w:rPr>
        <w:t xml:space="preserve"> </w:t>
      </w:r>
      <w:r w:rsidRPr="006A52CB">
        <w:rPr>
          <w:lang w:val="en-GB"/>
        </w:rPr>
        <w:t>medium)</w:t>
      </w:r>
      <w:r w:rsidR="006A52CB" w:rsidRPr="006A52CB">
        <w:rPr>
          <w:lang w:val="en-GB"/>
        </w:rPr>
        <w:t xml:space="preserve"> </w:t>
      </w:r>
      <w:r w:rsidRPr="006A52CB">
        <w:rPr>
          <w:lang w:val="en-GB"/>
        </w:rPr>
        <w:t>12 Pallets</w:t>
      </w:r>
      <w:r w:rsidR="006A52CB" w:rsidRPr="006A52CB">
        <w:rPr>
          <w:lang w:val="en-GB"/>
        </w:rPr>
        <w:t xml:space="preserve"> </w:t>
      </w:r>
      <w:r>
        <w:t xml:space="preserve">Utilized for restrictive urban centers, narrow lanes, and low-volume local </w:t>
      </w:r>
      <w:r w:rsidR="006A52CB">
        <w:t>loops.</w:t>
      </w:r>
    </w:p>
    <w:p w14:paraId="63F28506" w14:textId="1DFB703C" w:rsidR="00D35401" w:rsidRPr="006A52CB" w:rsidRDefault="00D35401">
      <w:pPr>
        <w:rPr>
          <w:lang w:val="en-GB"/>
        </w:rPr>
      </w:pPr>
    </w:p>
    <w:p w14:paraId="69E627DF" w14:textId="77777777" w:rsidR="00D35401" w:rsidRPr="008750B2" w:rsidRDefault="00000000">
      <w:pPr>
        <w:rPr>
          <w:b/>
          <w:bCs/>
        </w:rPr>
      </w:pPr>
      <w:r w:rsidRPr="008750B2">
        <w:rPr>
          <w:b/>
          <w:bCs/>
        </w:rPr>
        <w:t>3. Time-Interval Congestion Multipliers</w:t>
      </w:r>
    </w:p>
    <w:p w14:paraId="45CE4AFE" w14:textId="77777777" w:rsidR="008750B2" w:rsidRDefault="00000000">
      <w:r>
        <w:t>The operational scheduling timeline assumes all vehicles depart from the central depot at 07:00 AM (defined</w:t>
      </w:r>
      <w:r w:rsidR="008750B2">
        <w:t xml:space="preserve"> </w:t>
      </w:r>
      <w:r>
        <w:t>as minute 0 in the model clock tracking loop</w:t>
      </w:r>
      <w:proofErr w:type="gramStart"/>
      <w:r>
        <w:t>) .</w:t>
      </w:r>
      <w:proofErr w:type="gramEnd"/>
      <w:r>
        <w:t xml:space="preserve"> To replicate real-world commuter and freight</w:t>
      </w:r>
      <w:r w:rsidR="008750B2">
        <w:t xml:space="preserve"> </w:t>
      </w:r>
      <w:r>
        <w:t>congestion  patterns  within  the  Bielefeld  and  wider  OWL  road  networks  ,  travel  times  are</w:t>
      </w:r>
      <w:r w:rsidR="008750B2">
        <w:t xml:space="preserve"> </w:t>
      </w:r>
      <w:r>
        <w:t xml:space="preserve">dynamically scaled via a time-dependent step-function </w:t>
      </w:r>
      <w:r w:rsidR="008750B2">
        <w:t xml:space="preserve"> </w:t>
      </w:r>
      <w:r>
        <w:t>multiplier, μ(*t*), determined by the exact elapsed</w:t>
      </w:r>
      <w:r w:rsidR="008750B2">
        <w:t xml:space="preserve"> </w:t>
      </w:r>
      <w:r>
        <w:t>time instance a vehicle initiates travel from an origin vertex:</w:t>
      </w:r>
      <w:r w:rsidR="008750B2">
        <w:t xml:space="preserve"> </w:t>
      </w:r>
      <w:r>
        <w:t>Time Interval</w:t>
      </w:r>
      <w:r w:rsidR="008750B2">
        <w:t xml:space="preserve"> </w:t>
      </w:r>
      <w:r>
        <w:t>(Clock)</w:t>
      </w:r>
      <w:r w:rsidR="008750B2">
        <w:t xml:space="preserve"> </w:t>
      </w:r>
      <w:r>
        <w:t>Model Timeline</w:t>
      </w:r>
      <w:r w:rsidR="008750B2">
        <w:t xml:space="preserve"> </w:t>
      </w:r>
      <w:r>
        <w:t>(Minutes from 07:00)Congestion</w:t>
      </w:r>
      <w:r w:rsidR="008750B2">
        <w:t xml:space="preserve"> </w:t>
      </w:r>
      <w:r>
        <w:t>Factor (μ)</w:t>
      </w:r>
      <w:r w:rsidR="008750B2">
        <w:t xml:space="preserve"> </w:t>
      </w:r>
      <w:r>
        <w:t>Operational Justification</w:t>
      </w:r>
    </w:p>
    <w:p w14:paraId="5EDA6FB4" w14:textId="77777777" w:rsidR="008750B2" w:rsidRDefault="008750B2" w:rsidP="00875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 </w:t>
      </w:r>
      <w:r w:rsidR="00000000">
        <w:t>07:00 AM -</w:t>
      </w:r>
      <w:r>
        <w:t xml:space="preserve"> </w:t>
      </w:r>
      <w:r w:rsidR="00000000">
        <w:t>09:00 AM</w:t>
      </w:r>
      <w:r>
        <w:t xml:space="preserve"> </w:t>
      </w:r>
      <w:r w:rsidR="00000000">
        <w:t>0 to 120 minutes</w:t>
      </w:r>
      <w:r>
        <w:t xml:space="preserve"> </w:t>
      </w:r>
      <w:r w:rsidR="00000000">
        <w:t>1.3 (30%</w:t>
      </w:r>
      <w:r>
        <w:t xml:space="preserve"> </w:t>
      </w:r>
      <w:r w:rsidR="00000000">
        <w:t>Temporal Delay)</w:t>
      </w:r>
      <w:r>
        <w:t xml:space="preserve"> </w:t>
      </w:r>
      <w:r w:rsidR="00000000">
        <w:t>Morning peak commuter rush hour across</w:t>
      </w:r>
      <w:r>
        <w:t xml:space="preserve"> </w:t>
      </w:r>
      <w:r w:rsidR="00000000">
        <w:t>regional network arteries (A2/B61).</w:t>
      </w:r>
      <w:r>
        <w:t xml:space="preserve"> </w:t>
      </w:r>
    </w:p>
    <w:p w14:paraId="00EE7165" w14:textId="278F71B4" w:rsidR="008750B2" w:rsidRDefault="00000000" w:rsidP="00875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09:00 AM -11:30 AM</w:t>
      </w:r>
      <w:r w:rsidR="008750B2">
        <w:t xml:space="preserve"> </w:t>
      </w:r>
      <w:r>
        <w:t>120 to 270 minutes</w:t>
      </w:r>
      <w:r w:rsidR="008750B2">
        <w:t xml:space="preserve"> </w:t>
      </w:r>
      <w:r>
        <w:t>1.0 (Free-Flow</w:t>
      </w:r>
      <w:r w:rsidR="008750B2">
        <w:t xml:space="preserve"> </w:t>
      </w:r>
      <w:r>
        <w:t>Baseline)</w:t>
      </w:r>
      <w:r w:rsidR="008750B2">
        <w:t xml:space="preserve"> </w:t>
      </w:r>
      <w:r>
        <w:t>Standard mid-morning off-peak</w:t>
      </w:r>
      <w:r w:rsidR="008750B2">
        <w:t xml:space="preserve"> </w:t>
      </w:r>
      <w:r>
        <w:t xml:space="preserve">operational distribution </w:t>
      </w:r>
      <w:r w:rsidR="008750B2">
        <w:t>window.</w:t>
      </w:r>
    </w:p>
    <w:p w14:paraId="010E1951" w14:textId="3BE24930" w:rsidR="00D35401" w:rsidRDefault="00000000" w:rsidP="00875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11:30 AM -12:00 PM</w:t>
      </w:r>
      <w:r w:rsidR="008750B2">
        <w:t xml:space="preserve"> </w:t>
      </w:r>
      <w:r>
        <w:t>270 to 300 minutes</w:t>
      </w:r>
      <w:r w:rsidR="008750B2">
        <w:t xml:space="preserve"> </w:t>
      </w:r>
      <w:r>
        <w:t>1.1 (10%</w:t>
      </w:r>
      <w:r w:rsidR="008750B2">
        <w:t xml:space="preserve"> </w:t>
      </w:r>
      <w:r>
        <w:t>Temporal Delay)</w:t>
      </w:r>
      <w:r w:rsidR="008750B2">
        <w:t xml:space="preserve"> </w:t>
      </w:r>
      <w:r>
        <w:t>Early lunch-hour regional commercial</w:t>
      </w:r>
      <w:r w:rsidR="008750B2">
        <w:t xml:space="preserve"> </w:t>
      </w:r>
      <w:r>
        <w:t>traffic surge.</w:t>
      </w:r>
    </w:p>
    <w:p w14:paraId="779759B1" w14:textId="77777777" w:rsidR="008750B2" w:rsidRDefault="008750B2"/>
    <w:p w14:paraId="14EDF98B" w14:textId="731E9718" w:rsidR="00D35401" w:rsidRPr="008750B2" w:rsidRDefault="00000000">
      <w:pPr>
        <w:rPr>
          <w:b/>
          <w:bCs/>
        </w:rPr>
      </w:pPr>
      <w:r w:rsidRPr="008750B2">
        <w:rPr>
          <w:b/>
          <w:bCs/>
        </w:rPr>
        <w:t>4. Index of Mathematical Symbols</w:t>
      </w:r>
    </w:p>
    <w:p w14:paraId="3C7E902A" w14:textId="6B07BB1B" w:rsidR="00D35401" w:rsidRDefault="00000000">
      <w:r>
        <w:t>Σ (Sigma): Summation operator denoting the compounding addition of values across a defined set</w:t>
      </w:r>
      <w:r w:rsidR="008750B2">
        <w:t xml:space="preserve"> index.</w:t>
      </w:r>
    </w:p>
    <w:p w14:paraId="6CCC4C1C" w14:textId="1A666E3F" w:rsidR="00D35401" w:rsidRDefault="00000000">
      <w:r>
        <w:t>∀ (For All): Universal quantifier establishing that a mathematical constraint condition must apply</w:t>
      </w:r>
      <w:r w:rsidR="008750B2">
        <w:t xml:space="preserve"> </w:t>
      </w:r>
      <w:r>
        <w:t xml:space="preserve">uniquely to every element within the specified parent </w:t>
      </w:r>
      <w:r w:rsidR="008750B2">
        <w:t>set.</w:t>
      </w:r>
    </w:p>
    <w:p w14:paraId="7490B665" w14:textId="77777777" w:rsidR="00D35401" w:rsidRDefault="00000000">
      <w:r>
        <w:t>∪ (Union): Combines multiple distinct vehicle sets into a single unified group.</w:t>
      </w:r>
    </w:p>
    <w:p w14:paraId="26414C6E" w14:textId="39EB4210" w:rsidR="00D35401" w:rsidRDefault="00000000">
      <w:r>
        <w:t>∈ (Element of): Set membership indicator linking an active individual index parameter to its parent set</w:t>
      </w:r>
      <w:r w:rsidR="008750B2">
        <w:t xml:space="preserve"> matrix.</w:t>
      </w:r>
    </w:p>
    <w:p w14:paraId="65E868AC" w14:textId="3CFD96A8" w:rsidR="00D35401" w:rsidRDefault="00000000">
      <w:r>
        <w:t xml:space="preserve">xijk (Binary Decision Variable): Primary binary tracking variable. Equal to 1 if </w:t>
      </w:r>
      <w:r w:rsidR="008750B2">
        <w:t>vehicle k</w:t>
      </w:r>
      <w:r>
        <w:t xml:space="preserve"> travels</w:t>
      </w:r>
      <w:r w:rsidR="008750B2">
        <w:t xml:space="preserve"> </w:t>
      </w:r>
      <w:r>
        <w:t xml:space="preserve">directly from location i to location j; equal to 0 </w:t>
      </w:r>
      <w:r w:rsidR="0093157B">
        <w:t>otherwise.</w:t>
      </w:r>
    </w:p>
    <w:p w14:paraId="37B93873" w14:textId="2CD9493B" w:rsidR="00D35401" w:rsidRDefault="00000000">
      <w:r>
        <w:t xml:space="preserve">Tik (Continuous Scheduling Variable): Specifies the exact calculated time instance (expressed </w:t>
      </w:r>
      <w:r w:rsidR="0093157B">
        <w:t>as minutes</w:t>
      </w:r>
      <w:r>
        <w:t xml:space="preserve"> past midnight) when vehicle k arrives at node </w:t>
      </w:r>
      <w:r w:rsidR="0093157B">
        <w:t>i.</w:t>
      </w:r>
    </w:p>
    <w:p w14:paraId="3F45B510" w14:textId="77777777" w:rsidR="0093157B" w:rsidRDefault="0093157B"/>
    <w:p w14:paraId="57B7733C" w14:textId="77777777" w:rsidR="00D35401" w:rsidRPr="0093157B" w:rsidRDefault="00000000">
      <w:pPr>
        <w:rPr>
          <w:b/>
          <w:bCs/>
        </w:rPr>
      </w:pPr>
      <w:r w:rsidRPr="0093157B">
        <w:rPr>
          <w:b/>
          <w:bCs/>
        </w:rPr>
        <w:t>5. The Optimization Equations</w:t>
      </w:r>
    </w:p>
    <w:p w14:paraId="4E0E775D" w14:textId="4EBE30AD" w:rsidR="00D35401" w:rsidRDefault="00000000">
      <w:r>
        <w:t>A. The Objective Function</w:t>
      </w:r>
      <w:r w:rsidR="0093157B">
        <w:t xml:space="preserve"> </w:t>
      </w:r>
      <w:r>
        <w:t>The mathematical goal minimizes the cumulative operational distance driven across all active vehicles within</w:t>
      </w:r>
      <w:r w:rsidR="0093157B">
        <w:t xml:space="preserve"> </w:t>
      </w:r>
      <w:r>
        <w:t xml:space="preserve">the unified fleet </w:t>
      </w:r>
      <w:r w:rsidR="0093157B">
        <w:t>network:</w:t>
      </w:r>
    </w:p>
    <w:p w14:paraId="4167969A" w14:textId="45005FA5" w:rsidR="00D35401" w:rsidRDefault="00000000">
      <w:r>
        <w:t xml:space="preserve">Minimize </w:t>
      </w:r>
      <w:r w:rsidRPr="0093157B">
        <w:rPr>
          <w:b/>
          <w:bCs/>
        </w:rPr>
        <w:t>Z = Σk ∈ K Σi=0</w:t>
      </w:r>
      <w:r w:rsidR="0093157B" w:rsidRPr="0093157B">
        <w:rPr>
          <w:b/>
          <w:bCs/>
        </w:rPr>
        <w:t xml:space="preserve"> </w:t>
      </w:r>
      <w:r w:rsidRPr="0093157B">
        <w:rPr>
          <w:b/>
          <w:bCs/>
        </w:rPr>
        <w:t>24 Σj=0</w:t>
      </w:r>
      <w:r w:rsidR="0093157B" w:rsidRPr="0093157B">
        <w:rPr>
          <w:b/>
          <w:bCs/>
        </w:rPr>
        <w:t xml:space="preserve"> </w:t>
      </w:r>
      <w:r w:rsidRPr="0093157B">
        <w:rPr>
          <w:b/>
          <w:bCs/>
        </w:rPr>
        <w:t>24 cij · xijk</w:t>
      </w:r>
    </w:p>
    <w:p w14:paraId="4F00DE9C" w14:textId="5DC86A49" w:rsidR="00D35401" w:rsidRDefault="00000000">
      <w:r>
        <w:t xml:space="preserve">Justification: This objective aggregates every selected routing </w:t>
      </w:r>
      <w:r w:rsidR="0093157B">
        <w:t>arc.</w:t>
      </w:r>
      <w:r>
        <w:t xml:space="preserve"> Minimizing Z forces the optimizer to</w:t>
      </w:r>
      <w:r w:rsidR="0093157B">
        <w:t xml:space="preserve"> </w:t>
      </w:r>
      <w:r>
        <w:t>identify the absolute global distance minimum across the 25x25 spatial grid while prioritizing compact customer</w:t>
      </w:r>
      <w:r w:rsidR="0093157B">
        <w:t xml:space="preserve"> groupings.</w:t>
      </w:r>
      <w:r>
        <w:t xml:space="preserve"> </w:t>
      </w:r>
    </w:p>
    <w:p w14:paraId="12C9AD3E" w14:textId="77777777" w:rsidR="0093157B" w:rsidRDefault="00000000">
      <w:r>
        <w:t>B. Network Flow &amp; Structural Operational Constraints</w:t>
      </w:r>
    </w:p>
    <w:p w14:paraId="27375F38" w14:textId="353D7BF8" w:rsidR="00D35401" w:rsidRDefault="00000000">
      <w:r>
        <w:t>1. Node Visit Exactness</w:t>
      </w:r>
    </w:p>
    <w:p w14:paraId="21D06576" w14:textId="6E9F64EE" w:rsidR="00D35401" w:rsidRPr="0093157B" w:rsidRDefault="00000000">
      <w:pPr>
        <w:rPr>
          <w:b/>
          <w:bCs/>
        </w:rPr>
      </w:pPr>
      <w:r w:rsidRPr="0093157B">
        <w:rPr>
          <w:b/>
          <w:bCs/>
        </w:rPr>
        <w:t>Σk ∈ K Σj=0</w:t>
      </w:r>
      <w:r w:rsidR="0093157B" w:rsidRPr="0093157B">
        <w:rPr>
          <w:b/>
          <w:bCs/>
        </w:rPr>
        <w:t xml:space="preserve"> </w:t>
      </w:r>
      <w:r w:rsidRPr="0093157B">
        <w:rPr>
          <w:b/>
          <w:bCs/>
        </w:rPr>
        <w:t xml:space="preserve">24 xijk = 1      ∀ i ∈ {1, 2, ..., 24} </w:t>
      </w:r>
    </w:p>
    <w:p w14:paraId="5236FB23" w14:textId="46EAB563" w:rsidR="00D35401" w:rsidRDefault="0093157B">
      <w:r>
        <w:t>This</w:t>
      </w:r>
      <w:r w:rsidR="00000000">
        <w:t xml:space="preserve"> constraint mandates that each regional Lidl store vertex is visited exactly once by a single vehicle</w:t>
      </w:r>
      <w:r>
        <w:t xml:space="preserve"> </w:t>
      </w:r>
      <w:r w:rsidR="00000000">
        <w:t xml:space="preserve">during the active </w:t>
      </w:r>
      <w:r>
        <w:t>shift.</w:t>
      </w:r>
      <w:r w:rsidR="00000000">
        <w:t xml:space="preserve"> It mathematically prohibits a node from being completely omitted or receiving</w:t>
      </w:r>
      <w:r>
        <w:t xml:space="preserve"> </w:t>
      </w:r>
      <w:r w:rsidR="00000000">
        <w:t>duplicate deliveries</w:t>
      </w:r>
      <w:r>
        <w:t>.</w:t>
      </w:r>
    </w:p>
    <w:p w14:paraId="0DA73741" w14:textId="4957E653" w:rsidR="00D35401" w:rsidRDefault="00000000">
      <w:r>
        <w:lastRenderedPageBreak/>
        <w:t xml:space="preserve"> 2. Network Flow Conservation</w:t>
      </w:r>
    </w:p>
    <w:p w14:paraId="449AA00A" w14:textId="213618F0" w:rsidR="00D35401" w:rsidRPr="000703A5" w:rsidRDefault="00000000">
      <w:pPr>
        <w:rPr>
          <w:b/>
          <w:bCs/>
        </w:rPr>
      </w:pPr>
      <w:r w:rsidRPr="000703A5">
        <w:rPr>
          <w:b/>
          <w:bCs/>
        </w:rPr>
        <w:t>Σj=0</w:t>
      </w:r>
      <w:r w:rsidR="0093157B" w:rsidRPr="000703A5">
        <w:rPr>
          <w:b/>
          <w:bCs/>
        </w:rPr>
        <w:t xml:space="preserve"> </w:t>
      </w:r>
      <w:r w:rsidRPr="000703A5">
        <w:rPr>
          <w:b/>
          <w:bCs/>
        </w:rPr>
        <w:t>24 xijk − Σj=0</w:t>
      </w:r>
      <w:r w:rsidR="0093157B" w:rsidRPr="000703A5">
        <w:rPr>
          <w:b/>
          <w:bCs/>
        </w:rPr>
        <w:t xml:space="preserve"> </w:t>
      </w:r>
      <w:r w:rsidRPr="000703A5">
        <w:rPr>
          <w:b/>
          <w:bCs/>
        </w:rPr>
        <w:t xml:space="preserve">24 xjik = 0      ∀ i ∈ {0, 1, ..., </w:t>
      </w:r>
      <w:r w:rsidR="0093157B" w:rsidRPr="000703A5">
        <w:rPr>
          <w:b/>
          <w:bCs/>
        </w:rPr>
        <w:t>24,</w:t>
      </w:r>
      <w:r w:rsidRPr="000703A5">
        <w:rPr>
          <w:b/>
          <w:bCs/>
        </w:rPr>
        <w:t xml:space="preserve"> k ∈ K</w:t>
      </w:r>
    </w:p>
    <w:p w14:paraId="4EA6994A" w14:textId="3FD6B6FF" w:rsidR="00D35401" w:rsidRDefault="00000000">
      <w:r>
        <w:t xml:space="preserve">Justification: This maintains logical routing </w:t>
      </w:r>
      <w:r w:rsidR="0093157B">
        <w:t>continuity.</w:t>
      </w:r>
      <w:r>
        <w:t xml:space="preserve"> If a vehicle arrives at a customer node, it must</w:t>
      </w:r>
      <w:r w:rsidR="0093157B">
        <w:t xml:space="preserve"> </w:t>
      </w:r>
      <w:r>
        <w:t xml:space="preserve">subsequently depart from that same </w:t>
      </w:r>
      <w:r w:rsidR="0093157B">
        <w:t>node.</w:t>
      </w:r>
      <w:r>
        <w:t xml:space="preserve"> Vehicles are blocked from spawning or terminating inside a</w:t>
      </w:r>
      <w:r w:rsidR="0093157B">
        <w:t xml:space="preserve"> </w:t>
      </w:r>
      <w:r>
        <w:t xml:space="preserve">customer </w:t>
      </w:r>
      <w:r w:rsidR="0093157B">
        <w:t>location.</w:t>
      </w:r>
      <w:r>
        <w:t xml:space="preserve"> </w:t>
      </w:r>
    </w:p>
    <w:p w14:paraId="68538844" w14:textId="77777777" w:rsidR="00D35401" w:rsidRDefault="00000000">
      <w:r>
        <w:t>3. Depot Origin and Termination Limits</w:t>
      </w:r>
    </w:p>
    <w:p w14:paraId="73E5071B" w14:textId="448D6B14" w:rsidR="00D35401" w:rsidRPr="000703A5" w:rsidRDefault="00000000">
      <w:pPr>
        <w:rPr>
          <w:b/>
          <w:bCs/>
        </w:rPr>
      </w:pPr>
      <w:r w:rsidRPr="000703A5">
        <w:rPr>
          <w:b/>
          <w:bCs/>
        </w:rPr>
        <w:t>Σj=1</w:t>
      </w:r>
      <w:r w:rsidR="0093157B" w:rsidRPr="000703A5">
        <w:rPr>
          <w:b/>
          <w:bCs/>
        </w:rPr>
        <w:t xml:space="preserve"> </w:t>
      </w:r>
      <w:r w:rsidRPr="000703A5">
        <w:rPr>
          <w:b/>
          <w:bCs/>
        </w:rPr>
        <w:t>24 x0jk ≤ 1    and    Σi=1</w:t>
      </w:r>
      <w:r w:rsidR="0093157B" w:rsidRPr="000703A5">
        <w:rPr>
          <w:b/>
          <w:bCs/>
        </w:rPr>
        <w:t xml:space="preserve"> </w:t>
      </w:r>
      <w:r w:rsidRPr="000703A5">
        <w:rPr>
          <w:b/>
          <w:bCs/>
        </w:rPr>
        <w:t>24 xi0k ≤ 1      ∀ k ∈ K</w:t>
      </w:r>
    </w:p>
    <w:p w14:paraId="19823E44" w14:textId="382CDE39" w:rsidR="00D35401" w:rsidRDefault="00000000">
      <w:r>
        <w:t>Justification: This enforces that every truck k launches from the central Dr. Oetker manufacturing plant (Node 0) at</w:t>
      </w:r>
      <w:r w:rsidR="000703A5">
        <w:t xml:space="preserve"> </w:t>
      </w:r>
      <w:r>
        <w:t xml:space="preserve">most </w:t>
      </w:r>
      <w:r w:rsidR="000703A5">
        <w:t>once and</w:t>
      </w:r>
      <w:r>
        <w:t xml:space="preserve"> must terminate its delivery path by</w:t>
      </w:r>
      <w:r w:rsidR="000703A5">
        <w:t xml:space="preserve"> </w:t>
      </w:r>
      <w:r>
        <w:t xml:space="preserve">returning to Node </w:t>
      </w:r>
      <w:r w:rsidR="000703A5">
        <w:t>0.</w:t>
      </w:r>
      <w:r>
        <w:t xml:space="preserve"> Unused vehicles are held at 0. </w:t>
      </w:r>
    </w:p>
    <w:p w14:paraId="349B79D7" w14:textId="77777777" w:rsidR="00D35401" w:rsidRDefault="00000000">
      <w:r>
        <w:t>4. Heterogeneous Vehicle Capacity Bounds</w:t>
      </w:r>
    </w:p>
    <w:p w14:paraId="30FE5460" w14:textId="29C1F664" w:rsidR="00D35401" w:rsidRPr="000703A5" w:rsidRDefault="00000000">
      <w:pPr>
        <w:rPr>
          <w:b/>
          <w:bCs/>
        </w:rPr>
      </w:pPr>
      <w:r w:rsidRPr="000703A5">
        <w:rPr>
          <w:b/>
          <w:bCs/>
        </w:rPr>
        <w:t>Σi=1</w:t>
      </w:r>
      <w:r w:rsidR="000703A5" w:rsidRPr="000703A5">
        <w:rPr>
          <w:b/>
          <w:bCs/>
        </w:rPr>
        <w:t xml:space="preserve"> </w:t>
      </w:r>
      <w:r w:rsidRPr="000703A5">
        <w:rPr>
          <w:b/>
          <w:bCs/>
        </w:rPr>
        <w:t xml:space="preserve">24 </w:t>
      </w:r>
      <w:r w:rsidR="000703A5" w:rsidRPr="000703A5">
        <w:rPr>
          <w:b/>
          <w:bCs/>
        </w:rPr>
        <w:t>qi (</w:t>
      </w:r>
      <w:r w:rsidRPr="000703A5">
        <w:rPr>
          <w:b/>
          <w:bCs/>
        </w:rPr>
        <w:t>Σj=0</w:t>
      </w:r>
      <w:r w:rsidR="000703A5" w:rsidRPr="000703A5">
        <w:rPr>
          <w:b/>
          <w:bCs/>
        </w:rPr>
        <w:t xml:space="preserve"> </w:t>
      </w:r>
      <w:r w:rsidRPr="000703A5">
        <w:rPr>
          <w:b/>
          <w:bCs/>
        </w:rPr>
        <w:t>24 xijk) ≤ Qk      ∀ k ∈ ... K</w:t>
      </w:r>
      <w:r w:rsidR="000703A5" w:rsidRPr="000703A5">
        <w:rPr>
          <w:b/>
          <w:bCs/>
        </w:rPr>
        <w:t xml:space="preserve"> </w:t>
      </w:r>
      <w:r w:rsidRPr="000703A5">
        <w:rPr>
          <w:b/>
          <w:bCs/>
        </w:rPr>
        <w:t>where: Qk = 33 if k ∈ K</w:t>
      </w:r>
      <w:r w:rsidR="000703A5" w:rsidRPr="000703A5">
        <w:rPr>
          <w:b/>
          <w:bCs/>
        </w:rPr>
        <w:t xml:space="preserve"> heavy,</w:t>
      </w:r>
      <w:r w:rsidRPr="000703A5">
        <w:rPr>
          <w:b/>
          <w:bCs/>
        </w:rPr>
        <w:t xml:space="preserve"> and Qk = 12 if k ∈ K</w:t>
      </w:r>
      <w:r w:rsidR="000703A5" w:rsidRPr="000703A5">
        <w:rPr>
          <w:b/>
          <w:bCs/>
        </w:rPr>
        <w:t xml:space="preserve"> </w:t>
      </w:r>
      <w:r w:rsidRPr="000703A5">
        <w:rPr>
          <w:b/>
          <w:bCs/>
        </w:rPr>
        <w:t>medium</w:t>
      </w:r>
    </w:p>
    <w:p w14:paraId="5BF86C7F" w14:textId="17BA56E3" w:rsidR="00D35401" w:rsidRDefault="00000000">
      <w:r>
        <w:t xml:space="preserve">Justification: This handles payload </w:t>
      </w:r>
      <w:r w:rsidR="000703A5">
        <w:t>thresholds.</w:t>
      </w:r>
      <w:r>
        <w:t xml:space="preserve"> It sums the pallet demands assigned to route k and</w:t>
      </w:r>
      <w:r w:rsidR="000703A5">
        <w:t xml:space="preserve"> </w:t>
      </w:r>
      <w:r>
        <w:t>verifies the volume against that specific truck type's physical maximum, restricting medium vehicles to 12 pallets and</w:t>
      </w:r>
      <w:r w:rsidR="000703A5">
        <w:t xml:space="preserve"> </w:t>
      </w:r>
      <w:r>
        <w:t xml:space="preserve">heavy units to 33 </w:t>
      </w:r>
      <w:r w:rsidR="000703A5">
        <w:t>pallets.</w:t>
      </w:r>
      <w:r>
        <w:t xml:space="preserve"> </w:t>
      </w:r>
    </w:p>
    <w:p w14:paraId="64672BFC" w14:textId="77777777" w:rsidR="00D35401" w:rsidRDefault="00000000">
      <w:r>
        <w:t>5. Time-Dependent Timeline Propagation &amp; Subtour Elimination</w:t>
      </w:r>
    </w:p>
    <w:p w14:paraId="650F594E" w14:textId="1F75213C" w:rsidR="00D35401" w:rsidRPr="000703A5" w:rsidRDefault="00000000">
      <w:pPr>
        <w:rPr>
          <w:b/>
          <w:bCs/>
        </w:rPr>
      </w:pPr>
      <w:r w:rsidRPr="000703A5">
        <w:rPr>
          <w:b/>
          <w:bCs/>
        </w:rPr>
        <w:t xml:space="preserve">Tik + si + [ </w:t>
      </w:r>
      <w:r w:rsidR="000703A5" w:rsidRPr="000703A5">
        <w:rPr>
          <w:b/>
          <w:bCs/>
        </w:rPr>
        <w:t>μ (</w:t>
      </w:r>
      <w:r w:rsidRPr="000703A5">
        <w:rPr>
          <w:b/>
          <w:bCs/>
        </w:rPr>
        <w:t xml:space="preserve">Tik + si) · </w:t>
      </w:r>
      <w:proofErr w:type="gramStart"/>
      <w:r w:rsidRPr="000703A5">
        <w:rPr>
          <w:b/>
          <w:bCs/>
        </w:rPr>
        <w:t>tij ]</w:t>
      </w:r>
      <w:proofErr w:type="gramEnd"/>
      <w:r w:rsidRPr="000703A5">
        <w:rPr>
          <w:b/>
          <w:bCs/>
        </w:rPr>
        <w:t xml:space="preserve"> − M(1 − xijk) ≤ Tjk      ∀ i, j ∈ {0, 1, ..., 24}, ∀ k ∈ K</w:t>
      </w:r>
    </w:p>
    <w:p w14:paraId="18E201B8" w14:textId="77777777" w:rsidR="00D35401" w:rsidRDefault="00000000">
      <w:r>
        <w:t>where the congestion step-function is modeled as:</w:t>
      </w:r>
    </w:p>
    <w:p w14:paraId="3168B767" w14:textId="77777777" w:rsidR="00D35401" w:rsidRPr="000703A5" w:rsidRDefault="00000000">
      <w:pPr>
        <w:rPr>
          <w:b/>
          <w:bCs/>
          <w:lang w:val="de-DE"/>
        </w:rPr>
      </w:pPr>
      <w:r w:rsidRPr="000703A5">
        <w:rPr>
          <w:b/>
          <w:bCs/>
        </w:rPr>
        <w:t>μ</w:t>
      </w:r>
      <w:r w:rsidRPr="000703A5">
        <w:rPr>
          <w:b/>
          <w:bCs/>
          <w:lang w:val="de-DE"/>
        </w:rPr>
        <w:t>(t) = 1.3 if 0 ≤ t &lt; 120 (07:00 AM - 09:00 AM)</w:t>
      </w:r>
    </w:p>
    <w:p w14:paraId="1950AFCE" w14:textId="77777777" w:rsidR="00D35401" w:rsidRPr="000703A5" w:rsidRDefault="00000000">
      <w:pPr>
        <w:rPr>
          <w:b/>
          <w:bCs/>
          <w:lang w:val="de-DE"/>
        </w:rPr>
      </w:pPr>
      <w:r w:rsidRPr="000703A5">
        <w:rPr>
          <w:b/>
          <w:bCs/>
        </w:rPr>
        <w:t>μ</w:t>
      </w:r>
      <w:r w:rsidRPr="000703A5">
        <w:rPr>
          <w:b/>
          <w:bCs/>
          <w:lang w:val="de-DE"/>
        </w:rPr>
        <w:t>(t) = 1.0 if 120 ≤ *t* &lt; 270 (09:00 AM - 11:30 AM)</w:t>
      </w:r>
    </w:p>
    <w:p w14:paraId="47752CF4" w14:textId="77777777" w:rsidR="00D35401" w:rsidRPr="000703A5" w:rsidRDefault="00000000">
      <w:pPr>
        <w:rPr>
          <w:b/>
          <w:bCs/>
        </w:rPr>
      </w:pPr>
      <w:r w:rsidRPr="000703A5">
        <w:rPr>
          <w:b/>
          <w:bCs/>
        </w:rPr>
        <w:t xml:space="preserve">μ(t) = 1.1 if 270 ≤ t ≤ 300 (11:30 AM - 12:00 PM) </w:t>
      </w:r>
    </w:p>
    <w:p w14:paraId="43EFAA7E" w14:textId="23DEC047" w:rsidR="00D35401" w:rsidRDefault="00000000">
      <w:r>
        <w:t>Justification: Formulated via the Big-M method ($M = 99,999$</w:t>
      </w:r>
      <w:r w:rsidR="000703A5">
        <w:t>).</w:t>
      </w:r>
      <w:r>
        <w:t xml:space="preserve"> When arc translation occurs (xijk</w:t>
      </w:r>
      <w:r w:rsidR="000703A5">
        <w:t xml:space="preserve"> </w:t>
      </w:r>
      <w:r>
        <w:t>= 1), the large scalar cancels out, advancing arrival time Tjk by accounting for travel time scaled by the active</w:t>
      </w:r>
      <w:r w:rsidR="000703A5">
        <w:t xml:space="preserve"> </w:t>
      </w:r>
      <w:r>
        <w:t xml:space="preserve">congestion coefficient </w:t>
      </w:r>
      <w:r w:rsidR="000703A5">
        <w:t>μ.</w:t>
      </w:r>
      <w:r>
        <w:t xml:space="preserve"> This function also mathematically breaks invalid subtour loops detached from</w:t>
      </w:r>
      <w:r w:rsidR="000703A5">
        <w:t xml:space="preserve"> </w:t>
      </w:r>
      <w:r>
        <w:t xml:space="preserve">the </w:t>
      </w:r>
      <w:r w:rsidR="000703A5">
        <w:t>depot.</w:t>
      </w:r>
      <w:r>
        <w:t xml:space="preserve"> </w:t>
      </w:r>
    </w:p>
    <w:p w14:paraId="5C6C8E05" w14:textId="77777777" w:rsidR="00D35401" w:rsidRDefault="00000000">
      <w:r>
        <w:t>6. Customer Operating Windows</w:t>
      </w:r>
    </w:p>
    <w:p w14:paraId="36756E5E" w14:textId="77777777" w:rsidR="000703A5" w:rsidRDefault="00000000">
      <w:pPr>
        <w:rPr>
          <w:b/>
          <w:bCs/>
        </w:rPr>
      </w:pPr>
      <w:r w:rsidRPr="000703A5">
        <w:rPr>
          <w:b/>
          <w:bCs/>
        </w:rPr>
        <w:t xml:space="preserve">480 ≤ Tik ≤ 720      ∀ i ∈ {1, 2, ..., </w:t>
      </w:r>
      <w:r w:rsidR="000703A5" w:rsidRPr="000703A5">
        <w:rPr>
          <w:b/>
          <w:bCs/>
        </w:rPr>
        <w:t>24,</w:t>
      </w:r>
      <w:r w:rsidRPr="000703A5">
        <w:rPr>
          <w:b/>
          <w:bCs/>
        </w:rPr>
        <w:t xml:space="preserve"> k ∈ K</w:t>
      </w:r>
    </w:p>
    <w:p w14:paraId="212944B0" w14:textId="6147C955" w:rsidR="00D35401" w:rsidRPr="000703A5" w:rsidRDefault="00000000">
      <w:pPr>
        <w:rPr>
          <w:b/>
          <w:bCs/>
        </w:rPr>
      </w:pPr>
      <w:r>
        <w:lastRenderedPageBreak/>
        <w:t>Justification: Binds vehicle arrival variables to customer operating constraints, forcing all store arrival times</w:t>
      </w:r>
      <w:r w:rsidR="000703A5">
        <w:rPr>
          <w:b/>
          <w:bCs/>
        </w:rPr>
        <w:t xml:space="preserve"> </w:t>
      </w:r>
      <w:r>
        <w:t xml:space="preserve">strictly within the 480-minute (08:00 AM) to 720-minute (12:00 PM) </w:t>
      </w:r>
      <w:r w:rsidR="000703A5">
        <w:t>window.</w:t>
      </w:r>
      <w:r>
        <w:t xml:space="preserve"> </w:t>
      </w:r>
    </w:p>
    <w:p w14:paraId="473CC7DD" w14:textId="77777777" w:rsidR="00D35401" w:rsidRDefault="00000000">
      <w:r>
        <w:t>7. Shift Duration Limits</w:t>
      </w:r>
    </w:p>
    <w:p w14:paraId="1E4FD1E4" w14:textId="2BA8863C" w:rsidR="00D35401" w:rsidRPr="000703A5" w:rsidRDefault="00000000">
      <w:pPr>
        <w:rPr>
          <w:b/>
          <w:bCs/>
        </w:rPr>
      </w:pPr>
      <w:r w:rsidRPr="000703A5">
        <w:rPr>
          <w:b/>
          <w:bCs/>
        </w:rPr>
        <w:t>T0k</w:t>
      </w:r>
      <w:r w:rsidR="000703A5" w:rsidRPr="000703A5">
        <w:rPr>
          <w:b/>
          <w:bCs/>
        </w:rPr>
        <w:t xml:space="preserve"> </w:t>
      </w:r>
      <w:r w:rsidRPr="000703A5">
        <w:rPr>
          <w:b/>
          <w:bCs/>
        </w:rPr>
        <w:t>return − T0k</w:t>
      </w:r>
      <w:r w:rsidR="000703A5" w:rsidRPr="000703A5">
        <w:rPr>
          <w:b/>
          <w:bCs/>
        </w:rPr>
        <w:t xml:space="preserve"> </w:t>
      </w:r>
      <w:r w:rsidRPr="000703A5">
        <w:rPr>
          <w:b/>
          <w:bCs/>
        </w:rPr>
        <w:t>departure ≤ 405      ∀ k ∈ K</w:t>
      </w:r>
    </w:p>
    <w:p w14:paraId="35C81F09" w14:textId="4A00C733" w:rsidR="00D35401" w:rsidRDefault="00000000">
      <w:r>
        <w:t>Justification: Limits cumulative shift duration to a maximum of 405 effective minutes, checking the total elapsed time</w:t>
      </w:r>
      <w:r w:rsidR="000703A5">
        <w:t xml:space="preserve"> </w:t>
      </w:r>
      <w:r>
        <w:t xml:space="preserve">from original depot departure to final inbound </w:t>
      </w:r>
      <w:r w:rsidR="000703A5">
        <w:t>return.</w:t>
      </w:r>
      <w:r>
        <w:t xml:space="preserve"> </w:t>
      </w:r>
    </w:p>
    <w:sectPr w:rsidR="00D354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00683">
    <w:abstractNumId w:val="8"/>
  </w:num>
  <w:num w:numId="2" w16cid:durableId="816536414">
    <w:abstractNumId w:val="6"/>
  </w:num>
  <w:num w:numId="3" w16cid:durableId="1578056493">
    <w:abstractNumId w:val="5"/>
  </w:num>
  <w:num w:numId="4" w16cid:durableId="285547280">
    <w:abstractNumId w:val="4"/>
  </w:num>
  <w:num w:numId="5" w16cid:durableId="1602833716">
    <w:abstractNumId w:val="7"/>
  </w:num>
  <w:num w:numId="6" w16cid:durableId="1045716905">
    <w:abstractNumId w:val="3"/>
  </w:num>
  <w:num w:numId="7" w16cid:durableId="583152886">
    <w:abstractNumId w:val="2"/>
  </w:num>
  <w:num w:numId="8" w16cid:durableId="1600992669">
    <w:abstractNumId w:val="1"/>
  </w:num>
  <w:num w:numId="9" w16cid:durableId="81402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3A5"/>
    <w:rsid w:val="00087270"/>
    <w:rsid w:val="001073E7"/>
    <w:rsid w:val="0015074B"/>
    <w:rsid w:val="001622E6"/>
    <w:rsid w:val="0029639D"/>
    <w:rsid w:val="00326F90"/>
    <w:rsid w:val="005F4D50"/>
    <w:rsid w:val="006A52CB"/>
    <w:rsid w:val="008750B2"/>
    <w:rsid w:val="0093157B"/>
    <w:rsid w:val="00A21078"/>
    <w:rsid w:val="00AA1D8D"/>
    <w:rsid w:val="00B47730"/>
    <w:rsid w:val="00CB0664"/>
    <w:rsid w:val="00D35401"/>
    <w:rsid w:val="00FB5B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5FAC3"/>
  <w14:defaultImageDpi w14:val="300"/>
  <w15:docId w15:val="{62338F43-3BE8-41E8-A9D2-A2330C92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jmwema</cp:lastModifiedBy>
  <cp:revision>2</cp:revision>
  <dcterms:created xsi:type="dcterms:W3CDTF">2026-05-25T22:37:00Z</dcterms:created>
  <dcterms:modified xsi:type="dcterms:W3CDTF">2026-05-25T22:37:00Z</dcterms:modified>
  <cp:category/>
</cp:coreProperties>
</file>