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69605" w14:textId="406A6C77" w:rsidR="004A6192" w:rsidRPr="00D8479D" w:rsidRDefault="009D3EDD">
      <w:pPr>
        <w:pStyle w:val="Heading1"/>
        <w:spacing w:before="0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proofErr w:type="spellStart"/>
      <w:r>
        <w:rPr>
          <w:sz w:val="48"/>
          <w:szCs w:val="48"/>
        </w:rPr>
        <w:t>GameEngine</w:t>
      </w:r>
      <w:proofErr w:type="spellEnd"/>
      <w:r>
        <w:rPr>
          <w:sz w:val="48"/>
          <w:szCs w:val="48"/>
        </w:rPr>
        <w:t xml:space="preserve"> Design Pattern</w:t>
      </w:r>
      <w:r w:rsidR="0002713B" w:rsidRPr="00D8479D">
        <w:rPr>
          <w:sz w:val="48"/>
          <w:szCs w:val="48"/>
        </w:rPr>
        <w:t xml:space="preserve"> </w:t>
      </w:r>
    </w:p>
    <w:p w14:paraId="0D25F03F" w14:textId="7E00FAD8" w:rsidR="00CB50B7" w:rsidRDefault="009D3EDD" w:rsidP="00CB50B7">
      <w:pPr>
        <w:rPr>
          <w:bCs/>
        </w:rPr>
      </w:pPr>
      <w:r>
        <w:rPr>
          <w:noProof/>
        </w:rPr>
        <w:t xml:space="preserve">So you want to program a live action game? You need </w:t>
      </w:r>
      <w:r w:rsidR="005F64C5">
        <w:rPr>
          <w:noProof/>
        </w:rPr>
        <w:t>three</w:t>
      </w:r>
      <w:r>
        <w:rPr>
          <w:noProof/>
        </w:rPr>
        <w:t xml:space="preserve"> things - better input methods, </w:t>
      </w:r>
      <w:r w:rsidR="005F64C5">
        <w:rPr>
          <w:noProof/>
        </w:rPr>
        <w:t xml:space="preserve">control over screen refresh, </w:t>
      </w:r>
      <w:r>
        <w:rPr>
          <w:noProof/>
        </w:rPr>
        <w:t xml:space="preserve">and a new design pattern. </w:t>
      </w:r>
    </w:p>
    <w:p w14:paraId="037E5DBC" w14:textId="2BDB923F" w:rsidR="000A1E0A" w:rsidRDefault="005F64C5" w:rsidP="005F64C5">
      <w:pPr>
        <w:pStyle w:val="Heading2"/>
      </w:pPr>
      <w:r>
        <w:t xml:space="preserve">1. </w:t>
      </w:r>
      <w:r w:rsidR="00BD716D">
        <w:t xml:space="preserve">The </w:t>
      </w:r>
      <w:proofErr w:type="spellStart"/>
      <w:r w:rsidR="009D3EDD">
        <w:t>GameEngine</w:t>
      </w:r>
      <w:proofErr w:type="spellEnd"/>
      <w:r w:rsidR="009D3EDD">
        <w:t xml:space="preserve"> Design</w:t>
      </w:r>
      <w:r w:rsidR="00BD716D">
        <w:t xml:space="preserve"> Pattern</w:t>
      </w:r>
    </w:p>
    <w:p w14:paraId="21DE954B" w14:textId="7C083E5B" w:rsidR="00BD716D" w:rsidRDefault="00B90045" w:rsidP="00F3414D">
      <w:pPr>
        <w:tabs>
          <w:tab w:val="left" w:pos="4215"/>
        </w:tabs>
        <w:rPr>
          <w:bCs/>
        </w:rPr>
      </w:pPr>
      <w:r>
        <w:rPr>
          <w:bCs/>
        </w:rPr>
        <w:t xml:space="preserve">A game engine is a loop. </w:t>
      </w:r>
      <w:r w:rsidR="005F64C5">
        <w:rPr>
          <w:bCs/>
        </w:rPr>
        <w:t>You</w:t>
      </w:r>
      <w:r>
        <w:rPr>
          <w:bCs/>
        </w:rPr>
        <w:t xml:space="preserve"> should loop about </w:t>
      </w:r>
      <w:r w:rsidR="005F64C5">
        <w:rPr>
          <w:bCs/>
        </w:rPr>
        <w:t>60</w:t>
      </w:r>
      <w:r>
        <w:rPr>
          <w:bCs/>
        </w:rPr>
        <w:t xml:space="preserve"> times per second. </w:t>
      </w:r>
      <w:r w:rsidR="005F64C5">
        <w:rPr>
          <w:bCs/>
        </w:rPr>
        <w:t>Inside</w:t>
      </w:r>
      <w:r>
        <w:rPr>
          <w:bCs/>
        </w:rPr>
        <w:t xml:space="preserve"> the loop, you pause, update everything, respond to input, check for collisions and other special events, then redraw everything and loop back. </w:t>
      </w:r>
    </w:p>
    <w:p w14:paraId="1253004A" w14:textId="2514E4E3" w:rsidR="005F64C5" w:rsidRPr="00F3414D" w:rsidRDefault="005F64C5" w:rsidP="00F3414D">
      <w:pPr>
        <w:tabs>
          <w:tab w:val="left" w:pos="4215"/>
        </w:tabs>
        <w:rPr>
          <w:bCs/>
        </w:rPr>
      </w:pPr>
      <w:r>
        <w:rPr>
          <w:bCs/>
        </w:rPr>
        <w:t xml:space="preserve">Whenever you can, you should put parts of the game loop code into methods (e.g. a method to detect collisions, </w:t>
      </w:r>
      <w:r w:rsidR="00BE12B3">
        <w:rPr>
          <w:bCs/>
        </w:rPr>
        <w:t>a method</w:t>
      </w:r>
      <w:r>
        <w:rPr>
          <w:bCs/>
        </w:rPr>
        <w:t xml:space="preserve"> to draw each object, etc.)</w:t>
      </w:r>
    </w:p>
    <w:p w14:paraId="73122739" w14:textId="1E56724C" w:rsidR="00F3414D" w:rsidRDefault="005F64C5" w:rsidP="00972FD2">
      <w:pPr>
        <w:tabs>
          <w:tab w:val="left" w:pos="-90"/>
        </w:tabs>
        <w:ind w:left="-270"/>
      </w:pPr>
      <w:r>
        <w:rPr>
          <w:bCs/>
          <w:noProof/>
          <w:lang w:val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33CC1E" wp14:editId="5BFC10F3">
                <wp:simplePos x="0" y="0"/>
                <wp:positionH relativeFrom="column">
                  <wp:posOffset>3597838</wp:posOffset>
                </wp:positionH>
                <wp:positionV relativeFrom="paragraph">
                  <wp:posOffset>3294619</wp:posOffset>
                </wp:positionV>
                <wp:extent cx="2381250" cy="1587261"/>
                <wp:effectExtent l="0" t="0" r="19050" b="13335"/>
                <wp:wrapNone/>
                <wp:docPr id="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58726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B1F7" w14:textId="77777777" w:rsidR="005F64C5" w:rsidRDefault="009D3EDD" w:rsidP="005F64C5">
                            <w:r>
                              <w:t xml:space="preserve">See </w:t>
                            </w:r>
                            <w:r w:rsidRPr="00BE12B3">
                              <w:rPr>
                                <w:b/>
                              </w:rPr>
                              <w:t>CrappyGame.java</w:t>
                            </w:r>
                            <w:r>
                              <w:t xml:space="preserve"> for an example of this design pattern in action. </w:t>
                            </w:r>
                          </w:p>
                          <w:p w14:paraId="3103DE82" w14:textId="19C7B90B" w:rsidR="009D3EDD" w:rsidRPr="00E714C2" w:rsidRDefault="009D3EDD" w:rsidP="005F64C5">
                            <w:r>
                              <w:t xml:space="preserve">The basic </w:t>
                            </w:r>
                            <w:r w:rsidR="00BE12B3">
                              <w:t>idea</w:t>
                            </w:r>
                            <w:r>
                              <w:t xml:space="preserve"> is simple, but getting the details right can be very tricky!</w:t>
                            </w:r>
                          </w:p>
                          <w:p w14:paraId="7C7BF18C" w14:textId="77777777" w:rsidR="009D3EDD" w:rsidRPr="005C563B" w:rsidRDefault="009D3EDD" w:rsidP="005F64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3CC1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left:0;text-align:left;margin-left:283.3pt;margin-top:259.4pt;width:187.5pt;height:1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" fillcolor="white [3201]" strokecolor="#4472c4 [3204]" strokeweight="1pt">
                <v:textbox>
                  <w:txbxContent>
                    <w:p w14:paraId="1FA0B1F7" w14:textId="77777777" w:rsidR="005F64C5" w:rsidRDefault="009D3EDD" w:rsidP="005F64C5">
                      <w:r>
                        <w:t xml:space="preserve">See </w:t>
                      </w:r>
                      <w:r w:rsidRPr="00BE12B3">
                        <w:rPr>
                          <w:b/>
                        </w:rPr>
                        <w:t>CrappyGame.java</w:t>
                      </w:r>
                      <w:r>
                        <w:t xml:space="preserve"> for an example of this design pattern in action. </w:t>
                      </w:r>
                    </w:p>
                    <w:p w14:paraId="3103DE82" w14:textId="19C7B90B" w:rsidR="009D3EDD" w:rsidRPr="00E714C2" w:rsidRDefault="009D3EDD" w:rsidP="005F64C5">
                      <w:r>
                        <w:t xml:space="preserve">The basic </w:t>
                      </w:r>
                      <w:r w:rsidR="00BE12B3">
                        <w:t>idea</w:t>
                      </w:r>
                      <w:r>
                        <w:t xml:space="preserve"> is simple, but getting the details right can be very tricky!</w:t>
                      </w:r>
                    </w:p>
                    <w:p w14:paraId="7C7BF18C" w14:textId="77777777" w:rsidR="009D3EDD" w:rsidRPr="005C563B" w:rsidRDefault="009D3EDD" w:rsidP="005F64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inline distT="0" distB="0" distL="0" distR="0" wp14:anchorId="025F8AB8" wp14:editId="755D12A4">
            <wp:extent cx="3593141" cy="540876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04" cy="541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9131" w14:textId="77777777" w:rsidR="005F64C5" w:rsidRDefault="005F64C5" w:rsidP="00972FD2">
      <w:pPr>
        <w:tabs>
          <w:tab w:val="left" w:pos="-90"/>
        </w:tabs>
        <w:ind w:left="-270"/>
      </w:pPr>
    </w:p>
    <w:p w14:paraId="54A3C173" w14:textId="58CA80F5" w:rsidR="005F64C5" w:rsidRDefault="005F64C5" w:rsidP="005F64C5">
      <w:pPr>
        <w:pStyle w:val="Heading2"/>
      </w:pPr>
      <w:r>
        <w:t>2. Control Over Screen Refresh</w:t>
      </w:r>
    </w:p>
    <w:p w14:paraId="6BC224FF" w14:textId="2628D21B" w:rsidR="005F64C5" w:rsidRDefault="005F64C5" w:rsidP="005F64C5">
      <w:r>
        <w:t xml:space="preserve">By default, the </w:t>
      </w:r>
      <w:proofErr w:type="spellStart"/>
      <w:r w:rsidRPr="00BE12B3">
        <w:rPr>
          <w:b/>
        </w:rPr>
        <w:t>hsafx</w:t>
      </w:r>
      <w:proofErr w:type="spellEnd"/>
      <w:r>
        <w:t xml:space="preserve"> window is refreshed 60 times per second. But this refresh can be out of synch with your game, and this can cause the screen to flicker.</w:t>
      </w:r>
    </w:p>
    <w:p w14:paraId="0711114E" w14:textId="1207F204" w:rsidR="005F64C5" w:rsidRDefault="005F64C5" w:rsidP="005F64C5">
      <w:pPr>
        <w:pStyle w:val="code"/>
      </w:pPr>
      <w:proofErr w:type="spellStart"/>
      <w:proofErr w:type="gramStart"/>
      <w:r>
        <w:t>c.autoRefreshOff</w:t>
      </w:r>
      <w:proofErr w:type="spellEnd"/>
      <w:r>
        <w:t>()</w:t>
      </w:r>
      <w:proofErr w:type="gramEnd"/>
    </w:p>
    <w:p w14:paraId="55DC42EB" w14:textId="1D03B518" w:rsidR="005F64C5" w:rsidRDefault="005F64C5" w:rsidP="005F64C5">
      <w:r>
        <w:t>Call this at the start of the game to turn off the auto refresh. With auto</w:t>
      </w:r>
      <w:r w:rsidR="00BE12B3">
        <w:t xml:space="preserve"> refresh turned off, nothing you draw will show up until you refresh the console.</w:t>
      </w:r>
    </w:p>
    <w:p w14:paraId="3C1D2059" w14:textId="7F572ED3" w:rsidR="005F64C5" w:rsidRDefault="005F64C5" w:rsidP="005F64C5">
      <w:pPr>
        <w:pStyle w:val="code"/>
      </w:pPr>
      <w:proofErr w:type="spellStart"/>
      <w:proofErr w:type="gramStart"/>
      <w:r>
        <w:t>c.refresh</w:t>
      </w:r>
      <w:proofErr w:type="spellEnd"/>
      <w:r>
        <w:t>()</w:t>
      </w:r>
      <w:proofErr w:type="gramEnd"/>
    </w:p>
    <w:p w14:paraId="4EAC4B30" w14:textId="2BE7BA1A" w:rsidR="005F64C5" w:rsidRDefault="005F64C5" w:rsidP="005F64C5">
      <w:r>
        <w:t xml:space="preserve">Call this whenever you’re finished drawing </w:t>
      </w:r>
      <w:r w:rsidR="00BE12B3">
        <w:t>a picture on the window</w:t>
      </w:r>
      <w:r>
        <w:t xml:space="preserve">. It will cause </w:t>
      </w:r>
      <w:r w:rsidR="00BE12B3">
        <w:t>everything you have drawn since the last refresh to show up</w:t>
      </w:r>
      <w:r>
        <w:t>.</w:t>
      </w:r>
    </w:p>
    <w:p w14:paraId="6C3D6349" w14:textId="19ADA27A" w:rsidR="005F64C5" w:rsidRDefault="005F64C5" w:rsidP="005F64C5">
      <w:pPr>
        <w:pStyle w:val="code"/>
      </w:pPr>
      <w:proofErr w:type="spellStart"/>
      <w:proofErr w:type="gramStart"/>
      <w:r>
        <w:t>c.autoRefreshOn</w:t>
      </w:r>
      <w:proofErr w:type="spellEnd"/>
      <w:r>
        <w:t>()</w:t>
      </w:r>
      <w:proofErr w:type="gramEnd"/>
    </w:p>
    <w:p w14:paraId="059F4DE9" w14:textId="5E5DEE9F" w:rsidR="005F64C5" w:rsidRDefault="005F64C5" w:rsidP="005F64C5">
      <w:r>
        <w:t xml:space="preserve">You probably won’t need this, but if you </w:t>
      </w:r>
      <w:r w:rsidR="00BE12B3">
        <w:t>ever</w:t>
      </w:r>
      <w:bookmarkStart w:id="0" w:name="_GoBack"/>
      <w:bookmarkEnd w:id="0"/>
      <w:r>
        <w:t xml:space="preserve"> use </w:t>
      </w:r>
      <w:proofErr w:type="spellStart"/>
      <w:r w:rsidRPr="005F64C5">
        <w:rPr>
          <w:b/>
        </w:rPr>
        <w:t>c.nextInt</w:t>
      </w:r>
      <w:proofErr w:type="spellEnd"/>
      <w:r w:rsidR="00BE12B3">
        <w:t>,</w:t>
      </w:r>
      <w:r>
        <w:t xml:space="preserve"> </w:t>
      </w:r>
      <w:proofErr w:type="spellStart"/>
      <w:r w:rsidRPr="005F64C5">
        <w:rPr>
          <w:b/>
        </w:rPr>
        <w:t>c.nextLine</w:t>
      </w:r>
      <w:proofErr w:type="spellEnd"/>
      <w:r w:rsidR="00BE12B3">
        <w:t xml:space="preserve">, </w:t>
      </w:r>
      <w:r>
        <w:t xml:space="preserve">or other input methods, you’ll have to turn </w:t>
      </w:r>
      <w:r w:rsidR="00BE12B3">
        <w:t xml:space="preserve">the </w:t>
      </w:r>
      <w:r>
        <w:t>auto refresh back on to see the flashing cursor. Don’t forget to turn it back off when the game resumes.</w:t>
      </w:r>
    </w:p>
    <w:p w14:paraId="1A77B2C4" w14:textId="7E6DFEF8" w:rsidR="00CB50B7" w:rsidRDefault="005F64C5" w:rsidP="005F64C5">
      <w:pPr>
        <w:pStyle w:val="Heading2"/>
      </w:pPr>
      <w:r>
        <w:t xml:space="preserve">3. </w:t>
      </w:r>
      <w:r w:rsidR="00910C6A">
        <w:t>Some Better Input Methods</w:t>
      </w:r>
    </w:p>
    <w:p w14:paraId="5CDB614F" w14:textId="737B9561" w:rsidR="005F64C5" w:rsidRDefault="005F64C5" w:rsidP="005F64C5">
      <w:r>
        <w:t xml:space="preserve">If you’re doing </w:t>
      </w:r>
      <w:r w:rsidRPr="005F64C5">
        <w:rPr>
          <w:b/>
        </w:rPr>
        <w:t>keyboard input</w:t>
      </w:r>
      <w:r>
        <w:t>, you need methods that tell you what keys are being pressed right now without pausing the action and waiting for the user.</w:t>
      </w:r>
    </w:p>
    <w:p w14:paraId="5F2598DF" w14:textId="03C7C1B0" w:rsidR="005F64C5" w:rsidRDefault="005F64C5" w:rsidP="005F64C5">
      <w:r>
        <w:t xml:space="preserve">If you’re doing </w:t>
      </w:r>
      <w:r w:rsidRPr="005F64C5">
        <w:rPr>
          <w:b/>
        </w:rPr>
        <w:t>mouse input</w:t>
      </w:r>
      <w:r>
        <w:t xml:space="preserve">, you need methods that tell you where the mouse is right now and what buttons are being held down. </w:t>
      </w:r>
    </w:p>
    <w:p w14:paraId="76523924" w14:textId="215E374F" w:rsidR="005F64C5" w:rsidRDefault="005F64C5" w:rsidP="005F64C5">
      <w:r>
        <w:t xml:space="preserve">See the code in </w:t>
      </w:r>
      <w:r w:rsidRPr="005F64C5">
        <w:rPr>
          <w:b/>
        </w:rPr>
        <w:t>GameInputExamples.zip</w:t>
      </w:r>
      <w:r>
        <w:t xml:space="preserve"> for examples of all the required methods in action.</w:t>
      </w:r>
    </w:p>
    <w:p w14:paraId="367C9848" w14:textId="6F56A851" w:rsidR="005F64C5" w:rsidRDefault="005F64C5" w:rsidP="005F64C5">
      <w:r>
        <w:t xml:space="preserve">In </w:t>
      </w:r>
      <w:proofErr w:type="spellStart"/>
      <w:r>
        <w:t>BlueJ</w:t>
      </w:r>
      <w:proofErr w:type="spellEnd"/>
      <w:r>
        <w:t xml:space="preserve">, double-click the </w:t>
      </w:r>
      <w:proofErr w:type="spellStart"/>
      <w:r w:rsidRPr="005F64C5">
        <w:rPr>
          <w:b/>
        </w:rPr>
        <w:t>hsafx</w:t>
      </w:r>
      <w:proofErr w:type="spellEnd"/>
      <w:r>
        <w:t xml:space="preserve"> package, then open </w:t>
      </w:r>
      <w:r w:rsidRPr="005F64C5">
        <w:rPr>
          <w:b/>
        </w:rPr>
        <w:t>Console.java</w:t>
      </w:r>
      <w:r>
        <w:t xml:space="preserve"> in the editor, and change “Source Code” to “Documentation” to see all the methods you can use.</w:t>
      </w:r>
    </w:p>
    <w:p w14:paraId="0D98850D" w14:textId="77777777" w:rsidR="005F64C5" w:rsidRDefault="005F64C5" w:rsidP="005F64C5"/>
    <w:p w14:paraId="20C9E6A9" w14:textId="77777777" w:rsidR="005F64C5" w:rsidRPr="005F64C5" w:rsidRDefault="005F64C5" w:rsidP="005F64C5"/>
    <w:p w14:paraId="4A34447A" w14:textId="7023262C" w:rsidR="005C563B" w:rsidRPr="00972FD2" w:rsidRDefault="00972FD2" w:rsidP="00972FD2">
      <w:pPr>
        <w:tabs>
          <w:tab w:val="left" w:pos="4215"/>
        </w:tabs>
        <w:rPr>
          <w:rFonts w:ascii="Courier New" w:hAnsi="Courier New" w:cs="Courier New"/>
        </w:rPr>
      </w:pPr>
      <w:r w:rsidRPr="00972FD2">
        <w:rPr>
          <w:rFonts w:ascii="Courier New" w:hAnsi="Courier New" w:cs="Courier New"/>
        </w:rPr>
        <w:t xml:space="preserve"> </w:t>
      </w:r>
    </w:p>
    <w:sectPr w:rsidR="005C563B" w:rsidRPr="00972FD2" w:rsidSect="00A97B79">
      <w:type w:val="continuous"/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1005"/>
    <w:multiLevelType w:val="hybridMultilevel"/>
    <w:tmpl w:val="7EFA9F2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F87"/>
    <w:multiLevelType w:val="hybridMultilevel"/>
    <w:tmpl w:val="FB3E404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F27A0E"/>
    <w:multiLevelType w:val="hybridMultilevel"/>
    <w:tmpl w:val="B7BA00B6"/>
    <w:lvl w:ilvl="0" w:tplc="9CB8D8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917DA"/>
    <w:multiLevelType w:val="hybridMultilevel"/>
    <w:tmpl w:val="44C4A514"/>
    <w:lvl w:ilvl="0" w:tplc="CB8088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7F88"/>
    <w:multiLevelType w:val="hybridMultilevel"/>
    <w:tmpl w:val="45A0927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D109EB"/>
    <w:multiLevelType w:val="hybridMultilevel"/>
    <w:tmpl w:val="4496B154"/>
    <w:lvl w:ilvl="0" w:tplc="13642A8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62DE7"/>
    <w:multiLevelType w:val="hybridMultilevel"/>
    <w:tmpl w:val="84A66E4E"/>
    <w:lvl w:ilvl="0" w:tplc="47D2BE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93599"/>
    <w:multiLevelType w:val="hybridMultilevel"/>
    <w:tmpl w:val="CC5EC4C8"/>
    <w:lvl w:ilvl="0" w:tplc="C812ED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721708C"/>
    <w:multiLevelType w:val="hybridMultilevel"/>
    <w:tmpl w:val="5472ED6E"/>
    <w:lvl w:ilvl="0" w:tplc="29E215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14206"/>
    <w:multiLevelType w:val="hybridMultilevel"/>
    <w:tmpl w:val="B47EC9DE"/>
    <w:lvl w:ilvl="0" w:tplc="5F02247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2AA8"/>
    <w:multiLevelType w:val="hybridMultilevel"/>
    <w:tmpl w:val="91E449CA"/>
    <w:lvl w:ilvl="0" w:tplc="4F6083A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975B5"/>
    <w:multiLevelType w:val="hybridMultilevel"/>
    <w:tmpl w:val="3DAC5F2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F40AB5"/>
    <w:multiLevelType w:val="hybridMultilevel"/>
    <w:tmpl w:val="9B9413D2"/>
    <w:lvl w:ilvl="0" w:tplc="FB86C9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E1E33"/>
    <w:multiLevelType w:val="hybridMultilevel"/>
    <w:tmpl w:val="A6766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61E24"/>
    <w:multiLevelType w:val="hybridMultilevel"/>
    <w:tmpl w:val="A17809F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72650B"/>
    <w:multiLevelType w:val="hybridMultilevel"/>
    <w:tmpl w:val="4D260FBE"/>
    <w:lvl w:ilvl="0" w:tplc="8792901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14"/>
  </w:num>
  <w:num w:numId="10">
    <w:abstractNumId w:val="1"/>
  </w:num>
  <w:num w:numId="11">
    <w:abstractNumId w:val="4"/>
  </w:num>
  <w:num w:numId="12">
    <w:abstractNumId w:val="2"/>
  </w:num>
  <w:num w:numId="13">
    <w:abstractNumId w:val="13"/>
  </w:num>
  <w:num w:numId="14">
    <w:abstractNumId w:val="6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0A"/>
    <w:rsid w:val="0002713B"/>
    <w:rsid w:val="000A1E0A"/>
    <w:rsid w:val="000C2897"/>
    <w:rsid w:val="001D4844"/>
    <w:rsid w:val="001D68C7"/>
    <w:rsid w:val="0035603E"/>
    <w:rsid w:val="00371182"/>
    <w:rsid w:val="003A7A63"/>
    <w:rsid w:val="003F7C98"/>
    <w:rsid w:val="004A6192"/>
    <w:rsid w:val="004E59C8"/>
    <w:rsid w:val="005A2D36"/>
    <w:rsid w:val="005C563B"/>
    <w:rsid w:val="005F64C5"/>
    <w:rsid w:val="00841B31"/>
    <w:rsid w:val="00910C6A"/>
    <w:rsid w:val="00972FD2"/>
    <w:rsid w:val="009D3EDD"/>
    <w:rsid w:val="009F271B"/>
    <w:rsid w:val="00A97B79"/>
    <w:rsid w:val="00B10931"/>
    <w:rsid w:val="00B90045"/>
    <w:rsid w:val="00BD716D"/>
    <w:rsid w:val="00BE12B3"/>
    <w:rsid w:val="00CB50B7"/>
    <w:rsid w:val="00D12CC8"/>
    <w:rsid w:val="00D356ED"/>
    <w:rsid w:val="00D8479D"/>
    <w:rsid w:val="00E91951"/>
    <w:rsid w:val="00EC22AB"/>
    <w:rsid w:val="00F3414D"/>
    <w:rsid w:val="00FC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  <o:colormenu v:ext="edit" fillcolor="none" strokecolor="black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568A4CB"/>
  <w15:chartTrackingRefBased/>
  <w15:docId w15:val="{9F4A4B15-C1EC-475D-82FE-19F8D14D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C5"/>
    <w:pPr>
      <w:spacing w:after="120" w:line="264" w:lineRule="auto"/>
    </w:pPr>
    <w:rPr>
      <w:rFonts w:asciiTheme="minorHAnsi" w:eastAsiaTheme="minorEastAsia" w:hAnsiTheme="minorHAnsi" w:cstheme="minorBidi"/>
      <w:sz w:val="28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4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4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4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4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4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4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4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4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4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F64C5"/>
    <w:pPr>
      <w:ind w:left="720"/>
    </w:pPr>
  </w:style>
  <w:style w:type="paragraph" w:styleId="BodyText">
    <w:name w:val="Body Text"/>
    <w:basedOn w:val="Normal"/>
    <w:rsid w:val="005F64C5"/>
    <w:pPr>
      <w:spacing w:before="60"/>
    </w:pPr>
    <w:rPr>
      <w:b/>
    </w:rPr>
  </w:style>
  <w:style w:type="character" w:customStyle="1" w:styleId="apple-style-span">
    <w:name w:val="apple-style-span"/>
    <w:basedOn w:val="DefaultParagraphFont"/>
    <w:rsid w:val="005C563B"/>
  </w:style>
  <w:style w:type="character" w:styleId="Hyperlink">
    <w:name w:val="Hyperlink"/>
    <w:basedOn w:val="DefaultParagraphFont"/>
    <w:rsid w:val="00D8479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4C5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4C5"/>
    <w:rPr>
      <w:rFonts w:asciiTheme="majorHAnsi" w:eastAsiaTheme="majorEastAsia" w:hAnsiTheme="majorHAnsi" w:cstheme="majorBidi"/>
      <w:i/>
      <w:iCs/>
      <w:sz w:val="28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4C5"/>
    <w:rPr>
      <w:rFonts w:asciiTheme="majorHAnsi" w:eastAsiaTheme="majorEastAsia" w:hAnsiTheme="majorHAnsi" w:cstheme="majorBidi"/>
      <w:color w:val="595959" w:themeColor="text1" w:themeTint="A6"/>
      <w:sz w:val="28"/>
      <w:szCs w:val="2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4C5"/>
    <w:rPr>
      <w:rFonts w:asciiTheme="majorHAnsi" w:eastAsiaTheme="majorEastAsia" w:hAnsiTheme="majorHAnsi" w:cstheme="majorBidi"/>
      <w:i/>
      <w:iCs/>
      <w:color w:val="595959" w:themeColor="text1" w:themeTint="A6"/>
      <w:sz w:val="28"/>
      <w:szCs w:val="2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4C5"/>
    <w:rPr>
      <w:rFonts w:asciiTheme="majorHAnsi" w:eastAsiaTheme="majorEastAsia" w:hAnsiTheme="majorHAnsi" w:cstheme="majorBidi"/>
      <w:smallCaps/>
      <w:color w:val="595959" w:themeColor="text1" w:themeTint="A6"/>
      <w:sz w:val="28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4C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64C5"/>
    <w:rPr>
      <w:rFonts w:asciiTheme="majorHAnsi" w:eastAsiaTheme="majorEastAsia" w:hAnsiTheme="majorHAnsi" w:cstheme="majorBidi"/>
      <w:color w:val="2F5496" w:themeColor="accent1" w:themeShade="BF"/>
      <w:sz w:val="44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F64C5"/>
    <w:rPr>
      <w:rFonts w:asciiTheme="majorHAnsi" w:eastAsiaTheme="majorEastAsia" w:hAnsiTheme="majorHAnsi" w:cstheme="majorBidi"/>
      <w:color w:val="2F5496" w:themeColor="accent1" w:themeShade="BF"/>
      <w:sz w:val="4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64C5"/>
    <w:rPr>
      <w:rFonts w:asciiTheme="majorHAnsi" w:eastAsiaTheme="majorEastAsia" w:hAnsiTheme="majorHAnsi" w:cstheme="majorBidi"/>
      <w:color w:val="404040" w:themeColor="text1" w:themeTint="BF"/>
      <w:sz w:val="32"/>
      <w:szCs w:val="2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4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64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F64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F64C5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5F64C5"/>
    <w:rPr>
      <w:b/>
      <w:bCs/>
    </w:rPr>
  </w:style>
  <w:style w:type="character" w:styleId="Emphasis">
    <w:name w:val="Emphasis"/>
    <w:basedOn w:val="DefaultParagraphFont"/>
    <w:uiPriority w:val="20"/>
    <w:qFormat/>
    <w:rsid w:val="005F64C5"/>
    <w:rPr>
      <w:i/>
      <w:iCs/>
    </w:rPr>
  </w:style>
  <w:style w:type="paragraph" w:styleId="NoSpacing">
    <w:name w:val="No Spacing"/>
    <w:uiPriority w:val="1"/>
    <w:qFormat/>
    <w:rsid w:val="005F64C5"/>
    <w:rPr>
      <w:rFonts w:asciiTheme="minorHAnsi" w:eastAsiaTheme="minorEastAsia" w:hAnsiTheme="minorHAnsi" w:cstheme="minorBid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F64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64C5"/>
    <w:rPr>
      <w:rFonts w:asciiTheme="minorHAnsi" w:eastAsiaTheme="minorEastAsia" w:hAnsiTheme="minorHAnsi" w:cstheme="minorBidi"/>
      <w:i/>
      <w:iCs/>
      <w:sz w:val="28"/>
      <w:szCs w:val="2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C5"/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5F64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64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64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F64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64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4C5"/>
    <w:pPr>
      <w:outlineLvl w:val="9"/>
    </w:pPr>
  </w:style>
  <w:style w:type="paragraph" w:styleId="Header">
    <w:name w:val="header"/>
    <w:basedOn w:val="Normal"/>
    <w:link w:val="HeaderChar"/>
    <w:rsid w:val="005F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64C5"/>
    <w:rPr>
      <w:rFonts w:asciiTheme="minorHAnsi" w:eastAsiaTheme="minorEastAsia" w:hAnsiTheme="minorHAnsi" w:cstheme="minorBidi"/>
      <w:sz w:val="28"/>
      <w:szCs w:val="21"/>
      <w:lang w:val="en-US"/>
    </w:rPr>
  </w:style>
  <w:style w:type="paragraph" w:styleId="Footer">
    <w:name w:val="footer"/>
    <w:basedOn w:val="Normal"/>
    <w:link w:val="FooterChar"/>
    <w:rsid w:val="005F64C5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rsid w:val="005F64C5"/>
    <w:rPr>
      <w:rFonts w:asciiTheme="minorHAnsi" w:eastAsiaTheme="minorEastAsia" w:hAnsiTheme="minorHAnsi" w:cstheme="minorBidi"/>
      <w:sz w:val="22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5F64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F6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F64C5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foot">
    <w:name w:val="foot"/>
    <w:basedOn w:val="Footer"/>
    <w:link w:val="footChar"/>
    <w:qFormat/>
    <w:rsid w:val="005F64C5"/>
  </w:style>
  <w:style w:type="paragraph" w:customStyle="1" w:styleId="code">
    <w:name w:val="code"/>
    <w:basedOn w:val="Normal"/>
    <w:link w:val="codeChar"/>
    <w:qFormat/>
    <w:rsid w:val="005F64C5"/>
    <w:rPr>
      <w:rFonts w:ascii="Courier New" w:hAnsi="Courier New" w:cs="Courier New"/>
      <w:b/>
      <w:sz w:val="36"/>
    </w:rPr>
  </w:style>
  <w:style w:type="character" w:customStyle="1" w:styleId="footChar">
    <w:name w:val="foot Char"/>
    <w:basedOn w:val="FooterChar"/>
    <w:link w:val="foot"/>
    <w:rsid w:val="005F64C5"/>
    <w:rPr>
      <w:rFonts w:asciiTheme="minorHAnsi" w:eastAsiaTheme="minorEastAsia" w:hAnsiTheme="minorHAnsi" w:cstheme="minorBidi"/>
      <w:sz w:val="22"/>
      <w:szCs w:val="21"/>
      <w:lang w:val="en-US"/>
    </w:rPr>
  </w:style>
  <w:style w:type="table" w:styleId="TableGrid">
    <w:name w:val="Table Grid"/>
    <w:basedOn w:val="TableNormal"/>
    <w:rsid w:val="005F64C5"/>
    <w:rPr>
      <w:rFonts w:asciiTheme="minorHAnsi" w:eastAsiaTheme="minorEastAsia" w:hAnsiTheme="minorHAnsi" w:cstheme="minorBidi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5F64C5"/>
    <w:rPr>
      <w:rFonts w:ascii="Courier New" w:eastAsiaTheme="minorEastAsia" w:hAnsi="Courier New" w:cs="Courier New"/>
      <w:b/>
      <w:sz w:val="36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oogle%20Drive\Courses\Introduction%20to%20Computer%20Science\Handou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Handout Template.dotx</Template>
  <TotalTime>0</TotalTime>
  <Pages>2</Pages>
  <Words>329</Words>
  <Characters>1578</Characters>
  <Application>Microsoft Office Word</Application>
  <DocSecurity>0</DocSecurity>
  <Lines>121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GameEngine Design Pattern</vt:lpstr>
    </vt:vector>
  </TitlesOfParts>
  <Company>Ursula Franklin Academy</Company>
  <LinksUpToDate>false</LinksUpToDate>
  <CharactersWithSpaces>1780</CharactersWithSpaces>
  <SharedDoc>false</SharedDoc>
  <HLinks>
    <vt:vector size="6" baseType="variant">
      <vt:variant>
        <vt:i4>786468</vt:i4>
      </vt:variant>
      <vt:variant>
        <vt:i4>-1</vt:i4>
      </vt:variant>
      <vt:variant>
        <vt:i4>1180</vt:i4>
      </vt:variant>
      <vt:variant>
        <vt:i4>1</vt:i4>
      </vt:variant>
      <vt:variant>
        <vt:lpwstr>http://hackedgadgets.com/wp-content/2/LEGO_V8_Engine_1.jpg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GameEngine Design Pattern</dc:title>
  <dc:subject/>
  <dc:creator>Sam Scott</dc:creator>
  <cp:keywords/>
  <dc:description/>
  <cp:lastModifiedBy>Scott, Sam</cp:lastModifiedBy>
  <cp:revision>3</cp:revision>
  <cp:lastPrinted>2019-05-07T15:01:00Z</cp:lastPrinted>
  <dcterms:created xsi:type="dcterms:W3CDTF">2019-05-07T14:54:00Z</dcterms:created>
  <dcterms:modified xsi:type="dcterms:W3CDTF">2019-05-07T15:01:00Z</dcterms:modified>
</cp:coreProperties>
</file>