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281C" w:rsidRPr="00721B91" w:rsidRDefault="00721B91" w:rsidP="00721B91">
      <w:pPr>
        <w:spacing w:before="120" w:after="120" w:line="360" w:lineRule="auto"/>
        <w:jc w:val="center"/>
        <w:rPr>
          <w:u w:val="single"/>
        </w:rPr>
      </w:pPr>
      <w:r w:rsidRPr="00721B91">
        <w:rPr>
          <w:b/>
          <w:sz w:val="36"/>
          <w:u w:val="single"/>
        </w:rPr>
        <w:t>Welcome to the AI Explorer Journey</w:t>
      </w:r>
    </w:p>
    <w:p w:rsidR="0055281C" w:rsidRDefault="00721B91" w:rsidP="00721B91">
      <w:pPr>
        <w:spacing w:before="320" w:after="160" w:line="360" w:lineRule="auto"/>
      </w:pPr>
      <w:r>
        <w:rPr>
          <w:b/>
          <w:sz w:val="24"/>
        </w:rPr>
        <w:t>1. Introduction: Why This Journey Matters</w:t>
      </w:r>
    </w:p>
    <w:p w:rsidR="0055281C" w:rsidRDefault="00721B91" w:rsidP="00721B91">
      <w:pPr>
        <w:spacing w:line="360" w:lineRule="auto"/>
      </w:pPr>
      <w:r>
        <w:t>Welcome to the AI Explorer journey. This is a standalone entry point for anyone curious about Artificial Intelligence, regardless of background, age, or prior technical knowledge. Imagine yourself standing at the entrance of a large, sunlit learning campus. The main arch in front of you glows softly and reads 'Welcome - Start Your Journey'. From this arch, several distinct yet interconnected pathways emerge. One pathway is colored blue and labeled Phones and Personal Devices. Another is green and labeled Healthcare and Life Sciences. Another is yellow and labeled Maps, Navigation, and Transport. Another is purple and labeled Games, Creativity, and Play. Another is orange and labeled Robots and Automation. All these pathways appear different, but if you look closely at the ground, you will notice they are all paved with the same three materials: data, patterns, and learning. This visual metaphor captures the essence of Artificial Intelligence today - a common set of principles applied to very different workplaces to solve different problems.</w:t>
      </w:r>
    </w:p>
    <w:p w:rsidR="0055281C" w:rsidRDefault="00721B91" w:rsidP="00721B91">
      <w:pPr>
        <w:spacing w:line="360" w:lineRule="auto"/>
      </w:pPr>
      <w:r>
        <w:t>Being an AI explorer does not mean you must become a programmer on day one. An explorer is someone who observes, asks questions, connects dots, and thinks about responsible use. For example, when you unlock your phone with your face, you could simply use it and move on. An explorer pauses and asks: How does the phone recognize my face even in low light? What data did it learn from? Where is my face data stored? Is it stored on my phone or on a server? Who can access it? What happens if it fails to recognize me? Those questions transform passive use into active exploration. This chapter cultivates that explorer mindset.</w:t>
      </w:r>
    </w:p>
    <w:p w:rsidR="0055281C" w:rsidRDefault="00721B91" w:rsidP="00721B91">
      <w:pPr>
        <w:spacing w:line="360" w:lineRule="auto"/>
      </w:pPr>
      <w:r>
        <w:t>Artificial Intelligence is no longer confined to research laboratories or science fiction movies. Recent industry reports indicate that more than eighty-five percent of smartphone users interact with AI-powered features every single day, often without conscious awareness. Voice typing converts speech to text using AI. Camera systems detect faces and adjust lighting automatically. Navigation applications predict traffic jams by analyzing anonymized speed data from thousands of phones. Shopping platforms recommend products based on purchase history. Streaming platforms suggest videos and music. Email services filter spam. Even home appliances like washing machines adjust water usage based on load weight using simple AI logic. Because AI is now embedded in everyday tools, understanding its basics has become as fundamental as understanding how to use the internet or how to evaluate information sources.</w:t>
      </w:r>
    </w:p>
    <w:p w:rsidR="0055281C" w:rsidRDefault="00721B91" w:rsidP="00721B91">
      <w:pPr>
        <w:spacing w:line="360" w:lineRule="auto"/>
      </w:pPr>
      <w:r>
        <w:t xml:space="preserve">This widespread presence also means that AI affects decisions that matter. When a recommendation system suggests what news you see, it shapes your view of the world. When a screening system flags a medical image, it influences healthcare workflow. When a hiring tool filters resumes, it affects livelihoods. Therefore, an AI explorer needs not only a map that shows </w:t>
      </w:r>
      <w:r>
        <w:lastRenderedPageBreak/>
        <w:t>how AI works, but also a compass that shows how it should be used responsibly. This chapter provides both - the map and the compass.</w:t>
      </w:r>
    </w:p>
    <w:p w:rsidR="0055281C" w:rsidRDefault="00721B91" w:rsidP="00721B91">
      <w:pPr>
        <w:spacing w:before="320" w:after="160" w:line="360" w:lineRule="auto"/>
      </w:pPr>
      <w:r>
        <w:rPr>
          <w:b/>
          <w:sz w:val="24"/>
        </w:rPr>
        <w:t>2. What is Artificial Intelligence in Simple Words</w:t>
      </w:r>
    </w:p>
    <w:p w:rsidR="0055281C" w:rsidRDefault="00721B91" w:rsidP="00721B91">
      <w:pPr>
        <w:spacing w:line="360" w:lineRule="auto"/>
      </w:pPr>
      <w:r>
        <w:t>Artificial Intelligence, in the simplest definition suitable for beginners, is the ability of computers to learn patterns from data and use those patterns to make predictions or decisions for new, unseen situations. It is not magic, it is not a robot with feelings, it is not a brain transplanted into a machine. It is pattern recognition at a very large scale, performed quickly, using many examples.</w:t>
      </w:r>
    </w:p>
    <w:p w:rsidR="0055281C" w:rsidRDefault="00721B91" w:rsidP="00721B91">
      <w:pPr>
        <w:spacing w:line="360" w:lineRule="auto"/>
      </w:pPr>
      <w:r>
        <w:t>To understand this, recall how you learned to recognize a common fruit like a mango. As a child, someone showed you a mango and said 'mango'. You observed its colour - yellowish with hints of green, shape - oval, smell - sweet, texture - soft when ripe. Then you saw another mango, slightly different - smaller, more green, firmer. Then another - larger, more yellow, very soft. After seeing twenty to thirty mangoes across different seasons and markets, your brain formed a flexible pattern that connects all these variations under the single concept 'mango'. Later, when you visited a new market and saw a mango variety you had never seen before, you could still identify it as mango because it matched the abstracted pattern you had learned, even though it was not identical to any previous mango.</w:t>
      </w:r>
    </w:p>
    <w:p w:rsidR="0055281C" w:rsidRDefault="00721B91" w:rsidP="00721B91">
      <w:pPr>
        <w:spacing w:line="360" w:lineRule="auto"/>
      </w:pPr>
      <w:r>
        <w:t>AI learns in a structurally similar way, but with more data and more systematic measurement. Instead of twenty to thirty mangoes, it might see twenty thousand photos of mangoes, each labeled as mango. It measures pixel patterns - distributions of colours, shapes of edges, textures - that are common in mango photos and different from, say, apple photos. It stores this distilled pattern as a mathematical model. When a new photo arrives, it extracts similar measurements and compares them with stored patterns, then predicts - mango with ninety-two percent confidence, apple with five percent, banana with three percent. The core loop is Data to Pattern to Prediction.</w:t>
      </w:r>
    </w:p>
    <w:p w:rsidR="005E3CB1" w:rsidRPr="005E3CB1" w:rsidRDefault="00721B91" w:rsidP="005E3CB1">
      <w:pPr>
        <w:spacing w:before="320" w:after="160" w:line="360" w:lineRule="auto"/>
        <w:rPr>
          <w:b/>
          <w:sz w:val="24"/>
        </w:rPr>
      </w:pPr>
      <w:r>
        <w:rPr>
          <w:b/>
          <w:sz w:val="24"/>
        </w:rPr>
        <w:t xml:space="preserve">3. </w:t>
      </w:r>
      <w:r w:rsidR="005E3CB1" w:rsidRPr="005E3CB1">
        <w:rPr>
          <w:b/>
          <w:sz w:val="24"/>
        </w:rPr>
        <w:t>The Explorer's Toolkit - Five Simple Habits</w:t>
      </w:r>
    </w:p>
    <w:p w:rsidR="005E3CB1" w:rsidRPr="005E3CB1" w:rsidRDefault="005E3CB1" w:rsidP="005E3CB1">
      <w:pPr>
        <w:spacing w:after="0" w:line="360" w:lineRule="auto"/>
        <w:rPr>
          <w:b/>
          <w:sz w:val="24"/>
        </w:rPr>
      </w:pPr>
      <w:r w:rsidRPr="005E3CB1">
        <w:rPr>
          <w:b/>
        </w:rPr>
        <w:t>Habit 1: Notice and Note</w:t>
      </w:r>
    </w:p>
    <w:p w:rsidR="005E3CB1" w:rsidRPr="005E3CB1" w:rsidRDefault="005E3CB1" w:rsidP="005E3CB1">
      <w:pPr>
        <w:spacing w:after="0" w:line="360" w:lineRule="auto"/>
        <w:rPr>
          <w:szCs w:val="20"/>
        </w:rPr>
      </w:pPr>
      <w:r w:rsidRPr="005E3CB1">
        <w:rPr>
          <w:szCs w:val="20"/>
        </w:rPr>
        <w:t>Carry a small notebook or use a notes app titled 'AI Explorer Notes'. Whenever you interact with a smart feature, note three things: What did I do? What did the system do? What surprised me? For example: What I did - I said 'Call Papa' to phone. What system did - It called father even though I have two contacts with Papa in name - it chose the one I call most often. What surprised me - It chose based on call history, not just name. This habit trains attention.</w:t>
      </w:r>
    </w:p>
    <w:p w:rsidR="005E3CB1" w:rsidRPr="005E3CB1" w:rsidRDefault="005E3CB1" w:rsidP="005E3CB1">
      <w:pPr>
        <w:spacing w:after="0" w:line="360" w:lineRule="auto"/>
        <w:rPr>
          <w:b/>
          <w:szCs w:val="20"/>
        </w:rPr>
      </w:pPr>
      <w:r w:rsidRPr="005E3CB1">
        <w:rPr>
          <w:b/>
          <w:szCs w:val="20"/>
        </w:rPr>
        <w:t>Habit 2: Ask How and Why, Not Just What</w:t>
      </w:r>
    </w:p>
    <w:p w:rsidR="005E3CB1" w:rsidRPr="005E3CB1" w:rsidRDefault="005E3CB1" w:rsidP="005E3CB1">
      <w:pPr>
        <w:spacing w:after="0" w:line="360" w:lineRule="auto"/>
        <w:rPr>
          <w:szCs w:val="20"/>
        </w:rPr>
      </w:pPr>
      <w:r w:rsidRPr="005E3CB1">
        <w:rPr>
          <w:szCs w:val="20"/>
        </w:rPr>
        <w:lastRenderedPageBreak/>
        <w:t xml:space="preserve">For each observation, ask two questions: How might it work? Why might it be designed this way? How might it work pushes you to think about data and patterns. Why pushes you to think about purpose and trade-offs. For example, why does face unlock require you to look directly at phone? Perhaps to ensure you are awake and intentionally unlocking, not unlocking while sleeping. </w:t>
      </w:r>
      <w:proofErr w:type="gramStart"/>
      <w:r w:rsidRPr="005E3CB1">
        <w:rPr>
          <w:szCs w:val="20"/>
        </w:rPr>
        <w:t>This why question reveals design consideration about consent and security, not just technical pattern.</w:t>
      </w:r>
      <w:proofErr w:type="gramEnd"/>
    </w:p>
    <w:p w:rsidR="005E3CB1" w:rsidRPr="005E3CB1" w:rsidRDefault="005E3CB1" w:rsidP="005E3CB1">
      <w:pPr>
        <w:spacing w:after="0" w:line="360" w:lineRule="auto"/>
        <w:rPr>
          <w:b/>
          <w:szCs w:val="20"/>
        </w:rPr>
      </w:pPr>
      <w:r w:rsidRPr="005E3CB1">
        <w:rPr>
          <w:b/>
          <w:szCs w:val="20"/>
        </w:rPr>
        <w:t>Habit 3: Compare Across People and Conditions</w:t>
      </w:r>
    </w:p>
    <w:p w:rsidR="005E3CB1" w:rsidRPr="005E3CB1" w:rsidRDefault="005E3CB1" w:rsidP="005E3CB1">
      <w:pPr>
        <w:spacing w:after="0" w:line="360" w:lineRule="auto"/>
        <w:rPr>
          <w:szCs w:val="20"/>
        </w:rPr>
      </w:pPr>
      <w:r w:rsidRPr="005E3CB1">
        <w:rPr>
          <w:szCs w:val="20"/>
        </w:rPr>
        <w:t>Try same AI feature with a friend or in different condition and compare. Does voice typing work equally well for you and your friend with different accent? Does face unlock work in bright sunlight and in dim room? Does recommendation show same videos to you and your sibling who watches different content? Comparing reveals that AI performance depends on data and context, not just on technology alone. It also reveals fairness - does it work well for all groups or only for some?</w:t>
      </w:r>
    </w:p>
    <w:p w:rsidR="005E3CB1" w:rsidRPr="005E3CB1" w:rsidRDefault="005E3CB1" w:rsidP="005E3CB1">
      <w:pPr>
        <w:spacing w:after="0" w:line="360" w:lineRule="auto"/>
        <w:rPr>
          <w:b/>
          <w:szCs w:val="20"/>
        </w:rPr>
      </w:pPr>
      <w:r w:rsidRPr="005E3CB1">
        <w:rPr>
          <w:b/>
          <w:szCs w:val="20"/>
        </w:rPr>
        <w:t>Habit 4: Imagine Alternatives</w:t>
      </w:r>
    </w:p>
    <w:p w:rsidR="005E3CB1" w:rsidRPr="005E3CB1" w:rsidRDefault="005E3CB1" w:rsidP="005E3CB1">
      <w:pPr>
        <w:spacing w:after="0" w:line="360" w:lineRule="auto"/>
        <w:rPr>
          <w:szCs w:val="20"/>
        </w:rPr>
      </w:pPr>
      <w:r w:rsidRPr="005E3CB1">
        <w:rPr>
          <w:szCs w:val="20"/>
        </w:rPr>
        <w:t>After observing, imagine how you would do it differently. If you were designing a classroom attendance system using face recognition, how would you ensure students who do not want face data used still have alternative? If you were designing a recommendation system for study videos, how would you ensure it shows diverse topics, not just same topic repeatedly? Imagining alternatives builds design thinking and ethical reasoning, which are essential for responsible AI.</w:t>
      </w:r>
    </w:p>
    <w:p w:rsidR="005E3CB1" w:rsidRPr="005E3CB1" w:rsidRDefault="005E3CB1" w:rsidP="005E3CB1">
      <w:pPr>
        <w:spacing w:after="0" w:line="360" w:lineRule="auto"/>
        <w:rPr>
          <w:b/>
          <w:szCs w:val="20"/>
        </w:rPr>
      </w:pPr>
      <w:r w:rsidRPr="005E3CB1">
        <w:rPr>
          <w:b/>
          <w:szCs w:val="20"/>
        </w:rPr>
        <w:t>Habit 5: Share and Discuss</w:t>
      </w:r>
    </w:p>
    <w:p w:rsidR="005E3CB1" w:rsidRDefault="005E3CB1" w:rsidP="005E3CB1">
      <w:pPr>
        <w:spacing w:after="0" w:line="360" w:lineRule="auto"/>
        <w:rPr>
          <w:szCs w:val="20"/>
        </w:rPr>
      </w:pPr>
      <w:r w:rsidRPr="005E3CB1">
        <w:rPr>
          <w:szCs w:val="20"/>
        </w:rPr>
        <w:t>Exploration becomes richer when shared. Discuss your AI notes with friends, family, or teachers. You will find that others noticed different things. One friend might have noticed that auto-correct changes local language words to English words, another might have noticed that maps suggest longer route to avoid toll even when you prefer shorter route. Sharing surfaces diverse experiences and helps you see that AI is not one single thing but many systems with different purposes and behaviors.</w:t>
      </w:r>
    </w:p>
    <w:p w:rsidR="005E3CB1" w:rsidRPr="005E3CB1" w:rsidRDefault="005E3CB1" w:rsidP="005E3CB1">
      <w:pPr>
        <w:spacing w:after="0" w:line="360" w:lineRule="auto"/>
        <w:rPr>
          <w:sz w:val="18"/>
          <w:szCs w:val="20"/>
        </w:rPr>
      </w:pPr>
    </w:p>
    <w:p w:rsidR="005E3CB1" w:rsidRPr="005E3CB1" w:rsidRDefault="005E3CB1" w:rsidP="005E3CB1">
      <w:pPr>
        <w:spacing w:after="0" w:line="360" w:lineRule="auto"/>
        <w:rPr>
          <w:b/>
          <w:sz w:val="24"/>
        </w:rPr>
      </w:pPr>
      <w:r w:rsidRPr="005E3CB1">
        <w:rPr>
          <w:b/>
          <w:sz w:val="24"/>
        </w:rPr>
        <w:t>4. Mapping Your Personal Learning Path</w:t>
      </w:r>
    </w:p>
    <w:p w:rsidR="005E3CB1" w:rsidRPr="005E3CB1" w:rsidRDefault="005E3CB1" w:rsidP="005E3CB1">
      <w:pPr>
        <w:spacing w:after="0" w:line="360" w:lineRule="auto"/>
      </w:pPr>
      <w:r w:rsidRPr="005E3CB1">
        <w:t xml:space="preserve">Every explorer has different starting point and interests. Some are curious about healthcare, some about games, some about art, </w:t>
      </w:r>
      <w:proofErr w:type="gramStart"/>
      <w:r w:rsidRPr="005E3CB1">
        <w:t>some</w:t>
      </w:r>
      <w:proofErr w:type="gramEnd"/>
      <w:r w:rsidRPr="005E3CB1">
        <w:t xml:space="preserve"> about farming. This chapter invites you to map your personal learning path. Draw a simple diagram on paper with you in center and five branches: Health, Education, Entertainment, Environment, </w:t>
      </w:r>
      <w:proofErr w:type="gramStart"/>
      <w:r w:rsidRPr="005E3CB1">
        <w:t>Daily</w:t>
      </w:r>
      <w:proofErr w:type="gramEnd"/>
      <w:r w:rsidRPr="005E3CB1">
        <w:t xml:space="preserve"> Convenience. For each branch, write one question you are curious about. For example, Health branch - How could AI help detect diseases early in villages with few doctors? Education branch - How could AI help me learn math at my own pace? Entertainment branch - How does game make opponent harder when I improve? Environment branch - Could AI help track plastic waste in my locality? Daily Convenience branch - Why does my phone suggest words I use with friends but not in formal writing?</w:t>
      </w:r>
    </w:p>
    <w:p w:rsidR="005E3CB1" w:rsidRPr="005E3CB1" w:rsidRDefault="005E3CB1" w:rsidP="005E3CB1">
      <w:pPr>
        <w:spacing w:before="320" w:after="160" w:line="360" w:lineRule="auto"/>
      </w:pPr>
      <w:r w:rsidRPr="005E3CB1">
        <w:lastRenderedPageBreak/>
        <w:t>These questions become your personal exploration agenda. As you read other standalone chapters later, you can connect answers to your questions. But even without reading other chapters, these questions already make you an active learner. They transform you from someone waiting to be taught to someone seeking to find out.</w:t>
      </w:r>
    </w:p>
    <w:p w:rsidR="005E3CB1" w:rsidRPr="005E3CB1" w:rsidRDefault="005E3CB1" w:rsidP="005E3CB1">
      <w:pPr>
        <w:spacing w:before="320" w:after="160" w:line="360" w:lineRule="auto"/>
      </w:pPr>
      <w:r w:rsidRPr="005E3CB1">
        <w:t>It is important to note that personal learning path does not need to be linear. You can start with any question that excites you most. If games excite you, start there. If healthcare excites you, start there. Curiosity is better driver than sequence. This chapter therefore does not prescribe order, but encourages you to follow curiosity while keeping responsibility in mind.</w:t>
      </w:r>
      <w:r w:rsidRPr="005E3CB1">
        <w:t xml:space="preserve"> </w:t>
      </w:r>
    </w:p>
    <w:p w:rsidR="0055281C" w:rsidRDefault="005E3CB1" w:rsidP="005E3CB1">
      <w:pPr>
        <w:spacing w:before="320" w:after="160" w:line="360" w:lineRule="auto"/>
      </w:pPr>
      <w:r>
        <w:rPr>
          <w:b/>
          <w:sz w:val="24"/>
        </w:rPr>
        <w:t>5. Spotting AI in Daily Life</w:t>
      </w:r>
    </w:p>
    <w:p w:rsidR="0055281C" w:rsidRDefault="00721B91" w:rsidP="00721B91">
      <w:pPr>
        <w:spacing w:line="360" w:lineRule="auto"/>
      </w:pPr>
      <w:r>
        <w:t>AI is often invisible because it works behind the user interface. To spot it, look for four signs. First, Personalization - does the system adapt to you specifically? YouTube homepage shows different videos for you and your friend. That personalization comes from learning your watch history. Second, Prediction - does the system guess what will happen next or what you want next? Keyboard suggests next word, maps suggest faster route, shopping app suggests product you might need. Third, Recognition - does the system identify something from raw data like image, voice, or handwriting? Face unlock recognizes face, voice assistant recognizes speech, camera recognizes scene as food or beach. Fourth, Automation of a decision that previously needed human judgment - spam filter decides whether email is spam, camera decides whether photo is blurry and suggests retake.</w:t>
      </w:r>
    </w:p>
    <w:p w:rsidR="0055281C" w:rsidRDefault="00721B91" w:rsidP="00721B91">
      <w:pPr>
        <w:spacing w:line="360" w:lineRule="auto"/>
      </w:pPr>
      <w:r>
        <w:t>An important nuance is that not everything that looks smart is AI. A calculator that adds numbers quickly is not AI; it follows fixed arithmetic rules, does not learn from data. A washing machine timer that runs for thirty minutes regardless of load is not AI; a washing machine that senses load weight and adjusts water and time based on past efficiency data is simple AI. The distinction is whether system improves its behavior from data or follows only pre-written fixed rules.</w:t>
      </w:r>
    </w:p>
    <w:p w:rsidR="0055281C" w:rsidRDefault="005E3CB1" w:rsidP="00721B91">
      <w:pPr>
        <w:spacing w:before="320" w:after="160" w:line="360" w:lineRule="auto"/>
      </w:pPr>
      <w:r>
        <w:rPr>
          <w:b/>
          <w:sz w:val="24"/>
        </w:rPr>
        <w:t>6</w:t>
      </w:r>
      <w:r w:rsidR="00721B91">
        <w:rPr>
          <w:b/>
          <w:sz w:val="24"/>
        </w:rPr>
        <w:t>. Responsible Exploration - The Compass</w:t>
      </w:r>
    </w:p>
    <w:p w:rsidR="0055281C" w:rsidRDefault="00721B91" w:rsidP="00721B91">
      <w:pPr>
        <w:spacing w:line="360" w:lineRule="auto"/>
      </w:pPr>
      <w:r>
        <w:t xml:space="preserve">With power comes responsibility. Because AI systems make predictions that affect people, responsible use must be considered from the start. First, </w:t>
      </w:r>
      <w:r w:rsidRPr="00721B91">
        <w:rPr>
          <w:b/>
        </w:rPr>
        <w:t>Consent</w:t>
      </w:r>
      <w:r>
        <w:t xml:space="preserve"> - do people whose data is used know and agree? If you build a classroom attendance system using face recognition, students should be informed, should understand purpose, and should have option to use alternative method if they do not wish to participate. Second, </w:t>
      </w:r>
      <w:r w:rsidRPr="00721B91">
        <w:rPr>
          <w:b/>
        </w:rPr>
        <w:t>Purpose</w:t>
      </w:r>
      <w:r>
        <w:t xml:space="preserve"> </w:t>
      </w:r>
      <w:r w:rsidRPr="00721B91">
        <w:rPr>
          <w:b/>
        </w:rPr>
        <w:t>Limitation</w:t>
      </w:r>
      <w:r>
        <w:t xml:space="preserve"> - data collected for one purpose should not be reused for unrelated purpose without fresh consent. Face data collected for attendance should not be used to analyze emotions without telling students.</w:t>
      </w:r>
    </w:p>
    <w:p w:rsidR="0055281C" w:rsidRDefault="00721B91" w:rsidP="00721B91">
      <w:pPr>
        <w:spacing w:line="360" w:lineRule="auto"/>
      </w:pPr>
      <w:r>
        <w:lastRenderedPageBreak/>
        <w:t xml:space="preserve">Third, </w:t>
      </w:r>
      <w:r w:rsidRPr="00721B91">
        <w:rPr>
          <w:b/>
        </w:rPr>
        <w:t>Privacy</w:t>
      </w:r>
      <w:r>
        <w:t xml:space="preserve"> </w:t>
      </w:r>
      <w:r w:rsidRPr="00721B91">
        <w:rPr>
          <w:b/>
        </w:rPr>
        <w:t>and</w:t>
      </w:r>
      <w:r>
        <w:t xml:space="preserve"> </w:t>
      </w:r>
      <w:r w:rsidRPr="00721B91">
        <w:rPr>
          <w:b/>
        </w:rPr>
        <w:t>Security</w:t>
      </w:r>
      <w:r>
        <w:t xml:space="preserve"> - face embeddings, voice recordings, location history are sensitive personal data. They should be stored securely, with access controls, and deleted after purpose is over unless longer storage is justified and consented. Fourth, </w:t>
      </w:r>
      <w:r w:rsidRPr="00721B91">
        <w:rPr>
          <w:b/>
        </w:rPr>
        <w:t>Fairness</w:t>
      </w:r>
      <w:r>
        <w:t xml:space="preserve"> - does system work reasonably well for all groups? If training data mostly contains one demographic, performance may drop for others. Testing should include diverse examples - different lighting, age groups, genders, with and without glasses or head coverings. </w:t>
      </w:r>
      <w:proofErr w:type="gramStart"/>
      <w:r>
        <w:t xml:space="preserve">Fifth, </w:t>
      </w:r>
      <w:r w:rsidRPr="00721B91">
        <w:rPr>
          <w:b/>
        </w:rPr>
        <w:t>Human</w:t>
      </w:r>
      <w:r>
        <w:t xml:space="preserve"> </w:t>
      </w:r>
      <w:r w:rsidRPr="00721B91">
        <w:rPr>
          <w:b/>
        </w:rPr>
        <w:t>Oversight</w:t>
      </w:r>
      <w:r>
        <w:t xml:space="preserve"> - what happens when system is uncertain or wrong?</w:t>
      </w:r>
      <w:proofErr w:type="gramEnd"/>
      <w:r>
        <w:t xml:space="preserve"> Instead of automatically denying entry or marking absent, system should flag low-confidence cases for human check. A simple rule: below threshold, do not decide; ask for another method like ID card. These five questions form a quick checklist for any AI project.</w:t>
      </w:r>
    </w:p>
    <w:p w:rsidR="0055281C" w:rsidRDefault="00721B91" w:rsidP="00721B91">
      <w:pPr>
        <w:spacing w:line="360" w:lineRule="auto"/>
      </w:pPr>
      <w:r>
        <w:t>Responsibility also includes understanding that AI is not neutral. It reflects choices made by humans - what data to collect, what objective to optimize, what threshold to set. If you optimize only for accuracy without considering fairness, you may get high accuracy for majority group but poor for minority. If you optimize only for engagement in recommendation system, you may promote sensational content. Therefore, values must be part of design, not afterthought.</w:t>
      </w:r>
    </w:p>
    <w:p w:rsidR="0055281C" w:rsidRDefault="005E3CB1" w:rsidP="00721B91">
      <w:pPr>
        <w:spacing w:before="320" w:after="160" w:line="360" w:lineRule="auto"/>
      </w:pPr>
      <w:r>
        <w:rPr>
          <w:b/>
          <w:sz w:val="24"/>
        </w:rPr>
        <w:t>7</w:t>
      </w:r>
      <w:r w:rsidR="00721B91">
        <w:rPr>
          <w:b/>
          <w:sz w:val="24"/>
        </w:rPr>
        <w:t>. Closing Thought</w:t>
      </w:r>
    </w:p>
    <w:p w:rsidR="0055281C" w:rsidRDefault="00721B91" w:rsidP="00721B91">
      <w:pPr>
        <w:spacing w:line="360" w:lineRule="auto"/>
      </w:pPr>
      <w:bookmarkStart w:id="0" w:name="_GoBack"/>
      <w:bookmarkEnd w:id="0"/>
      <w:r>
        <w:t>You do not need to travel far to start exploring AI. Your phone, your home, your school already contain many AI systems. Start by observing them, then understanding the simple idea of data to pattern to prediction, and then thinking about responsible use. That balance of curiosity and responsibility defines a good AI explorer. The journey ahead will introduce you to many facets of AI, but each facet can be understood through this simple lens if you keep the explorer mindset active.</w:t>
      </w:r>
    </w:p>
    <w:p w:rsidR="0055281C" w:rsidRDefault="00721B91" w:rsidP="00721B91">
      <w:pPr>
        <w:spacing w:line="360" w:lineRule="auto"/>
      </w:pPr>
      <w:r w:rsidRPr="00721B91">
        <w:rPr>
          <w:b/>
        </w:rPr>
        <w:t>Extended Insight:</w:t>
      </w:r>
      <w:r>
        <w:t xml:space="preserve"> To deepen understanding of AI exploration, consider how exploration itself is a learning process. Explorers in history did not start with complete maps; they started with curiosity, made observations, recorded patterns, and gradually built better maps. Similarly, AI systems start with data, find patterns, make predictions, and improve with feedback. As a student, you can mirror this process - observe AI around you, note patterns of when it works well and when it fails, and build your own mental model of its strengths and limitations. For example, you might notice that voice typing works well in quiet room but fails in noisy canteen. That observation tells you about importance of data conditions during training - system was trained mostly on clean audio, not noisy background. Such insights come from deliberate observation, not from reading definitions alone. Therefore, keep a small AI journal for a week, noting one observation per day about AI behavior, and you will develop intuition that no textbook alone can provide.</w:t>
      </w:r>
    </w:p>
    <w:sectPr w:rsidR="0055281C" w:rsidSect="00721B91">
      <w:pgSz w:w="12240" w:h="15840"/>
      <w:pgMar w:top="1276" w:right="1800" w:bottom="156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5281C"/>
    <w:rsid w:val="005E3CB1"/>
    <w:rsid w:val="00721B91"/>
    <w:rsid w:val="00AA1D8D"/>
    <w:rsid w:val="00B47730"/>
    <w:rsid w:val="00C50F3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jc w:val="both"/>
    </w:pPr>
    <w:rPr>
      <w:rFonts w:ascii="Georgia" w:hAnsi="Georgi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jc w:val="both"/>
    </w:pPr>
    <w:rPr>
      <w:rFonts w:ascii="Georgia" w:hAnsi="Georgi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56853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F31C02-51A1-4E7D-A6B8-C7CA56A07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2120</Words>
  <Characters>12087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Shivank</dc:creator>
  <dc:description>generated by python-docx</dc:description>
  <cp:lastModifiedBy>alok pandey</cp:lastModifiedBy>
  <cp:revision>4</cp:revision>
  <dcterms:created xsi:type="dcterms:W3CDTF">2026-10-12T08:41:00Z</dcterms:created>
  <dcterms:modified xsi:type="dcterms:W3CDTF">2026-10-12T09:50:00Z</dcterms:modified>
</cp:coreProperties>
</file>