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2023" w14:textId="7766C531" w:rsidR="00C557CC" w:rsidRDefault="000612CF" w:rsidP="00A41322">
      <w:pPr>
        <w:tabs>
          <w:tab w:val="left" w:pos="10350"/>
        </w:tabs>
        <w:jc w:val="center"/>
      </w:pPr>
      <w:r>
        <w:rPr>
          <w:noProof/>
        </w:rPr>
        <w:drawing>
          <wp:inline distT="0" distB="0" distL="0" distR="0" wp14:anchorId="2C7FD57B" wp14:editId="1A2E2535">
            <wp:extent cx="3378200" cy="723900"/>
            <wp:effectExtent l="0" t="0" r="0" b="0"/>
            <wp:docPr id="60266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78200" cy="723900"/>
                    </a:xfrm>
                    <a:prstGeom prst="rect">
                      <a:avLst/>
                    </a:prstGeom>
                  </pic:spPr>
                </pic:pic>
              </a:graphicData>
            </a:graphic>
          </wp:inline>
        </w:drawing>
      </w:r>
    </w:p>
    <w:p w14:paraId="3CA7EED9" w14:textId="5A587514" w:rsidR="003A30DD" w:rsidRDefault="003A30DD" w:rsidP="003A30DD">
      <w:pPr>
        <w:pStyle w:val="Title"/>
      </w:pPr>
      <w:r w:rsidRPr="003A30DD">
        <w:t>COP 2073C: Introduction to Statistical Programming with R</w:t>
      </w:r>
    </w:p>
    <w:p w14:paraId="77231CC4" w14:textId="0DD9CBA9" w:rsidR="0067514B" w:rsidRPr="004D0E38" w:rsidRDefault="0067514B" w:rsidP="004D0E38">
      <w:pPr>
        <w:pStyle w:val="Heading1"/>
        <w:rPr>
          <w:highlight w:val="cyan"/>
        </w:rPr>
      </w:pPr>
      <w:bookmarkStart w:id="0" w:name="_Toc465856835"/>
      <w:r w:rsidRPr="004D0E38">
        <w:t>Professor Information</w:t>
      </w:r>
      <w:bookmarkEnd w:id="0"/>
    </w:p>
    <w:tbl>
      <w:tblPr>
        <w:tblStyle w:val="GridTable1Light"/>
        <w:tblW w:w="0" w:type="auto"/>
        <w:tblLook w:val="04A0" w:firstRow="1" w:lastRow="0" w:firstColumn="1" w:lastColumn="0" w:noHBand="0" w:noVBand="1"/>
      </w:tblPr>
      <w:tblGrid>
        <w:gridCol w:w="3597"/>
        <w:gridCol w:w="7193"/>
      </w:tblGrid>
      <w:tr w:rsidR="0067514B" w:rsidRPr="00AB019C" w14:paraId="418EA8AF" w14:textId="77777777" w:rsidTr="00675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7" w:type="dxa"/>
          </w:tcPr>
          <w:p w14:paraId="4C4A1F34" w14:textId="3CF68979" w:rsidR="0067514B" w:rsidRPr="00535A3D" w:rsidRDefault="0067514B" w:rsidP="007243BD">
            <w:pPr>
              <w:pStyle w:val="TableText"/>
            </w:pPr>
            <w:r>
              <w:t>Professor</w:t>
            </w:r>
          </w:p>
        </w:tc>
        <w:tc>
          <w:tcPr>
            <w:tcW w:w="7193" w:type="dxa"/>
          </w:tcPr>
          <w:p w14:paraId="529BE435" w14:textId="15188810" w:rsidR="0067514B" w:rsidRPr="00AB019C" w:rsidRDefault="005D6288" w:rsidP="007243BD">
            <w:pPr>
              <w:pStyle w:val="TableText"/>
              <w:cnfStyle w:val="100000000000" w:firstRow="1" w:lastRow="0" w:firstColumn="0" w:lastColumn="0" w:oddVBand="0" w:evenVBand="0" w:oddHBand="0" w:evenHBand="0" w:firstRowFirstColumn="0" w:firstRowLastColumn="0" w:lastRowFirstColumn="0" w:lastRowLastColumn="0"/>
              <w:rPr>
                <w:b w:val="0"/>
              </w:rPr>
            </w:pPr>
            <w:r w:rsidRPr="005D6288">
              <w:rPr>
                <w:b w:val="0"/>
                <w:highlight w:val="yellow"/>
              </w:rPr>
              <w:t>XXX</w:t>
            </w:r>
          </w:p>
        </w:tc>
      </w:tr>
      <w:tr w:rsidR="0067514B" w:rsidRPr="00AB019C" w14:paraId="71313105"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18EA1CD7" w14:textId="44DFB08B" w:rsidR="0067514B" w:rsidRPr="00301009" w:rsidRDefault="0067514B" w:rsidP="007243BD">
            <w:pPr>
              <w:pStyle w:val="TableText"/>
            </w:pPr>
            <w:r>
              <w:t>Virtual Office Hours</w:t>
            </w:r>
          </w:p>
        </w:tc>
        <w:tc>
          <w:tcPr>
            <w:tcW w:w="7193" w:type="dxa"/>
          </w:tcPr>
          <w:p w14:paraId="686120B8" w14:textId="395ACE81" w:rsidR="0067514B" w:rsidRPr="00AB019C" w:rsidRDefault="001A3CE5" w:rsidP="007243BD">
            <w:pPr>
              <w:pStyle w:val="TableText"/>
              <w:cnfStyle w:val="000000000000" w:firstRow="0" w:lastRow="0" w:firstColumn="0" w:lastColumn="0" w:oddVBand="0" w:evenVBand="0" w:oddHBand="0" w:evenHBand="0" w:firstRowFirstColumn="0" w:firstRowLastColumn="0" w:lastRowFirstColumn="0" w:lastRowLastColumn="0"/>
            </w:pPr>
            <w:r w:rsidRPr="005D6288">
              <w:rPr>
                <w:highlight w:val="yellow"/>
              </w:rPr>
              <w:t>XXX</w:t>
            </w:r>
          </w:p>
        </w:tc>
      </w:tr>
      <w:tr w:rsidR="0067514B" w:rsidRPr="00AB019C" w14:paraId="45DF053B"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07328887" w14:textId="2A9E3C0F" w:rsidR="0067514B" w:rsidRPr="00301009" w:rsidRDefault="0067514B" w:rsidP="007243BD">
            <w:pPr>
              <w:pStyle w:val="TableText"/>
            </w:pPr>
            <w:r>
              <w:t>Virtual Contact Methods</w:t>
            </w:r>
          </w:p>
        </w:tc>
        <w:tc>
          <w:tcPr>
            <w:tcW w:w="7193" w:type="dxa"/>
          </w:tcPr>
          <w:p w14:paraId="38AC5253" w14:textId="511D2F41" w:rsidR="0067514B" w:rsidRPr="005D6288" w:rsidRDefault="005D6288" w:rsidP="007243BD">
            <w:pPr>
              <w:pStyle w:val="TableText"/>
              <w:cnfStyle w:val="000000000000" w:firstRow="0" w:lastRow="0" w:firstColumn="0" w:lastColumn="0" w:oddVBand="0" w:evenVBand="0" w:oddHBand="0" w:evenHBand="0" w:firstRowFirstColumn="0" w:firstRowLastColumn="0" w:lastRowFirstColumn="0" w:lastRowLastColumn="0"/>
            </w:pPr>
            <w:r w:rsidRPr="005D6288">
              <w:rPr>
                <w:highlight w:val="yellow"/>
              </w:rPr>
              <w:t>XXX</w:t>
            </w:r>
          </w:p>
        </w:tc>
      </w:tr>
      <w:tr w:rsidR="0067514B" w:rsidRPr="00AB019C" w14:paraId="29812E29"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5540B3B5" w14:textId="5BD49124" w:rsidR="0067514B" w:rsidRDefault="0067514B" w:rsidP="007243BD">
            <w:pPr>
              <w:pStyle w:val="TableText"/>
            </w:pPr>
            <w:r>
              <w:t>Office Hours</w:t>
            </w:r>
          </w:p>
        </w:tc>
        <w:tc>
          <w:tcPr>
            <w:tcW w:w="7193" w:type="dxa"/>
          </w:tcPr>
          <w:p w14:paraId="2E3B06D0" w14:textId="199C12D7" w:rsidR="0067514B" w:rsidRPr="005D6288"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5D6288">
              <w:rPr>
                <w:highlight w:val="yellow"/>
              </w:rPr>
              <w:t>XXX</w:t>
            </w:r>
          </w:p>
        </w:tc>
      </w:tr>
      <w:tr w:rsidR="0067514B" w:rsidRPr="00AB019C" w14:paraId="4C9CE550"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76C3E3E8" w14:textId="3A160A3A" w:rsidR="0067514B" w:rsidRDefault="0067514B" w:rsidP="007243BD">
            <w:pPr>
              <w:pStyle w:val="TableText"/>
            </w:pPr>
            <w:r>
              <w:t>Office Location</w:t>
            </w:r>
          </w:p>
        </w:tc>
        <w:tc>
          <w:tcPr>
            <w:tcW w:w="7193" w:type="dxa"/>
          </w:tcPr>
          <w:p w14:paraId="540B327E" w14:textId="6B246487" w:rsidR="0067514B" w:rsidRPr="005D6288"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5D6288">
              <w:rPr>
                <w:highlight w:val="yellow"/>
              </w:rPr>
              <w:t>XXX</w:t>
            </w:r>
          </w:p>
        </w:tc>
      </w:tr>
      <w:tr w:rsidR="0067514B" w:rsidRPr="00AB019C" w14:paraId="43350C5B"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4F58C7CD" w14:textId="6527C710" w:rsidR="0067514B" w:rsidRDefault="0067514B" w:rsidP="007243BD">
            <w:pPr>
              <w:pStyle w:val="TableText"/>
            </w:pPr>
            <w:r>
              <w:t>Office Phone</w:t>
            </w:r>
          </w:p>
        </w:tc>
        <w:tc>
          <w:tcPr>
            <w:tcW w:w="7193" w:type="dxa"/>
          </w:tcPr>
          <w:p w14:paraId="1BF5E3E8" w14:textId="7B90F564" w:rsidR="0067514B" w:rsidRPr="005D6288"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5D6288">
              <w:rPr>
                <w:highlight w:val="yellow"/>
              </w:rPr>
              <w:t>XXX</w:t>
            </w:r>
          </w:p>
        </w:tc>
      </w:tr>
      <w:tr w:rsidR="0067514B" w:rsidRPr="00AB019C" w14:paraId="53B52599" w14:textId="77777777" w:rsidTr="0067514B">
        <w:tc>
          <w:tcPr>
            <w:cnfStyle w:val="001000000000" w:firstRow="0" w:lastRow="0" w:firstColumn="1" w:lastColumn="0" w:oddVBand="0" w:evenVBand="0" w:oddHBand="0" w:evenHBand="0" w:firstRowFirstColumn="0" w:firstRowLastColumn="0" w:lastRowFirstColumn="0" w:lastRowLastColumn="0"/>
            <w:tcW w:w="3597" w:type="dxa"/>
          </w:tcPr>
          <w:p w14:paraId="3458B2CD" w14:textId="677038DE" w:rsidR="0067514B" w:rsidRDefault="0067514B" w:rsidP="007243BD">
            <w:pPr>
              <w:pStyle w:val="TableText"/>
            </w:pPr>
            <w:r>
              <w:t>Email</w:t>
            </w:r>
          </w:p>
        </w:tc>
        <w:tc>
          <w:tcPr>
            <w:tcW w:w="7193" w:type="dxa"/>
          </w:tcPr>
          <w:p w14:paraId="49D03604" w14:textId="3C76387A" w:rsidR="0067514B" w:rsidRPr="0067514B" w:rsidRDefault="00B60F84"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hyperlink r:id="rId9" w:history="1">
              <w:r w:rsidR="00A97A59" w:rsidRPr="00C108EA">
                <w:rPr>
                  <w:rStyle w:val="Hyperlink"/>
                  <w:highlight w:val="yellow"/>
                </w:rPr>
                <w:t>XXX</w:t>
              </w:r>
              <w:r w:rsidR="00A97A59" w:rsidRPr="00C108EA">
                <w:rPr>
                  <w:rStyle w:val="Hyperlink"/>
                </w:rPr>
                <w:t>@fscj.edu</w:t>
              </w:r>
            </w:hyperlink>
          </w:p>
        </w:tc>
      </w:tr>
    </w:tbl>
    <w:p w14:paraId="23C1D935" w14:textId="77777777" w:rsidR="0067514B" w:rsidRPr="0067514B" w:rsidRDefault="0067514B" w:rsidP="0067514B">
      <w:pPr>
        <w:pStyle w:val="Heading1"/>
      </w:pPr>
      <w:bookmarkStart w:id="1" w:name="_Toc465856836"/>
      <w:r w:rsidRPr="0067514B">
        <w:t>Instructor Response</w:t>
      </w:r>
      <w:bookmarkEnd w:id="1"/>
    </w:p>
    <w:p w14:paraId="7B48D136" w14:textId="3A1FDC94" w:rsidR="00A97A59" w:rsidRDefault="0067514B" w:rsidP="0067514B">
      <w:r w:rsidRPr="0067514B">
        <w:t>You can anticipate responses to inquiries and questions within 24 - 48 hours of receipt.</w:t>
      </w:r>
      <w:r w:rsidR="00A97A59">
        <w:br/>
        <w:t xml:space="preserve">You can expect to receive assignment feedback within </w:t>
      </w:r>
      <w:r w:rsidR="00A97A59" w:rsidRPr="00A97A59">
        <w:rPr>
          <w:highlight w:val="yellow"/>
        </w:rPr>
        <w:t>…. hours.</w:t>
      </w:r>
    </w:p>
    <w:p w14:paraId="1B687597" w14:textId="77777777" w:rsidR="0067514B" w:rsidRPr="0067514B" w:rsidRDefault="0067514B" w:rsidP="0067514B">
      <w:pPr>
        <w:pStyle w:val="Heading1"/>
      </w:pPr>
      <w:bookmarkStart w:id="2" w:name="_Toc465856837"/>
      <w:r w:rsidRPr="0067514B">
        <w:t>Campus Information</w:t>
      </w:r>
      <w:bookmarkEnd w:id="2"/>
    </w:p>
    <w:p w14:paraId="1173D03D" w14:textId="5B01E4ED" w:rsidR="0067514B" w:rsidRDefault="0067514B" w:rsidP="0067514B">
      <w:r w:rsidRPr="0067514B">
        <w:t xml:space="preserve">This online course is offered by the Florida State College at Jacksonville </w:t>
      </w:r>
      <w:r w:rsidR="007027AB">
        <w:t>(</w:t>
      </w:r>
      <w:r w:rsidR="00D92FE8">
        <w:t>FSCJ</w:t>
      </w:r>
      <w:r w:rsidR="007027AB">
        <w:t>)</w:t>
      </w:r>
      <w:r w:rsidR="00D92FE8">
        <w:t xml:space="preserve"> Online</w:t>
      </w:r>
      <w:r w:rsidRPr="0067514B">
        <w:t xml:space="preserve">. For questions or concerns, please feel free to call the </w:t>
      </w:r>
      <w:r w:rsidR="0038411F">
        <w:t>FSCJ On</w:t>
      </w:r>
      <w:r w:rsidR="007027AB">
        <w:t>l</w:t>
      </w:r>
      <w:r w:rsidR="0038411F">
        <w:t>ine Resource Center</w:t>
      </w:r>
      <w:r w:rsidRPr="0067514B">
        <w:t xml:space="preserve"> (904-997-2628</w:t>
      </w:r>
      <w:r w:rsidR="000B2CE4" w:rsidRPr="0067514B">
        <w:t>).</w:t>
      </w:r>
      <w:r w:rsidR="000B2CE4">
        <w:t xml:space="preserve"> </w:t>
      </w:r>
      <w:r w:rsidRPr="0067514B">
        <w:t xml:space="preserve">For technical assistance, please contact the Help Desk at 877-572-8895 or (904) 632-3151 or via </w:t>
      </w:r>
      <w:hyperlink r:id="rId10" w:history="1">
        <w:r w:rsidRPr="0067514B">
          <w:rPr>
            <w:rStyle w:val="Hyperlink"/>
          </w:rPr>
          <w:t>Student Computing Resources</w:t>
        </w:r>
      </w:hyperlink>
      <w:r w:rsidRPr="0067514B">
        <w:rPr>
          <w:rStyle w:val="Hyperlink"/>
        </w:rPr>
        <w:t>.</w:t>
      </w:r>
      <w:r w:rsidRPr="0067514B">
        <w:t xml:space="preserve"> </w:t>
      </w:r>
    </w:p>
    <w:p w14:paraId="72B83B00" w14:textId="519A0FA9" w:rsidR="00163819" w:rsidRDefault="00163819" w:rsidP="00163819">
      <w:pPr>
        <w:pStyle w:val="Heading1"/>
      </w:pPr>
      <w:r>
        <w:t>Course Description</w:t>
      </w:r>
    </w:p>
    <w:p w14:paraId="1E57B5D1" w14:textId="0B9685EF" w:rsidR="00163819" w:rsidRPr="00163819" w:rsidRDefault="00163819" w:rsidP="00163819">
      <w:r w:rsidRPr="00163819">
        <w:t xml:space="preserve">This course introduces concepts of statistical programming, with a focus on the use of the R programming language and the </w:t>
      </w:r>
      <w:proofErr w:type="spellStart"/>
      <w:r w:rsidRPr="00163819">
        <w:t>RStudio</w:t>
      </w:r>
      <w:proofErr w:type="spellEnd"/>
      <w:r w:rsidRPr="00163819">
        <w:t xml:space="preserve"> programming environment. Students will learn base R language concepts including data types, functions, and packaging and will work with </w:t>
      </w:r>
      <w:proofErr w:type="spellStart"/>
      <w:r w:rsidRPr="00163819">
        <w:t>tidyverse</w:t>
      </w:r>
      <w:proofErr w:type="spellEnd"/>
      <w:r w:rsidRPr="00163819">
        <w:t xml:space="preserve"> and other packages commonly used in data </w:t>
      </w:r>
      <w:r w:rsidRPr="00163819">
        <w:lastRenderedPageBreak/>
        <w:t>science applications for data acquisition, analysis, and visualization. Students will develop R applications which use the language for probability and distribution analysis, correlation and linear regression, calculating confidence intervals, and hypothesis testing.</w:t>
      </w:r>
    </w:p>
    <w:p w14:paraId="1CE4807A" w14:textId="243A3267" w:rsidR="0067514B" w:rsidRPr="0067514B" w:rsidRDefault="00E031B7" w:rsidP="0067514B">
      <w:pPr>
        <w:pStyle w:val="Heading1"/>
      </w:pPr>
      <w:bookmarkStart w:id="3" w:name="_Toc465856839"/>
      <w:r>
        <w:t xml:space="preserve">Course </w:t>
      </w:r>
      <w:r w:rsidR="0067514B" w:rsidRPr="0067514B">
        <w:t>Learning Outcomes</w:t>
      </w:r>
      <w:bookmarkEnd w:id="3"/>
    </w:p>
    <w:p w14:paraId="05217701" w14:textId="016D0960" w:rsidR="0067514B" w:rsidRPr="0067514B" w:rsidRDefault="0067514B" w:rsidP="0067514B">
      <w:r w:rsidRPr="0067514B">
        <w:t>Upon completion of the course, the student will be able to:</w:t>
      </w:r>
    </w:p>
    <w:p w14:paraId="566AEFBE" w14:textId="452F0085" w:rsidR="00D36399" w:rsidRPr="00D36399" w:rsidRDefault="00707E79" w:rsidP="003A30DD">
      <w:pPr>
        <w:pStyle w:val="Heading2"/>
        <w:spacing w:before="120" w:after="120"/>
      </w:pPr>
      <w:r>
        <w:t>Course</w:t>
      </w:r>
      <w:r w:rsidR="00B10F7A">
        <w:t>-</w:t>
      </w:r>
      <w:r>
        <w:t>Specific Learning Outcomes</w:t>
      </w:r>
    </w:p>
    <w:p w14:paraId="2FCC2B1A" w14:textId="77777777" w:rsidR="00C8796F" w:rsidRDefault="00C8796F" w:rsidP="00C8796F">
      <w:pPr>
        <w:pStyle w:val="ListParagraph"/>
        <w:numPr>
          <w:ilvl w:val="0"/>
          <w:numId w:val="40"/>
        </w:numPr>
        <w:spacing w:after="0" w:line="276" w:lineRule="auto"/>
      </w:pPr>
      <w:bookmarkStart w:id="4" w:name="_Toc465856840"/>
      <w:r>
        <w:t>Describe</w:t>
      </w:r>
      <w:r w:rsidRPr="002F6EA2">
        <w:t xml:space="preserve"> and provide examples of statistical programming concepts</w:t>
      </w:r>
      <w:r>
        <w:t>.</w:t>
      </w:r>
    </w:p>
    <w:p w14:paraId="469E4E40" w14:textId="77777777" w:rsidR="00C8796F" w:rsidRDefault="00C8796F" w:rsidP="00C8796F">
      <w:pPr>
        <w:pStyle w:val="ListParagraph"/>
        <w:numPr>
          <w:ilvl w:val="0"/>
          <w:numId w:val="40"/>
        </w:numPr>
        <w:spacing w:after="0" w:line="276" w:lineRule="auto"/>
      </w:pPr>
      <w:r>
        <w:t>Describe</w:t>
      </w:r>
      <w:r w:rsidRPr="002F6EA2">
        <w:t xml:space="preserve"> characteristics of the R programming language, the structure of an R program, and implement a simple R program</w:t>
      </w:r>
      <w:r>
        <w:t>.</w:t>
      </w:r>
    </w:p>
    <w:p w14:paraId="422CC3DE" w14:textId="77777777" w:rsidR="00C8796F" w:rsidRDefault="00C8796F" w:rsidP="00C8796F">
      <w:pPr>
        <w:pStyle w:val="ListParagraph"/>
        <w:numPr>
          <w:ilvl w:val="0"/>
          <w:numId w:val="40"/>
        </w:numPr>
        <w:spacing w:after="0" w:line="276" w:lineRule="auto"/>
      </w:pPr>
      <w:r>
        <w:t>Describe</w:t>
      </w:r>
      <w:r w:rsidRPr="002F6EA2">
        <w:t xml:space="preserve"> an R package, list examples of commonly used packages, and implement an R program which utilizes one or more common R packages</w:t>
      </w:r>
      <w:r>
        <w:t>.</w:t>
      </w:r>
    </w:p>
    <w:p w14:paraId="4A62F497" w14:textId="77777777" w:rsidR="00C8796F" w:rsidRDefault="00C8796F" w:rsidP="00C8796F">
      <w:pPr>
        <w:pStyle w:val="ListParagraph"/>
        <w:numPr>
          <w:ilvl w:val="0"/>
          <w:numId w:val="40"/>
        </w:numPr>
        <w:spacing w:after="0" w:line="276" w:lineRule="auto"/>
      </w:pPr>
      <w:r>
        <w:t>Describe</w:t>
      </w:r>
      <w:r w:rsidRPr="002F6EA2">
        <w:t xml:space="preserve"> the data types and structures used by the R programming language and implement an R program which uses R data types and structures</w:t>
      </w:r>
      <w:r>
        <w:t>.</w:t>
      </w:r>
    </w:p>
    <w:p w14:paraId="514E0FA2" w14:textId="77777777" w:rsidR="00C8796F" w:rsidRDefault="00C8796F" w:rsidP="00C8796F">
      <w:pPr>
        <w:pStyle w:val="ListParagraph"/>
        <w:numPr>
          <w:ilvl w:val="0"/>
          <w:numId w:val="40"/>
        </w:numPr>
        <w:spacing w:after="0" w:line="276" w:lineRule="auto"/>
      </w:pPr>
      <w:r>
        <w:t>Describe</w:t>
      </w:r>
      <w:r w:rsidRPr="008E2A25">
        <w:t xml:space="preserve"> the Data Life Cycle and how it is implemented in R</w:t>
      </w:r>
      <w:r>
        <w:t>.</w:t>
      </w:r>
    </w:p>
    <w:p w14:paraId="3ABA9E55" w14:textId="77777777" w:rsidR="00C8796F" w:rsidRDefault="00C8796F" w:rsidP="00C8796F">
      <w:pPr>
        <w:pStyle w:val="ListParagraph"/>
        <w:numPr>
          <w:ilvl w:val="0"/>
          <w:numId w:val="40"/>
        </w:numPr>
        <w:spacing w:after="0" w:line="276" w:lineRule="auto"/>
      </w:pPr>
      <w:r>
        <w:t>Describe</w:t>
      </w:r>
      <w:r w:rsidRPr="008E2A25">
        <w:t xml:space="preserve"> how input and output is performed in R data is managed in R and implement an R program which demonstrates data input and output</w:t>
      </w:r>
      <w:r>
        <w:t>.</w:t>
      </w:r>
    </w:p>
    <w:p w14:paraId="2458EC9C" w14:textId="77777777" w:rsidR="00C8796F" w:rsidRDefault="00C8796F" w:rsidP="00C8796F">
      <w:pPr>
        <w:pStyle w:val="ListParagraph"/>
        <w:numPr>
          <w:ilvl w:val="0"/>
          <w:numId w:val="40"/>
        </w:numPr>
        <w:spacing w:after="0" w:line="276" w:lineRule="auto"/>
      </w:pPr>
      <w:r>
        <w:t>Describe</w:t>
      </w:r>
      <w:r w:rsidRPr="008D09C4">
        <w:t xml:space="preserve"> the common mathematical and statistical functions used in R and implement programs which use those functions, including functions related to probability, correlation, linear regression, and confidence intervals</w:t>
      </w:r>
      <w:r>
        <w:t>.</w:t>
      </w:r>
    </w:p>
    <w:p w14:paraId="0279EC53" w14:textId="77777777" w:rsidR="00C8796F" w:rsidRDefault="00C8796F" w:rsidP="00C8796F">
      <w:pPr>
        <w:pStyle w:val="ListParagraph"/>
        <w:numPr>
          <w:ilvl w:val="0"/>
          <w:numId w:val="40"/>
        </w:numPr>
        <w:spacing w:after="0" w:line="276" w:lineRule="auto"/>
      </w:pPr>
      <w:r>
        <w:t>Describe</w:t>
      </w:r>
      <w:r w:rsidRPr="008D09C4">
        <w:t xml:space="preserve"> the process of hypothesis testing using R and implement a program which demonstrates hypothesis testing</w:t>
      </w:r>
      <w:r>
        <w:t>.</w:t>
      </w:r>
    </w:p>
    <w:p w14:paraId="1A6BE2DA" w14:textId="77777777" w:rsidR="00C8796F" w:rsidRDefault="00C8796F" w:rsidP="00C8796F">
      <w:pPr>
        <w:pStyle w:val="ListParagraph"/>
        <w:numPr>
          <w:ilvl w:val="0"/>
          <w:numId w:val="40"/>
        </w:numPr>
        <w:spacing w:after="0" w:line="276" w:lineRule="auto"/>
      </w:pPr>
      <w:r>
        <w:t>Describe</w:t>
      </w:r>
      <w:r w:rsidRPr="008D09C4">
        <w:t xml:space="preserve"> and implement programs using the visualization tools available in R</w:t>
      </w:r>
      <w:r>
        <w:t>.</w:t>
      </w:r>
    </w:p>
    <w:p w14:paraId="37EA8F9A" w14:textId="77777777" w:rsidR="00C8796F" w:rsidRDefault="00C8796F" w:rsidP="00C8796F">
      <w:pPr>
        <w:pStyle w:val="ListParagraph"/>
        <w:numPr>
          <w:ilvl w:val="0"/>
          <w:numId w:val="40"/>
        </w:numPr>
        <w:spacing w:after="0" w:line="276" w:lineRule="auto"/>
      </w:pPr>
      <w:r>
        <w:t>Describe</w:t>
      </w:r>
      <w:r w:rsidRPr="008D09C4">
        <w:t xml:space="preserve"> the process used to debug an R program</w:t>
      </w:r>
      <w:r>
        <w:t>.</w:t>
      </w:r>
    </w:p>
    <w:p w14:paraId="3C93DF96" w14:textId="77777777" w:rsidR="00C8796F" w:rsidRDefault="00C8796F" w:rsidP="00C8796F">
      <w:pPr>
        <w:pStyle w:val="ListParagraph"/>
        <w:numPr>
          <w:ilvl w:val="0"/>
          <w:numId w:val="40"/>
        </w:numPr>
        <w:spacing w:after="0" w:line="276" w:lineRule="auto"/>
      </w:pPr>
      <w:r>
        <w:t>Describe</w:t>
      </w:r>
      <w:r w:rsidRPr="008D09C4">
        <w:t xml:space="preserve"> the process used to build a custom package in R and implement a custom R package</w:t>
      </w:r>
      <w:r>
        <w:t>.</w:t>
      </w:r>
    </w:p>
    <w:p w14:paraId="0FF552C4" w14:textId="77777777" w:rsidR="00C8796F" w:rsidRDefault="00C8796F" w:rsidP="00C8796F">
      <w:pPr>
        <w:pStyle w:val="ListParagraph"/>
        <w:numPr>
          <w:ilvl w:val="0"/>
          <w:numId w:val="40"/>
        </w:numPr>
        <w:spacing w:after="0" w:line="276" w:lineRule="auto"/>
      </w:pPr>
      <w:r>
        <w:t>Describe</w:t>
      </w:r>
      <w:r w:rsidRPr="008E2A25">
        <w:t xml:space="preserve"> the </w:t>
      </w:r>
      <w:proofErr w:type="spellStart"/>
      <w:r w:rsidRPr="008E2A25">
        <w:t>tidyverse</w:t>
      </w:r>
      <w:proofErr w:type="spellEnd"/>
      <w:r w:rsidRPr="008E2A25">
        <w:t xml:space="preserve"> system</w:t>
      </w:r>
      <w:r>
        <w:t>.</w:t>
      </w:r>
    </w:p>
    <w:p w14:paraId="5174D170" w14:textId="77777777" w:rsidR="00C8796F" w:rsidRDefault="00C8796F" w:rsidP="00C8796F">
      <w:pPr>
        <w:pStyle w:val="ListParagraph"/>
        <w:numPr>
          <w:ilvl w:val="0"/>
          <w:numId w:val="40"/>
        </w:numPr>
        <w:spacing w:after="0" w:line="276" w:lineRule="auto"/>
      </w:pPr>
      <w:r>
        <w:t>Describe</w:t>
      </w:r>
      <w:r w:rsidRPr="008E2A25">
        <w:t xml:space="preserve"> the </w:t>
      </w:r>
      <w:proofErr w:type="spellStart"/>
      <w:r w:rsidRPr="008E2A25">
        <w:t>dplyr</w:t>
      </w:r>
      <w:proofErr w:type="spellEnd"/>
      <w:r w:rsidRPr="008E2A25">
        <w:t xml:space="preserve"> package and implement an R program which uses </w:t>
      </w:r>
      <w:proofErr w:type="spellStart"/>
      <w:r w:rsidRPr="008E2A25">
        <w:t>dplyr</w:t>
      </w:r>
      <w:proofErr w:type="spellEnd"/>
      <w:r w:rsidRPr="008E2A25">
        <w:t xml:space="preserve"> to manipulate data</w:t>
      </w:r>
      <w:r>
        <w:t>.</w:t>
      </w:r>
    </w:p>
    <w:p w14:paraId="0993A449" w14:textId="77777777" w:rsidR="00C8796F" w:rsidRDefault="00C8796F" w:rsidP="00C8796F">
      <w:pPr>
        <w:pStyle w:val="ListParagraph"/>
        <w:numPr>
          <w:ilvl w:val="0"/>
          <w:numId w:val="40"/>
        </w:numPr>
        <w:spacing w:after="0" w:line="276" w:lineRule="auto"/>
      </w:pPr>
      <w:r>
        <w:t>Describe</w:t>
      </w:r>
      <w:r w:rsidRPr="008E2A25">
        <w:t xml:space="preserve"> the </w:t>
      </w:r>
      <w:proofErr w:type="spellStart"/>
      <w:r w:rsidRPr="008E2A25">
        <w:t>modelr</w:t>
      </w:r>
      <w:proofErr w:type="spellEnd"/>
      <w:r w:rsidRPr="008E2A25">
        <w:t xml:space="preserve"> package and implement an R program which uses </w:t>
      </w:r>
      <w:proofErr w:type="spellStart"/>
      <w:r w:rsidRPr="008E2A25">
        <w:t>modelr</w:t>
      </w:r>
      <w:proofErr w:type="spellEnd"/>
      <w:r w:rsidRPr="008E2A25">
        <w:t xml:space="preserve"> to model data</w:t>
      </w:r>
      <w:r>
        <w:t>.</w:t>
      </w:r>
    </w:p>
    <w:p w14:paraId="00123BE5" w14:textId="77777777" w:rsidR="00C8796F" w:rsidRDefault="00C8796F" w:rsidP="00C8796F">
      <w:pPr>
        <w:pStyle w:val="ListParagraph"/>
        <w:numPr>
          <w:ilvl w:val="0"/>
          <w:numId w:val="40"/>
        </w:numPr>
        <w:spacing w:after="0" w:line="276" w:lineRule="auto"/>
      </w:pPr>
      <w:r>
        <w:t>Describe</w:t>
      </w:r>
      <w:r w:rsidRPr="008E2A25">
        <w:t xml:space="preserve"> the ggplot2 package and implement an R program which uses the ggplot2 package to visualize data</w:t>
      </w:r>
      <w:r>
        <w:t>.</w:t>
      </w:r>
    </w:p>
    <w:p w14:paraId="56907C95" w14:textId="77777777" w:rsidR="00C8796F" w:rsidRDefault="00C8796F" w:rsidP="003A30DD">
      <w:pPr>
        <w:pStyle w:val="ListParagraph"/>
        <w:numPr>
          <w:ilvl w:val="0"/>
          <w:numId w:val="40"/>
        </w:numPr>
        <w:spacing w:after="0"/>
        <w:ind w:left="778"/>
      </w:pPr>
      <w:r>
        <w:t>Describe</w:t>
      </w:r>
      <w:r w:rsidRPr="008E2A25">
        <w:t xml:space="preserve"> the pipe operator and implement an R program which uses pipes</w:t>
      </w:r>
      <w:r>
        <w:t>.</w:t>
      </w:r>
    </w:p>
    <w:p w14:paraId="01CAB87E" w14:textId="340BB2E2" w:rsidR="00182300" w:rsidRPr="0067514B" w:rsidRDefault="00182300" w:rsidP="003A30DD">
      <w:pPr>
        <w:pStyle w:val="Heading1"/>
        <w:spacing w:before="120"/>
      </w:pPr>
      <w:r>
        <w:t>Course</w:t>
      </w:r>
      <w:r w:rsidRPr="0067514B">
        <w:t xml:space="preserve"> Information</w:t>
      </w:r>
      <w:bookmarkEnd w:id="4"/>
    </w:p>
    <w:tbl>
      <w:tblPr>
        <w:tblStyle w:val="GridTable1Light"/>
        <w:tblW w:w="0" w:type="auto"/>
        <w:tblLook w:val="04A0" w:firstRow="1" w:lastRow="0" w:firstColumn="1" w:lastColumn="0" w:noHBand="0" w:noVBand="1"/>
      </w:tblPr>
      <w:tblGrid>
        <w:gridCol w:w="3597"/>
        <w:gridCol w:w="7193"/>
      </w:tblGrid>
      <w:tr w:rsidR="00182300" w:rsidRPr="00AB019C" w14:paraId="2A4B950C" w14:textId="77777777" w:rsidTr="0072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7" w:type="dxa"/>
          </w:tcPr>
          <w:p w14:paraId="59146515" w14:textId="65356812" w:rsidR="00182300" w:rsidRPr="00535A3D" w:rsidRDefault="0007218F" w:rsidP="0007218F">
            <w:pPr>
              <w:pStyle w:val="TableText"/>
            </w:pPr>
            <w:r>
              <w:t>Subject/Catalog #</w:t>
            </w:r>
            <w:r w:rsidR="00182300">
              <w:t>: Title</w:t>
            </w:r>
          </w:p>
        </w:tc>
        <w:tc>
          <w:tcPr>
            <w:tcW w:w="7193" w:type="dxa"/>
          </w:tcPr>
          <w:p w14:paraId="7E76B004" w14:textId="26CED3B8" w:rsidR="00182300" w:rsidRPr="00AB019C" w:rsidRDefault="00C8796F" w:rsidP="007243BD">
            <w:pPr>
              <w:pStyle w:val="TableText"/>
              <w:cnfStyle w:val="100000000000" w:firstRow="1" w:lastRow="0" w:firstColumn="0" w:lastColumn="0" w:oddVBand="0" w:evenVBand="0" w:oddHBand="0" w:evenHBand="0" w:firstRowFirstColumn="0" w:firstRowLastColumn="0" w:lastRowFirstColumn="0" w:lastRowLastColumn="0"/>
              <w:rPr>
                <w:b w:val="0"/>
              </w:rPr>
            </w:pPr>
            <w:r w:rsidRPr="00C8796F">
              <w:rPr>
                <w:b w:val="0"/>
              </w:rPr>
              <w:t>COP 2073C: Introduction to Statistical Programming with R</w:t>
            </w:r>
          </w:p>
        </w:tc>
      </w:tr>
      <w:tr w:rsidR="00182300" w:rsidRPr="00AB019C" w14:paraId="66403497"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30A1B01F" w14:textId="1A766F2C" w:rsidR="00182300" w:rsidRPr="00301009" w:rsidRDefault="0007218F" w:rsidP="007243BD">
            <w:pPr>
              <w:pStyle w:val="TableText"/>
            </w:pPr>
            <w:r>
              <w:t>Class Number</w:t>
            </w:r>
          </w:p>
        </w:tc>
        <w:tc>
          <w:tcPr>
            <w:tcW w:w="7193" w:type="dxa"/>
          </w:tcPr>
          <w:p w14:paraId="45EE6908" w14:textId="13551579" w:rsidR="00182300" w:rsidRPr="00AB019C" w:rsidRDefault="005D6288" w:rsidP="007243BD">
            <w:pPr>
              <w:pStyle w:val="TableText"/>
              <w:cnfStyle w:val="000000000000" w:firstRow="0" w:lastRow="0" w:firstColumn="0" w:lastColumn="0" w:oddVBand="0" w:evenVBand="0" w:oddHBand="0" w:evenHBand="0" w:firstRowFirstColumn="0" w:firstRowLastColumn="0" w:lastRowFirstColumn="0" w:lastRowLastColumn="0"/>
            </w:pPr>
            <w:r w:rsidRPr="005D6288">
              <w:rPr>
                <w:highlight w:val="yellow"/>
              </w:rPr>
              <w:t>XXX</w:t>
            </w:r>
          </w:p>
        </w:tc>
      </w:tr>
      <w:tr w:rsidR="00182300" w:rsidRPr="00AB019C" w14:paraId="6E0C5409"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482E7925" w14:textId="079E299F" w:rsidR="00182300" w:rsidRPr="00301009" w:rsidRDefault="00182300" w:rsidP="007243BD">
            <w:pPr>
              <w:pStyle w:val="TableText"/>
            </w:pPr>
            <w:r>
              <w:t>Number of Credit Hours</w:t>
            </w:r>
          </w:p>
        </w:tc>
        <w:tc>
          <w:tcPr>
            <w:tcW w:w="7193" w:type="dxa"/>
          </w:tcPr>
          <w:p w14:paraId="39EA56AF" w14:textId="0F201CBA" w:rsidR="00182300" w:rsidRPr="00AB019C" w:rsidRDefault="00C8796F" w:rsidP="007243BD">
            <w:pPr>
              <w:pStyle w:val="TableText"/>
              <w:cnfStyle w:val="000000000000" w:firstRow="0" w:lastRow="0" w:firstColumn="0" w:lastColumn="0" w:oddVBand="0" w:evenVBand="0" w:oddHBand="0" w:evenHBand="0" w:firstRowFirstColumn="0" w:firstRowLastColumn="0" w:lastRowFirstColumn="0" w:lastRowLastColumn="0"/>
            </w:pPr>
            <w:r w:rsidRPr="00C8796F">
              <w:t>3</w:t>
            </w:r>
          </w:p>
        </w:tc>
      </w:tr>
      <w:tr w:rsidR="00182300" w:rsidRPr="00AB019C" w14:paraId="21D579A4"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6A00BCA7" w14:textId="375CEE6A" w:rsidR="00182300" w:rsidRDefault="00182300" w:rsidP="007243BD">
            <w:pPr>
              <w:pStyle w:val="TableText"/>
            </w:pPr>
            <w:r>
              <w:t>Term/Year/Session/Length</w:t>
            </w:r>
          </w:p>
        </w:tc>
        <w:tc>
          <w:tcPr>
            <w:tcW w:w="7193" w:type="dxa"/>
          </w:tcPr>
          <w:p w14:paraId="39523559" w14:textId="3500722F" w:rsidR="00182300" w:rsidRPr="0067514B"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5D6288">
              <w:rPr>
                <w:highlight w:val="yellow"/>
              </w:rPr>
              <w:t>XXX</w:t>
            </w:r>
          </w:p>
        </w:tc>
      </w:tr>
      <w:tr w:rsidR="00182300" w:rsidRPr="00AB019C" w14:paraId="0BB63860"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15A8480C" w14:textId="5C8FC3FB" w:rsidR="00182300" w:rsidRDefault="00182300" w:rsidP="007243BD">
            <w:pPr>
              <w:pStyle w:val="TableText"/>
            </w:pPr>
            <w:r>
              <w:t>Course Prerequisites</w:t>
            </w:r>
          </w:p>
        </w:tc>
        <w:tc>
          <w:tcPr>
            <w:tcW w:w="7193" w:type="dxa"/>
          </w:tcPr>
          <w:p w14:paraId="73E0A210" w14:textId="094A288F" w:rsidR="00182300" w:rsidRPr="0067514B" w:rsidRDefault="00C8796F"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C8796F">
              <w:t>COP 1000C and STA 2023</w:t>
            </w:r>
          </w:p>
        </w:tc>
      </w:tr>
    </w:tbl>
    <w:p w14:paraId="670DF11C" w14:textId="2CF435EF" w:rsidR="00410E63" w:rsidRPr="0067514B" w:rsidRDefault="00410E63" w:rsidP="00410E63">
      <w:pPr>
        <w:pStyle w:val="Heading1"/>
      </w:pPr>
      <w:bookmarkStart w:id="5" w:name="_Toc465856841"/>
      <w:r>
        <w:lastRenderedPageBreak/>
        <w:t>Important Dates</w:t>
      </w:r>
      <w:bookmarkEnd w:id="5"/>
    </w:p>
    <w:tbl>
      <w:tblPr>
        <w:tblStyle w:val="GridTable1Light"/>
        <w:tblW w:w="0" w:type="auto"/>
        <w:tblLook w:val="04A0" w:firstRow="1" w:lastRow="0" w:firstColumn="1" w:lastColumn="0" w:noHBand="0" w:noVBand="1"/>
      </w:tblPr>
      <w:tblGrid>
        <w:gridCol w:w="3597"/>
        <w:gridCol w:w="7193"/>
      </w:tblGrid>
      <w:tr w:rsidR="00410E63" w:rsidRPr="00AB019C" w14:paraId="2FFA1A6B" w14:textId="77777777" w:rsidTr="0072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7" w:type="dxa"/>
          </w:tcPr>
          <w:p w14:paraId="1CE79C4F" w14:textId="69C39C1C" w:rsidR="00410E63" w:rsidRPr="00535A3D" w:rsidRDefault="00410E63" w:rsidP="007243BD">
            <w:pPr>
              <w:pStyle w:val="TableText"/>
            </w:pPr>
            <w:r>
              <w:t>Class Begins</w:t>
            </w:r>
          </w:p>
        </w:tc>
        <w:tc>
          <w:tcPr>
            <w:tcW w:w="7193" w:type="dxa"/>
          </w:tcPr>
          <w:p w14:paraId="7C645411" w14:textId="624155A6" w:rsidR="00410E63" w:rsidRPr="003303A5" w:rsidRDefault="005D6288" w:rsidP="007243BD">
            <w:pPr>
              <w:pStyle w:val="TableText"/>
              <w:cnfStyle w:val="100000000000" w:firstRow="1" w:lastRow="0" w:firstColumn="0" w:lastColumn="0" w:oddVBand="0" w:evenVBand="0" w:oddHBand="0" w:evenHBand="0" w:firstRowFirstColumn="0" w:firstRowLastColumn="0" w:lastRowFirstColumn="0" w:lastRowLastColumn="0"/>
              <w:rPr>
                <w:b w:val="0"/>
              </w:rPr>
            </w:pPr>
            <w:r w:rsidRPr="003303A5">
              <w:rPr>
                <w:b w:val="0"/>
                <w:highlight w:val="yellow"/>
              </w:rPr>
              <w:t>XXX</w:t>
            </w:r>
          </w:p>
        </w:tc>
      </w:tr>
      <w:tr w:rsidR="00410E63" w:rsidRPr="00AB019C" w14:paraId="50AD1C86"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7697086A" w14:textId="661B1025" w:rsidR="00410E63" w:rsidRPr="00035E1E" w:rsidRDefault="00410E63" w:rsidP="007243BD">
            <w:pPr>
              <w:pStyle w:val="TableText"/>
            </w:pPr>
            <w:r w:rsidRPr="00035E1E">
              <w:t>Withdrawal with “W” Deadline</w:t>
            </w:r>
          </w:p>
        </w:tc>
        <w:tc>
          <w:tcPr>
            <w:tcW w:w="7193" w:type="dxa"/>
          </w:tcPr>
          <w:p w14:paraId="1B2AB6A2" w14:textId="665BB41E" w:rsidR="00410E63" w:rsidRPr="00035E1E"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035E1E">
              <w:rPr>
                <w:highlight w:val="yellow"/>
              </w:rPr>
              <w:t>XXX</w:t>
            </w:r>
          </w:p>
        </w:tc>
      </w:tr>
      <w:tr w:rsidR="00410E63" w:rsidRPr="00AB019C" w14:paraId="30ACB119" w14:textId="77777777" w:rsidTr="007243BD">
        <w:tc>
          <w:tcPr>
            <w:cnfStyle w:val="001000000000" w:firstRow="0" w:lastRow="0" w:firstColumn="1" w:lastColumn="0" w:oddVBand="0" w:evenVBand="0" w:oddHBand="0" w:evenHBand="0" w:firstRowFirstColumn="0" w:firstRowLastColumn="0" w:lastRowFirstColumn="0" w:lastRowLastColumn="0"/>
            <w:tcW w:w="3597" w:type="dxa"/>
          </w:tcPr>
          <w:p w14:paraId="2A1E13F1" w14:textId="269B095D" w:rsidR="00410E63" w:rsidRDefault="00410E63" w:rsidP="007243BD">
            <w:pPr>
              <w:pStyle w:val="TableText"/>
            </w:pPr>
            <w:r>
              <w:t>Class Ends</w:t>
            </w:r>
          </w:p>
        </w:tc>
        <w:tc>
          <w:tcPr>
            <w:tcW w:w="7193" w:type="dxa"/>
          </w:tcPr>
          <w:p w14:paraId="5EEFCD88" w14:textId="7FAC9C44" w:rsidR="00410E63" w:rsidRPr="0067514B" w:rsidRDefault="005D6288" w:rsidP="007243BD">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5D6288">
              <w:rPr>
                <w:highlight w:val="yellow"/>
              </w:rPr>
              <w:t>XXX</w:t>
            </w:r>
          </w:p>
        </w:tc>
      </w:tr>
    </w:tbl>
    <w:p w14:paraId="5B970907" w14:textId="69B6D031" w:rsidR="007243BD" w:rsidRDefault="00B3179A" w:rsidP="007243BD">
      <w:r>
        <w:br/>
      </w:r>
      <w:r w:rsidR="007243BD" w:rsidRPr="007243BD">
        <w:t xml:space="preserve">These dates are critical for this course. Additional critical dates for this course can be found by choosing the appropriate term links in the </w:t>
      </w:r>
      <w:hyperlink r:id="rId11" w:history="1">
        <w:r w:rsidR="007243BD" w:rsidRPr="007243BD">
          <w:rPr>
            <w:rStyle w:val="Hyperlink"/>
          </w:rPr>
          <w:t>Academic and Registration Calendars</w:t>
        </w:r>
      </w:hyperlink>
      <w:r w:rsidR="007243BD" w:rsidRPr="007243BD">
        <w:t xml:space="preserve"> at the Florida State College at Jacksonville website.</w:t>
      </w:r>
    </w:p>
    <w:p w14:paraId="062F216B" w14:textId="1FD7DE82" w:rsidR="00B06ACB" w:rsidRPr="00160E5D" w:rsidRDefault="007243BD" w:rsidP="00C84BB6">
      <w:pPr>
        <w:pStyle w:val="Heading1"/>
      </w:pPr>
      <w:bookmarkStart w:id="6" w:name="_Toc465856842"/>
      <w:r w:rsidRPr="007243BD">
        <w:t>Instructional Materials</w:t>
      </w:r>
      <w:bookmarkEnd w:id="6"/>
    </w:p>
    <w:p w14:paraId="259DDD36" w14:textId="4AC64E60" w:rsidR="007243BD" w:rsidRPr="007243BD" w:rsidRDefault="007243BD" w:rsidP="007243BD">
      <w:r w:rsidRPr="007243BD">
        <w:t>If you have not done so already, obtain your textbook and related course materials. Visit your nearest campus bookstore or order online via the student portal</w:t>
      </w:r>
      <w:r w:rsidR="00AB726D">
        <w:t xml:space="preserve">, </w:t>
      </w:r>
      <w:hyperlink r:id="rId12" w:history="1">
        <w:proofErr w:type="spellStart"/>
        <w:r w:rsidR="00AB726D" w:rsidRPr="00EB519C">
          <w:rPr>
            <w:rStyle w:val="Hyperlink"/>
          </w:rPr>
          <w:t>myFSCJ</w:t>
        </w:r>
        <w:proofErr w:type="spellEnd"/>
      </w:hyperlink>
      <w:r w:rsidR="00AB726D">
        <w:t xml:space="preserve">, </w:t>
      </w:r>
      <w:r w:rsidRPr="007243BD">
        <w:t xml:space="preserve">or the </w:t>
      </w:r>
      <w:hyperlink r:id="rId13" w:history="1">
        <w:r w:rsidRPr="007243BD">
          <w:rPr>
            <w:rStyle w:val="Hyperlink"/>
          </w:rPr>
          <w:t>Follett Online Bookstore</w:t>
        </w:r>
      </w:hyperlink>
      <w:r w:rsidRPr="007243BD">
        <w:t xml:space="preserve">. Be sure to order using your course and instructor’s name and the </w:t>
      </w:r>
      <w:r w:rsidR="0007218F">
        <w:t>four</w:t>
      </w:r>
      <w:r w:rsidRPr="007243BD">
        <w:t xml:space="preserve">-digit </w:t>
      </w:r>
      <w:r w:rsidR="0007218F">
        <w:t>class</w:t>
      </w:r>
      <w:r w:rsidRPr="007243BD">
        <w:t xml:space="preserve"> number. </w:t>
      </w:r>
    </w:p>
    <w:p w14:paraId="4682F251" w14:textId="7A35616D" w:rsidR="00656449" w:rsidRDefault="007243BD" w:rsidP="007243BD">
      <w:r w:rsidRPr="007243BD">
        <w:t>Please note that some courses may require a text plus additional software or a publisher</w:t>
      </w:r>
      <w:r w:rsidR="00B10F7A">
        <w:t>’s</w:t>
      </w:r>
      <w:r w:rsidRPr="007243BD">
        <w:t xml:space="preserve"> Web access code. If purchasing a used text, be sure to check on and obtain all required materials.</w:t>
      </w:r>
    </w:p>
    <w:p w14:paraId="2896DE5A" w14:textId="224D1860" w:rsidR="00B06ACB" w:rsidRDefault="00B06ACB" w:rsidP="0038411F">
      <w:pPr>
        <w:pStyle w:val="Heading2"/>
      </w:pPr>
      <w:r w:rsidRPr="00160E5D">
        <w:t>Required Text(s) and Materials</w:t>
      </w:r>
    </w:p>
    <w:tbl>
      <w:tblPr>
        <w:tblStyle w:val="TableGrid"/>
        <w:tblW w:w="10620" w:type="dxa"/>
        <w:tblInd w:w="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0"/>
        <w:gridCol w:w="7650"/>
      </w:tblGrid>
      <w:tr w:rsidR="00A164BE" w:rsidRPr="007344A9" w14:paraId="40ACE08C" w14:textId="77777777" w:rsidTr="51D931F6">
        <w:tc>
          <w:tcPr>
            <w:tcW w:w="2970" w:type="dxa"/>
            <w:vAlign w:val="center"/>
          </w:tcPr>
          <w:p w14:paraId="351DC5C9" w14:textId="0CC66004" w:rsidR="00A164BE" w:rsidRPr="00A164BE" w:rsidRDefault="00163819" w:rsidP="00296168">
            <w:pPr>
              <w:pStyle w:val="Caption"/>
              <w:rPr>
                <w:b/>
                <w:i w:val="0"/>
                <w:sz w:val="22"/>
                <w:szCs w:val="22"/>
              </w:rPr>
            </w:pPr>
            <w:r>
              <w:rPr>
                <w:noProof/>
              </w:rPr>
              <w:drawing>
                <wp:inline distT="0" distB="0" distL="0" distR="0" wp14:anchorId="315E4462" wp14:editId="5D767822">
                  <wp:extent cx="1642533" cy="2166832"/>
                  <wp:effectExtent l="0" t="0" r="0" b="5080"/>
                  <wp:docPr id="37740534" name="image3.jpeg"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pic:nvPicPr>
                        <pic:blipFill>
                          <a:blip r:embed="rId14">
                            <a:extLst>
                              <a:ext uri="{28A0092B-C50C-407E-A947-70E740481C1C}">
                                <a14:useLocalDpi xmlns:a14="http://schemas.microsoft.com/office/drawing/2010/main" val="0"/>
                              </a:ext>
                            </a:extLst>
                          </a:blip>
                          <a:stretch>
                            <a:fillRect/>
                          </a:stretch>
                        </pic:blipFill>
                        <pic:spPr>
                          <a:xfrm>
                            <a:off x="0" y="0"/>
                            <a:ext cx="1642533" cy="2166832"/>
                          </a:xfrm>
                          <a:prstGeom prst="rect">
                            <a:avLst/>
                          </a:prstGeom>
                        </pic:spPr>
                      </pic:pic>
                    </a:graphicData>
                  </a:graphic>
                </wp:inline>
              </w:drawing>
            </w:r>
          </w:p>
        </w:tc>
        <w:tc>
          <w:tcPr>
            <w:tcW w:w="7650" w:type="dxa"/>
            <w:vAlign w:val="center"/>
          </w:tcPr>
          <w:p w14:paraId="5239813E" w14:textId="15E0B1F8" w:rsidR="00A164BE" w:rsidRDefault="00A164BE" w:rsidP="00296168">
            <w:pPr>
              <w:pStyle w:val="TableText"/>
              <w:rPr>
                <w:b/>
              </w:rPr>
            </w:pPr>
            <w:r w:rsidRPr="009B25ED">
              <w:rPr>
                <w:rStyle w:val="Strong"/>
              </w:rPr>
              <w:t>Textbook Title:</w:t>
            </w:r>
            <w:r>
              <w:rPr>
                <w:b/>
              </w:rPr>
              <w:t xml:space="preserve"> </w:t>
            </w:r>
            <w:r w:rsidR="00C8796F" w:rsidRPr="00C8796F">
              <w:t>The Book of R: A First Course in Programming and Statistics</w:t>
            </w:r>
          </w:p>
          <w:p w14:paraId="031FFD78" w14:textId="04A41801" w:rsidR="00A164BE" w:rsidRPr="007344A9" w:rsidRDefault="00A164BE" w:rsidP="00296168">
            <w:pPr>
              <w:pStyle w:val="TableText"/>
            </w:pPr>
            <w:r w:rsidRPr="009B25ED">
              <w:rPr>
                <w:rStyle w:val="Strong"/>
              </w:rPr>
              <w:t>Edition #:</w:t>
            </w:r>
            <w:r>
              <w:rPr>
                <w:b/>
              </w:rPr>
              <w:t xml:space="preserve"> </w:t>
            </w:r>
            <w:r w:rsidR="00C8796F" w:rsidRPr="00C8796F">
              <w:t>1</w:t>
            </w:r>
          </w:p>
          <w:p w14:paraId="7D4BA52E" w14:textId="2F5FD241" w:rsidR="00A164BE" w:rsidRPr="007344A9" w:rsidRDefault="00A164BE" w:rsidP="00296168">
            <w:pPr>
              <w:pStyle w:val="TableText"/>
            </w:pPr>
            <w:r w:rsidRPr="009B25ED">
              <w:rPr>
                <w:rStyle w:val="Strong"/>
              </w:rPr>
              <w:t>Author:</w:t>
            </w:r>
            <w:r>
              <w:rPr>
                <w:b/>
              </w:rPr>
              <w:t xml:space="preserve"> </w:t>
            </w:r>
            <w:r w:rsidR="00C8796F" w:rsidRPr="00C8796F">
              <w:t>Davies, Tilman</w:t>
            </w:r>
          </w:p>
          <w:p w14:paraId="5A0CC594" w14:textId="4E0520F8" w:rsidR="00A164BE" w:rsidRDefault="00A164BE" w:rsidP="00296168">
            <w:pPr>
              <w:pStyle w:val="TableText"/>
              <w:rPr>
                <w:b/>
              </w:rPr>
            </w:pPr>
            <w:r w:rsidRPr="009B25ED">
              <w:rPr>
                <w:rStyle w:val="Strong"/>
              </w:rPr>
              <w:t>Publisher:</w:t>
            </w:r>
            <w:r w:rsidRPr="007344A9">
              <w:rPr>
                <w:b/>
              </w:rPr>
              <w:t xml:space="preserve"> </w:t>
            </w:r>
            <w:r w:rsidR="00C8796F" w:rsidRPr="00C8796F">
              <w:t>No Starch Press</w:t>
            </w:r>
          </w:p>
          <w:p w14:paraId="3704B6E0" w14:textId="75A321C3" w:rsidR="00A164BE" w:rsidRPr="007344A9" w:rsidRDefault="00A164BE" w:rsidP="00296168">
            <w:pPr>
              <w:pStyle w:val="TableText"/>
            </w:pPr>
            <w:r w:rsidRPr="009B25ED">
              <w:rPr>
                <w:rStyle w:val="Strong"/>
              </w:rPr>
              <w:t>Year:</w:t>
            </w:r>
            <w:r>
              <w:rPr>
                <w:b/>
              </w:rPr>
              <w:t xml:space="preserve"> </w:t>
            </w:r>
            <w:r w:rsidR="00C8796F" w:rsidRPr="00C8796F">
              <w:t>2016</w:t>
            </w:r>
          </w:p>
          <w:p w14:paraId="4AE88FBC" w14:textId="41D2A312" w:rsidR="00A164BE" w:rsidRDefault="00A164BE" w:rsidP="00296168">
            <w:pPr>
              <w:pStyle w:val="TableText"/>
            </w:pPr>
            <w:r w:rsidRPr="009B25ED">
              <w:rPr>
                <w:rStyle w:val="Strong"/>
              </w:rPr>
              <w:t>ISBN</w:t>
            </w:r>
            <w:r>
              <w:rPr>
                <w:rStyle w:val="Strong"/>
              </w:rPr>
              <w:t>-13</w:t>
            </w:r>
            <w:r w:rsidRPr="009B25ED">
              <w:rPr>
                <w:rStyle w:val="Strong"/>
              </w:rPr>
              <w:t>:</w:t>
            </w:r>
            <w:r>
              <w:rPr>
                <w:rStyle w:val="Strong"/>
              </w:rPr>
              <w:t xml:space="preserve"> </w:t>
            </w:r>
            <w:r w:rsidR="00C8796F" w:rsidRPr="00C8796F">
              <w:t>978-1-59327-651-5</w:t>
            </w:r>
          </w:p>
          <w:p w14:paraId="56DEE966" w14:textId="6589CB7C" w:rsidR="00A164BE" w:rsidRPr="007344A9" w:rsidRDefault="00A164BE" w:rsidP="00296168">
            <w:pPr>
              <w:pStyle w:val="TableText"/>
              <w:keepNext/>
            </w:pPr>
            <w:r w:rsidRPr="009B25ED">
              <w:rPr>
                <w:rStyle w:val="Strong"/>
              </w:rPr>
              <w:t>Notes:</w:t>
            </w:r>
            <w:r>
              <w:t xml:space="preserve"> </w:t>
            </w:r>
            <w:r w:rsidR="009B1B9D">
              <w:t xml:space="preserve">Free eBook available via FSCJ Library and Learning Commons in the “O’Reilly (formerly Safari) eBooks” database. Visit </w:t>
            </w:r>
            <w:r w:rsidR="009B1B9D" w:rsidRPr="00163819">
              <w:rPr>
                <w:i/>
              </w:rPr>
              <w:t>Start Here</w:t>
            </w:r>
            <w:r w:rsidR="009B1B9D">
              <w:t xml:space="preserve"> module in online classroom for information on how to access eBook.</w:t>
            </w:r>
          </w:p>
        </w:tc>
      </w:tr>
    </w:tbl>
    <w:tbl>
      <w:tblPr>
        <w:tblStyle w:val="TableGrid"/>
        <w:tblpPr w:leftFromText="180" w:rightFromText="180" w:vertAnchor="text" w:horzAnchor="margin" w:tblpX="85" w:tblpY="68"/>
        <w:tblW w:w="1062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5"/>
        <w:gridCol w:w="7650"/>
      </w:tblGrid>
      <w:tr w:rsidR="00C8796F" w:rsidRPr="007344A9" w14:paraId="03357ADE" w14:textId="77777777" w:rsidTr="51D931F6">
        <w:tc>
          <w:tcPr>
            <w:tcW w:w="2975" w:type="dxa"/>
            <w:vAlign w:val="center"/>
          </w:tcPr>
          <w:p w14:paraId="2A566025" w14:textId="5B74E44F" w:rsidR="00C8796F" w:rsidRPr="00A164BE" w:rsidRDefault="00163819" w:rsidP="00163819">
            <w:pPr>
              <w:pStyle w:val="Caption"/>
              <w:rPr>
                <w:b/>
                <w:i w:val="0"/>
                <w:sz w:val="22"/>
                <w:szCs w:val="22"/>
              </w:rPr>
            </w:pPr>
            <w:r>
              <w:rPr>
                <w:noProof/>
              </w:rPr>
              <w:lastRenderedPageBreak/>
              <w:drawing>
                <wp:inline distT="0" distB="0" distL="0" distR="0" wp14:anchorId="2E6797F2" wp14:editId="5C74B94C">
                  <wp:extent cx="1341120" cy="2011680"/>
                  <wp:effectExtent l="0" t="0" r="0" b="0"/>
                  <wp:docPr id="2062717879" name="image4.jpeg"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15">
                            <a:extLst>
                              <a:ext uri="{28A0092B-C50C-407E-A947-70E740481C1C}">
                                <a14:useLocalDpi xmlns:a14="http://schemas.microsoft.com/office/drawing/2010/main" val="0"/>
                              </a:ext>
                            </a:extLst>
                          </a:blip>
                          <a:stretch>
                            <a:fillRect/>
                          </a:stretch>
                        </pic:blipFill>
                        <pic:spPr>
                          <a:xfrm>
                            <a:off x="0" y="0"/>
                            <a:ext cx="1341120" cy="2011680"/>
                          </a:xfrm>
                          <a:prstGeom prst="rect">
                            <a:avLst/>
                          </a:prstGeom>
                        </pic:spPr>
                      </pic:pic>
                    </a:graphicData>
                  </a:graphic>
                </wp:inline>
              </w:drawing>
            </w:r>
          </w:p>
        </w:tc>
        <w:tc>
          <w:tcPr>
            <w:tcW w:w="7650" w:type="dxa"/>
            <w:vAlign w:val="center"/>
          </w:tcPr>
          <w:p w14:paraId="4EB329DB" w14:textId="3D792FAA" w:rsidR="00C8796F" w:rsidRDefault="00C8796F" w:rsidP="00163819">
            <w:pPr>
              <w:pStyle w:val="TableText"/>
              <w:rPr>
                <w:b/>
              </w:rPr>
            </w:pPr>
            <w:r w:rsidRPr="009B25ED">
              <w:rPr>
                <w:rStyle w:val="Strong"/>
              </w:rPr>
              <w:t>Textbook Title:</w:t>
            </w:r>
            <w:r>
              <w:rPr>
                <w:b/>
              </w:rPr>
              <w:t xml:space="preserve"> </w:t>
            </w:r>
            <w:r>
              <w:t xml:space="preserve"> </w:t>
            </w:r>
            <w:r w:rsidRPr="00C8796F">
              <w:t>R for Data Science</w:t>
            </w:r>
          </w:p>
          <w:p w14:paraId="4A599C29" w14:textId="775CF4AE" w:rsidR="00C8796F" w:rsidRPr="007344A9" w:rsidRDefault="00C8796F" w:rsidP="00163819">
            <w:pPr>
              <w:pStyle w:val="TableText"/>
            </w:pPr>
            <w:r w:rsidRPr="009B25ED">
              <w:rPr>
                <w:rStyle w:val="Strong"/>
              </w:rPr>
              <w:t>Edition #:</w:t>
            </w:r>
            <w:r>
              <w:rPr>
                <w:b/>
              </w:rPr>
              <w:t xml:space="preserve"> </w:t>
            </w:r>
            <w:r w:rsidRPr="009903BE">
              <w:t>1</w:t>
            </w:r>
          </w:p>
          <w:p w14:paraId="6AC8B66C" w14:textId="1465E694" w:rsidR="00C8796F" w:rsidRPr="007344A9" w:rsidRDefault="00C8796F" w:rsidP="00163819">
            <w:pPr>
              <w:pStyle w:val="TableText"/>
            </w:pPr>
            <w:r w:rsidRPr="009B25ED">
              <w:rPr>
                <w:rStyle w:val="Strong"/>
              </w:rPr>
              <w:t>Author:</w:t>
            </w:r>
            <w:r>
              <w:rPr>
                <w:b/>
              </w:rPr>
              <w:t xml:space="preserve"> </w:t>
            </w:r>
            <w:r w:rsidR="00BB694E">
              <w:t xml:space="preserve"> </w:t>
            </w:r>
            <w:r w:rsidR="00BB694E" w:rsidRPr="00BB694E">
              <w:t xml:space="preserve">Wickham, Hadley &amp; Garrett </w:t>
            </w:r>
            <w:proofErr w:type="spellStart"/>
            <w:r w:rsidR="00BB694E" w:rsidRPr="00BB694E">
              <w:t>Grolemund</w:t>
            </w:r>
            <w:proofErr w:type="spellEnd"/>
          </w:p>
          <w:p w14:paraId="310B2BCC" w14:textId="3E022B09" w:rsidR="00C8796F" w:rsidRDefault="00C8796F" w:rsidP="00163819">
            <w:pPr>
              <w:pStyle w:val="TableText"/>
              <w:rPr>
                <w:b/>
              </w:rPr>
            </w:pPr>
            <w:r w:rsidRPr="009B25ED">
              <w:rPr>
                <w:rStyle w:val="Strong"/>
              </w:rPr>
              <w:t>Publisher:</w:t>
            </w:r>
            <w:r w:rsidRPr="007344A9">
              <w:rPr>
                <w:b/>
              </w:rPr>
              <w:t xml:space="preserve"> </w:t>
            </w:r>
            <w:r w:rsidR="00BB694E">
              <w:t xml:space="preserve"> </w:t>
            </w:r>
            <w:r w:rsidR="00BB694E" w:rsidRPr="00BB694E">
              <w:t>O'Reilly Media, Inc</w:t>
            </w:r>
          </w:p>
          <w:p w14:paraId="149BED94" w14:textId="7279695E" w:rsidR="00C8796F" w:rsidRPr="007344A9" w:rsidRDefault="00C8796F" w:rsidP="00163819">
            <w:pPr>
              <w:pStyle w:val="TableText"/>
            </w:pPr>
            <w:r w:rsidRPr="009B25ED">
              <w:rPr>
                <w:rStyle w:val="Strong"/>
              </w:rPr>
              <w:t>Year:</w:t>
            </w:r>
            <w:r>
              <w:rPr>
                <w:b/>
              </w:rPr>
              <w:t xml:space="preserve"> </w:t>
            </w:r>
            <w:r w:rsidR="00BB694E" w:rsidRPr="00BB694E">
              <w:t>2017</w:t>
            </w:r>
          </w:p>
          <w:p w14:paraId="3CF610A5" w14:textId="29273AAF" w:rsidR="00C8796F" w:rsidRDefault="00C8796F" w:rsidP="00163819">
            <w:pPr>
              <w:pStyle w:val="TableText"/>
            </w:pPr>
            <w:r w:rsidRPr="009B25ED">
              <w:rPr>
                <w:rStyle w:val="Strong"/>
              </w:rPr>
              <w:t>ISBN</w:t>
            </w:r>
            <w:r>
              <w:rPr>
                <w:rStyle w:val="Strong"/>
              </w:rPr>
              <w:t>-</w:t>
            </w:r>
            <w:r>
              <w:t xml:space="preserve">13: </w:t>
            </w:r>
            <w:r w:rsidR="00BB694E" w:rsidRPr="00BB694E">
              <w:t>978-1-491-91039-9</w:t>
            </w:r>
          </w:p>
          <w:p w14:paraId="46E96787" w14:textId="10ACA53F" w:rsidR="00C8796F" w:rsidRPr="007344A9" w:rsidRDefault="00C8796F" w:rsidP="00163819">
            <w:pPr>
              <w:pStyle w:val="TableText"/>
              <w:keepNext/>
            </w:pPr>
            <w:r w:rsidRPr="009B25ED">
              <w:rPr>
                <w:rStyle w:val="Strong"/>
              </w:rPr>
              <w:t>Notes:</w:t>
            </w:r>
            <w:r>
              <w:t xml:space="preserve"> </w:t>
            </w:r>
            <w:r w:rsidR="00BB694E">
              <w:t xml:space="preserve"> </w:t>
            </w:r>
            <w:r w:rsidR="009B1B9D">
              <w:t xml:space="preserve"> Free eBook available via FSCJ Library and Learning Commons in the “O’Reilly (formerly Safari) eBooks” database. Visit </w:t>
            </w:r>
            <w:r w:rsidR="009B1B9D" w:rsidRPr="00163819">
              <w:rPr>
                <w:i/>
              </w:rPr>
              <w:t>Start Here</w:t>
            </w:r>
            <w:r w:rsidR="009B1B9D">
              <w:t xml:space="preserve"> module in online classroom for information on how to access eBook.</w:t>
            </w:r>
          </w:p>
        </w:tc>
      </w:tr>
    </w:tbl>
    <w:p w14:paraId="0E75E186" w14:textId="55802069" w:rsidR="00B65B5D" w:rsidRDefault="00B65B5D" w:rsidP="00B65B5D"/>
    <w:p w14:paraId="7BA7902A" w14:textId="3E90617E" w:rsidR="00B65B5D" w:rsidRPr="0033752D" w:rsidRDefault="009F1104" w:rsidP="00B65B5D">
      <w:pPr>
        <w:pStyle w:val="Heading1"/>
        <w:rPr>
          <w:highlight w:val="green"/>
        </w:rPr>
      </w:pPr>
      <w:r>
        <w:t>Technology Requirements</w:t>
      </w:r>
    </w:p>
    <w:p w14:paraId="49AD57CB" w14:textId="3276D717" w:rsidR="00053153" w:rsidRPr="002943AB" w:rsidRDefault="00B65B5D" w:rsidP="00053153">
      <w:r w:rsidRPr="00402B7C">
        <w:t xml:space="preserve">This course will be delivered </w:t>
      </w:r>
      <w:r w:rsidR="008A2620" w:rsidRPr="00402B7C">
        <w:t>online</w:t>
      </w:r>
      <w:r w:rsidRPr="00402B7C">
        <w:t xml:space="preserve"> </w:t>
      </w:r>
      <w:r w:rsidR="009F1104">
        <w:t xml:space="preserve">using the Canvas </w:t>
      </w:r>
      <w:r w:rsidRPr="00402B7C">
        <w:t>course management system.</w:t>
      </w:r>
      <w:r w:rsidR="008C3E9B">
        <w:t xml:space="preserve"> </w:t>
      </w:r>
      <w:r w:rsidR="00FD0475" w:rsidRPr="00402B7C">
        <w:t xml:space="preserve">Specific course </w:t>
      </w:r>
      <w:r w:rsidR="00053153" w:rsidRPr="00402B7C">
        <w:t>technology requirements can be found in the</w:t>
      </w:r>
      <w:r w:rsidR="00930F66">
        <w:t xml:space="preserve"> Canvas</w:t>
      </w:r>
      <w:r w:rsidR="00053153" w:rsidRPr="00402B7C">
        <w:t xml:space="preserve"> </w:t>
      </w:r>
      <w:r w:rsidR="00053153" w:rsidRPr="00930F66">
        <w:rPr>
          <w:i/>
        </w:rPr>
        <w:t>Course Orientation Assignment</w:t>
      </w:r>
      <w:r w:rsidR="00053153" w:rsidRPr="00402B7C">
        <w:t xml:space="preserve"> </w:t>
      </w:r>
      <w:r w:rsidR="00930F66">
        <w:t xml:space="preserve">in the </w:t>
      </w:r>
      <w:r w:rsidR="00053153" w:rsidRPr="00F82DBD">
        <w:rPr>
          <w:i/>
        </w:rPr>
        <w:t>Start Here</w:t>
      </w:r>
      <w:r w:rsidR="00FD0475" w:rsidRPr="00402B7C">
        <w:t xml:space="preserve"> </w:t>
      </w:r>
      <w:r w:rsidR="00930F66">
        <w:t>module</w:t>
      </w:r>
      <w:r w:rsidR="00053153" w:rsidRPr="00402B7C">
        <w:t>.</w:t>
      </w:r>
    </w:p>
    <w:p w14:paraId="7B28C336" w14:textId="77777777" w:rsidR="00B65B5D" w:rsidRPr="00B65B5D" w:rsidRDefault="00B65B5D" w:rsidP="00B65B5D">
      <w:pPr>
        <w:pStyle w:val="Heading2"/>
      </w:pPr>
      <w:r w:rsidRPr="00B65B5D">
        <w:t>Accessibility</w:t>
      </w:r>
    </w:p>
    <w:p w14:paraId="65D5D74A" w14:textId="6CE78516" w:rsidR="00B65B5D" w:rsidRDefault="00B65B5D" w:rsidP="00B65B5D">
      <w:bookmarkStart w:id="7" w:name="_Toc303851260"/>
      <w:bookmarkStart w:id="8" w:name="_Toc306106355"/>
      <w:bookmarkStart w:id="9" w:name="_Toc306348502"/>
      <w:r w:rsidRPr="00B65B5D">
        <w:t xml:space="preserve">If you require specific accommodations to complete this course, contact </w:t>
      </w:r>
      <w:r w:rsidR="008B5AC3">
        <w:t>a</w:t>
      </w:r>
      <w:r w:rsidRPr="00B65B5D">
        <w:t xml:space="preserve"> </w:t>
      </w:r>
      <w:r w:rsidR="00E63D77">
        <w:t xml:space="preserve">campus </w:t>
      </w:r>
      <w:r w:rsidRPr="00B65B5D">
        <w:t>Student Support Coordinator. Office locations and conta</w:t>
      </w:r>
      <w:r w:rsidR="00E63D77">
        <w:t>ct information are posted on</w:t>
      </w:r>
      <w:r w:rsidR="0058227B">
        <w:t xml:space="preserve"> the</w:t>
      </w:r>
      <w:r w:rsidR="00E63D77">
        <w:t xml:space="preserve"> College’s </w:t>
      </w:r>
      <w:hyperlink r:id="rId16" w:history="1">
        <w:r w:rsidRPr="00B65B5D">
          <w:rPr>
            <w:rStyle w:val="Hyperlink"/>
          </w:rPr>
          <w:t>Services for Students with Disabilities</w:t>
        </w:r>
      </w:hyperlink>
      <w:r w:rsidR="00E63D77">
        <w:t xml:space="preserve"> site.</w:t>
      </w:r>
      <w:r w:rsidRPr="00B65B5D">
        <w:t xml:space="preserve"> You may also reach the Associate Director at (904) </w:t>
      </w:r>
      <w:r w:rsidR="00290467" w:rsidRPr="00290467">
        <w:t>361-6216</w:t>
      </w:r>
      <w:r w:rsidRPr="00B65B5D">
        <w:t>.</w:t>
      </w:r>
    </w:p>
    <w:p w14:paraId="57B128A5" w14:textId="77777777" w:rsidR="00B65B5D" w:rsidRPr="00B65B5D" w:rsidRDefault="00B65B5D" w:rsidP="00B65B5D">
      <w:pPr>
        <w:pStyle w:val="Heading1"/>
      </w:pPr>
      <w:bookmarkStart w:id="10" w:name="_Toc465856844"/>
      <w:r w:rsidRPr="00B65B5D">
        <w:t>Your Course Participation and Assessments</w:t>
      </w:r>
      <w:bookmarkEnd w:id="7"/>
      <w:bookmarkEnd w:id="8"/>
      <w:bookmarkEnd w:id="9"/>
      <w:bookmarkEnd w:id="10"/>
    </w:p>
    <w:p w14:paraId="427117F6" w14:textId="77777777" w:rsidR="00B65B5D" w:rsidRPr="00B65B5D" w:rsidRDefault="00B65B5D" w:rsidP="00B65B5D">
      <w:pPr>
        <w:pStyle w:val="Heading2"/>
      </w:pPr>
      <w:r w:rsidRPr="00B65B5D">
        <w:t>Learning Communities</w:t>
      </w:r>
    </w:p>
    <w:p w14:paraId="07B0FFED" w14:textId="5615FC1E" w:rsidR="00B65B5D" w:rsidRPr="004B5DF0" w:rsidRDefault="00B65B5D" w:rsidP="00B65B5D">
      <w:r w:rsidRPr="00B65B5D">
        <w:t xml:space="preserve">Students learn through interactions with each other, with their instructor, and with the course material. A </w:t>
      </w:r>
      <w:r w:rsidR="00B10F7A">
        <w:t>primary</w:t>
      </w:r>
      <w:r w:rsidR="00B10F7A" w:rsidRPr="00B65B5D">
        <w:t xml:space="preserve"> </w:t>
      </w:r>
      <w:r w:rsidRPr="00B65B5D">
        <w:t xml:space="preserve">goal of this course is to encourage you to build learning communities within the course. This course has special forums to aid in building our learning community. We will use the discussion area to meet each other </w:t>
      </w:r>
      <w:r w:rsidRPr="004B5DF0">
        <w:t xml:space="preserve">and share our thoughts and concerns. </w:t>
      </w:r>
    </w:p>
    <w:p w14:paraId="1DBB0C2B" w14:textId="3A367A87" w:rsidR="00B65B5D" w:rsidRPr="00B65B5D" w:rsidRDefault="00324A06" w:rsidP="00B65B5D">
      <w:r>
        <w:t>“Questions for the Professor”</w:t>
      </w:r>
      <w:r w:rsidR="00B65B5D" w:rsidRPr="004B5DF0">
        <w:t xml:space="preserve"> discussion forum is used for general questions about course content,</w:t>
      </w:r>
      <w:r w:rsidR="00B65B5D" w:rsidRPr="00B65B5D">
        <w:t xml:space="preserve"> navigation, or flow. Please do not ask personal or specific grade-related questions in this forum, send individual communication instead.</w:t>
      </w:r>
    </w:p>
    <w:p w14:paraId="5936F6E6" w14:textId="77777777" w:rsidR="00B65B5D" w:rsidRPr="00B65B5D" w:rsidRDefault="00B65B5D" w:rsidP="00B65B5D">
      <w:pPr>
        <w:pStyle w:val="Heading1"/>
      </w:pPr>
      <w:bookmarkStart w:id="11" w:name="_Toc465856845"/>
      <w:r w:rsidRPr="00B65B5D">
        <w:t>Assigned Work</w:t>
      </w:r>
      <w:bookmarkEnd w:id="11"/>
    </w:p>
    <w:p w14:paraId="2CAAB9BC" w14:textId="7DA305BC" w:rsidR="00B65B5D" w:rsidRPr="00C61AB9" w:rsidRDefault="00B65B5D" w:rsidP="00B65B5D">
      <w:r w:rsidRPr="00B65B5D">
        <w:t xml:space="preserve">In each module, you may have </w:t>
      </w:r>
      <w:r w:rsidR="00F82DBD">
        <w:t>activities</w:t>
      </w:r>
      <w:r w:rsidRPr="00B65B5D">
        <w:t xml:space="preserve"> to complete. Detailed information</w:t>
      </w:r>
      <w:r w:rsidR="00053153">
        <w:t xml:space="preserve"> and</w:t>
      </w:r>
      <w:r w:rsidRPr="00B65B5D">
        <w:t xml:space="preserve"> instructions</w:t>
      </w:r>
      <w:r w:rsidR="004478CA">
        <w:t xml:space="preserve"> </w:t>
      </w:r>
      <w:r w:rsidRPr="00B65B5D">
        <w:t>for each assignment can be fo</w:t>
      </w:r>
      <w:r w:rsidRPr="00C61AB9">
        <w:t>und</w:t>
      </w:r>
      <w:r w:rsidR="004478CA" w:rsidRPr="00C61AB9">
        <w:t xml:space="preserve"> </w:t>
      </w:r>
      <w:r w:rsidR="005A4BDB" w:rsidRPr="00C61AB9">
        <w:t>in the modules</w:t>
      </w:r>
      <w:r w:rsidRPr="00C61AB9">
        <w:t xml:space="preserve"> </w:t>
      </w:r>
      <w:r w:rsidR="00053153" w:rsidRPr="00C61AB9">
        <w:t>of</w:t>
      </w:r>
      <w:r w:rsidR="004478CA" w:rsidRPr="00C61AB9">
        <w:t xml:space="preserve"> </w:t>
      </w:r>
      <w:r w:rsidRPr="00C61AB9">
        <w:t xml:space="preserve">the online classroom. </w:t>
      </w:r>
    </w:p>
    <w:p w14:paraId="60940AEA" w14:textId="66D17AAD" w:rsidR="00B65B5D" w:rsidRDefault="00B65B5D" w:rsidP="00882C74">
      <w:r w:rsidRPr="00C61AB9">
        <w:lastRenderedPageBreak/>
        <w:t xml:space="preserve">To see all the assignments due in this course, refer to the </w:t>
      </w:r>
      <w:r w:rsidR="00FD0475" w:rsidRPr="00450A90">
        <w:rPr>
          <w:i/>
        </w:rPr>
        <w:t>Course Summary</w:t>
      </w:r>
      <w:r w:rsidR="00FD0475" w:rsidRPr="00C61AB9">
        <w:t xml:space="preserve"> (under </w:t>
      </w:r>
      <w:r w:rsidR="00FD0475" w:rsidRPr="00450A90">
        <w:rPr>
          <w:i/>
        </w:rPr>
        <w:t>Syllabus</w:t>
      </w:r>
      <w:r w:rsidR="0033752D" w:rsidRPr="00C61AB9">
        <w:t>)</w:t>
      </w:r>
      <w:r w:rsidR="003B6B98" w:rsidRPr="00C61AB9">
        <w:t xml:space="preserve"> in the online classroom.</w:t>
      </w:r>
    </w:p>
    <w:p w14:paraId="08F1BC2B" w14:textId="77777777" w:rsidR="003A6DD5" w:rsidRPr="000175FB" w:rsidRDefault="003A6DD5" w:rsidP="003A6DD5">
      <w:pPr>
        <w:keepNext/>
        <w:keepLines/>
        <w:pBdr>
          <w:bottom w:val="single" w:sz="8" w:space="1" w:color="205B72"/>
        </w:pBdr>
        <w:spacing w:before="320" w:after="200" w:line="240" w:lineRule="auto"/>
        <w:outlineLvl w:val="0"/>
        <w:rPr>
          <w:rFonts w:ascii="Helvetica" w:eastAsiaTheme="majorEastAsia" w:hAnsi="Helvetica" w:cstheme="majorBidi"/>
          <w:sz w:val="36"/>
          <w:szCs w:val="32"/>
        </w:rPr>
      </w:pPr>
      <w:r w:rsidRPr="000175FB">
        <w:rPr>
          <w:rFonts w:ascii="Helvetica" w:eastAsiaTheme="majorEastAsia" w:hAnsi="Helvetica" w:cstheme="majorBidi"/>
          <w:sz w:val="36"/>
          <w:szCs w:val="32"/>
        </w:rPr>
        <w:t xml:space="preserve">Original </w:t>
      </w:r>
      <w:r>
        <w:rPr>
          <w:rFonts w:ascii="Helvetica" w:eastAsiaTheme="majorEastAsia" w:hAnsi="Helvetica" w:cstheme="majorBidi"/>
          <w:sz w:val="36"/>
          <w:szCs w:val="32"/>
        </w:rPr>
        <w:t>Work</w:t>
      </w:r>
    </w:p>
    <w:p w14:paraId="3CCC6ABA" w14:textId="77777777" w:rsidR="003A6DD5" w:rsidRDefault="003A6DD5" w:rsidP="003A6DD5">
      <w:pPr>
        <w:pStyle w:val="BodyText"/>
        <w:spacing w:before="5" w:line="302" w:lineRule="auto"/>
        <w:ind w:right="256"/>
      </w:pPr>
      <w:r>
        <w:t>All work must be your own. Your written programming assignments will be screened for signs of plagiarism or copying from other students. Do not copy and paste content from the Internet.</w:t>
      </w:r>
    </w:p>
    <w:p w14:paraId="2A73947E" w14:textId="77777777" w:rsidR="00B65B5D" w:rsidRPr="00B65B5D" w:rsidRDefault="00B65B5D" w:rsidP="00B65B5D">
      <w:pPr>
        <w:pStyle w:val="Heading2"/>
      </w:pPr>
      <w:r w:rsidRPr="00B65B5D">
        <w:t>Discussions</w:t>
      </w:r>
    </w:p>
    <w:p w14:paraId="2F146550" w14:textId="215F4863" w:rsidR="00B65B5D" w:rsidRPr="00B65B5D" w:rsidRDefault="003A6DD5" w:rsidP="00B65B5D">
      <w:r w:rsidRPr="00B65B5D">
        <w:t xml:space="preserve">You will </w:t>
      </w:r>
      <w:r w:rsidRPr="00C61AB9">
        <w:t xml:space="preserve">participate in </w:t>
      </w:r>
      <w:r w:rsidRPr="00041478">
        <w:t>one</w:t>
      </w:r>
      <w:r>
        <w:t xml:space="preserve"> </w:t>
      </w:r>
      <w:r w:rsidRPr="00C61AB9">
        <w:t>discussion</w:t>
      </w:r>
      <w:r>
        <w:t xml:space="preserve"> and it is</w:t>
      </w:r>
      <w:r w:rsidRPr="00C61AB9">
        <w:t xml:space="preserve"> worth up to </w:t>
      </w:r>
      <w:r w:rsidRPr="00041478">
        <w:t>50</w:t>
      </w:r>
      <w:r w:rsidRPr="00C61AB9">
        <w:t xml:space="preserve"> points toward your final grade. </w:t>
      </w:r>
      <w:r>
        <w:t xml:space="preserve">This discussion will allow you to introduce yourself and interact with other students in the course. You will be required to review and respond to at least two of your classmates' introductions. </w:t>
      </w:r>
      <w:r w:rsidRPr="00C61AB9">
        <w:t xml:space="preserve">The link to the </w:t>
      </w:r>
      <w:r>
        <w:t>discussion</w:t>
      </w:r>
      <w:r w:rsidRPr="00C61AB9">
        <w:t xml:space="preserve"> </w:t>
      </w:r>
      <w:r>
        <w:t>is</w:t>
      </w:r>
      <w:r w:rsidRPr="00C61AB9">
        <w:t xml:space="preserve"> located in the </w:t>
      </w:r>
      <w:r w:rsidRPr="000C5D56">
        <w:rPr>
          <w:i/>
        </w:rPr>
        <w:t>Start Here</w:t>
      </w:r>
      <w:r>
        <w:t xml:space="preserve"> </w:t>
      </w:r>
      <w:r w:rsidRPr="00C61AB9">
        <w:t>module in the online classroom.</w:t>
      </w:r>
    </w:p>
    <w:p w14:paraId="4ED16B20" w14:textId="6CC13F42" w:rsidR="00B65B5D" w:rsidRPr="009B25ED" w:rsidRDefault="00B65B5D" w:rsidP="00B65B5D">
      <w:pPr>
        <w:rPr>
          <w:rStyle w:val="Emphasis"/>
        </w:rPr>
      </w:pPr>
      <w:r w:rsidRPr="00C61AB9">
        <w:rPr>
          <w:rStyle w:val="Emphasis"/>
        </w:rPr>
        <w:t xml:space="preserve">Discussions are graded using the Discussion Rubric in the </w:t>
      </w:r>
      <w:r w:rsidR="008A2620" w:rsidRPr="00C61AB9">
        <w:rPr>
          <w:rStyle w:val="Emphasis"/>
        </w:rPr>
        <w:t>online</w:t>
      </w:r>
      <w:r w:rsidRPr="00C61AB9">
        <w:rPr>
          <w:rStyle w:val="Emphasis"/>
        </w:rPr>
        <w:t xml:space="preserve"> classroom.</w:t>
      </w:r>
    </w:p>
    <w:p w14:paraId="53078177" w14:textId="0296BAB6" w:rsidR="00B65B5D" w:rsidRPr="00B65B5D" w:rsidRDefault="00B65B5D" w:rsidP="00B65B5D">
      <w:pPr>
        <w:pStyle w:val="Heading2"/>
      </w:pPr>
      <w:r w:rsidRPr="00B65B5D">
        <w:t>Assignments</w:t>
      </w:r>
    </w:p>
    <w:p w14:paraId="61FEA013" w14:textId="5FA9489E" w:rsidR="00B65B5D" w:rsidRPr="00B65B5D" w:rsidRDefault="00B65B5D" w:rsidP="00B65B5D">
      <w:r w:rsidRPr="00B65B5D">
        <w:t xml:space="preserve">You will complete </w:t>
      </w:r>
      <w:r w:rsidR="00AC70B4" w:rsidRPr="00AC70B4">
        <w:t>12</w:t>
      </w:r>
      <w:r w:rsidR="000C5D56">
        <w:t xml:space="preserve"> ungraded practice exercises and 12 graded</w:t>
      </w:r>
      <w:r w:rsidRPr="00AC70B4">
        <w:t xml:space="preserve"> </w:t>
      </w:r>
      <w:r w:rsidR="00AC70B4">
        <w:t xml:space="preserve">programming </w:t>
      </w:r>
      <w:r w:rsidRPr="00B65B5D">
        <w:t>assignments.</w:t>
      </w:r>
      <w:r w:rsidR="00AC70B4">
        <w:t xml:space="preserve"> Programming</w:t>
      </w:r>
      <w:r w:rsidRPr="00B65B5D">
        <w:t xml:space="preserve"> </w:t>
      </w:r>
      <w:r w:rsidR="008E2D3F">
        <w:t>a</w:t>
      </w:r>
      <w:r w:rsidRPr="00B65B5D">
        <w:t xml:space="preserve">ssignments are worth up to </w:t>
      </w:r>
      <w:r w:rsidR="00AC70B4" w:rsidRPr="00AC70B4">
        <w:t>360</w:t>
      </w:r>
      <w:r w:rsidR="00AC70B4">
        <w:t xml:space="preserve"> </w:t>
      </w:r>
      <w:r w:rsidRPr="00B65B5D">
        <w:t xml:space="preserve">points toward your final grade. </w:t>
      </w:r>
    </w:p>
    <w:p w14:paraId="12F841D1" w14:textId="110E6580" w:rsidR="00B65B5D" w:rsidRPr="009B25ED" w:rsidRDefault="00B65B5D" w:rsidP="00B65B5D">
      <w:pPr>
        <w:rPr>
          <w:rStyle w:val="Emphasis"/>
        </w:rPr>
      </w:pPr>
      <w:r w:rsidRPr="00C61AB9">
        <w:rPr>
          <w:rStyle w:val="Emphasis"/>
        </w:rPr>
        <w:t xml:space="preserve">Assignments are graded using the rubric(s) included in the </w:t>
      </w:r>
      <w:r w:rsidR="008A2620" w:rsidRPr="00C61AB9">
        <w:rPr>
          <w:rStyle w:val="Emphasis"/>
        </w:rPr>
        <w:t>online</w:t>
      </w:r>
      <w:r w:rsidRPr="00C61AB9">
        <w:rPr>
          <w:rStyle w:val="Emphasis"/>
        </w:rPr>
        <w:t xml:space="preserve"> classroom.</w:t>
      </w:r>
    </w:p>
    <w:p w14:paraId="6743057A" w14:textId="74C38B2D" w:rsidR="00B65B5D" w:rsidRPr="000C5D56" w:rsidRDefault="000C5D56" w:rsidP="00B65B5D">
      <w:pPr>
        <w:pStyle w:val="Heading3"/>
      </w:pPr>
      <w:r w:rsidRPr="000C5D56">
        <w:t>Practice Exercises</w:t>
      </w:r>
      <w:r>
        <w:t xml:space="preserve"> (Ungraded)</w:t>
      </w:r>
    </w:p>
    <w:p w14:paraId="33AC7458" w14:textId="0A5072A3" w:rsidR="000C5D56" w:rsidRDefault="000C5D56" w:rsidP="00301F49">
      <w:pPr>
        <w:pStyle w:val="BodyText"/>
        <w:spacing w:before="3" w:line="300" w:lineRule="auto"/>
        <w:ind w:left="200" w:right="153"/>
      </w:pPr>
      <w:r>
        <w:t xml:space="preserve">There are 12 ungraded practice exercises in the course (one for each module). These exercises provide hands-on practice of concepts covered by each module of the course, and will typically consist of one or more coding assignments. While these exercises are not required, it is highly recommended that you complete them as they provide additional coding experience and in many cases help prepare you to complete the graded programming assignments. No credit is earned for completing these exercises. </w:t>
      </w:r>
      <w:r w:rsidR="00301F49">
        <w:t>The instructor's solution to these exercises will be made visible to you after the completion of a short survey.</w:t>
      </w:r>
    </w:p>
    <w:p w14:paraId="090F578F" w14:textId="72AD88F8" w:rsidR="000C5D56" w:rsidRDefault="000C5D56" w:rsidP="000C5D56">
      <w:pPr>
        <w:pStyle w:val="Heading3"/>
      </w:pPr>
      <w:r>
        <w:t>Programming Assignments (Graded)</w:t>
      </w:r>
    </w:p>
    <w:p w14:paraId="0A8C2985" w14:textId="0F8A2F99" w:rsidR="008E74BB" w:rsidRDefault="008E74BB" w:rsidP="008E74BB">
      <w:pPr>
        <w:pStyle w:val="BodyText"/>
        <w:spacing w:before="4" w:line="302" w:lineRule="auto"/>
        <w:ind w:left="200" w:right="403"/>
      </w:pPr>
      <w:r>
        <w:t>You will complete 12 graded programming assignments in this course. These assignments will assess content covered by each module of the course. Graded programming assignments are worth 30 points each and are worth up to 360 points toward your final grade.</w:t>
      </w:r>
    </w:p>
    <w:p w14:paraId="066C79E0" w14:textId="77777777" w:rsidR="008E74BB" w:rsidRPr="008E74BB" w:rsidRDefault="008E74BB" w:rsidP="008E74BB"/>
    <w:p w14:paraId="61FCE444" w14:textId="77777777" w:rsidR="000C5D56" w:rsidRDefault="000C5D56" w:rsidP="000C5D56">
      <w:pPr>
        <w:pStyle w:val="BodyText"/>
        <w:spacing w:before="3" w:line="300" w:lineRule="auto"/>
        <w:ind w:left="200" w:right="153"/>
      </w:pPr>
    </w:p>
    <w:p w14:paraId="4FEBD0E9" w14:textId="5FA91143" w:rsidR="00B65B5D" w:rsidRPr="00B65B5D" w:rsidRDefault="008E74BB" w:rsidP="00B65B5D">
      <w:pPr>
        <w:pStyle w:val="Heading2"/>
      </w:pPr>
      <w:r>
        <w:lastRenderedPageBreak/>
        <w:t xml:space="preserve">Review </w:t>
      </w:r>
      <w:r w:rsidR="00B65B5D" w:rsidRPr="00B65B5D">
        <w:t>Quizzes</w:t>
      </w:r>
    </w:p>
    <w:p w14:paraId="7ACF7116" w14:textId="1522C61F" w:rsidR="008E74BB" w:rsidRDefault="008E74BB" w:rsidP="008E74BB">
      <w:pPr>
        <w:pStyle w:val="Heading2"/>
        <w:spacing w:line="302" w:lineRule="auto"/>
        <w:rPr>
          <w:rFonts w:ascii="Georgia" w:eastAsiaTheme="minorHAnsi" w:hAnsi="Georgia" w:cstheme="minorBidi"/>
          <w:sz w:val="22"/>
          <w:szCs w:val="22"/>
          <w:lang w:bidi="en-US"/>
        </w:rPr>
      </w:pPr>
      <w:r w:rsidRPr="008E74BB">
        <w:rPr>
          <w:rFonts w:ascii="Georgia" w:eastAsiaTheme="minorHAnsi" w:hAnsi="Georgia" w:cstheme="minorBidi"/>
          <w:sz w:val="22"/>
          <w:szCs w:val="22"/>
          <w:lang w:bidi="en-US"/>
        </w:rPr>
        <w:t>You will take 12 review quizzes in this course. These quizzes are open-book, open-note assignments which are comprised of multiple-choice/true-false/matching/short-answer questions. The purpose of these quizzes is to serve as reviews for topics covered by each module of the course and may be taken multiple times up to the due date, with the highest score being recorded. Review quizzes are 20 points each</w:t>
      </w:r>
      <w:r w:rsidR="00A85DA9">
        <w:rPr>
          <w:rFonts w:ascii="Georgia" w:eastAsiaTheme="minorHAnsi" w:hAnsi="Georgia" w:cstheme="minorBidi"/>
          <w:sz w:val="22"/>
          <w:szCs w:val="22"/>
          <w:lang w:bidi="en-US"/>
        </w:rPr>
        <w:t xml:space="preserve"> and are worth</w:t>
      </w:r>
      <w:r>
        <w:rPr>
          <w:rFonts w:ascii="Georgia" w:eastAsiaTheme="minorHAnsi" w:hAnsi="Georgia" w:cstheme="minorBidi"/>
          <w:sz w:val="22"/>
          <w:szCs w:val="22"/>
          <w:lang w:bidi="en-US"/>
        </w:rPr>
        <w:t xml:space="preserve"> up to 240 points toward your final grade.</w:t>
      </w:r>
    </w:p>
    <w:p w14:paraId="195F40B5" w14:textId="2D26652A" w:rsidR="00B65B5D" w:rsidRPr="00B65B5D" w:rsidRDefault="00B65B5D" w:rsidP="00B65B5D">
      <w:pPr>
        <w:pStyle w:val="Heading2"/>
      </w:pPr>
      <w:r w:rsidRPr="00B65B5D">
        <w:t>Exams</w:t>
      </w:r>
    </w:p>
    <w:p w14:paraId="20479A5C" w14:textId="1AD18262" w:rsidR="0065776E" w:rsidRDefault="00AB4C78" w:rsidP="0065776E">
      <w:pPr>
        <w:pStyle w:val="BodyText"/>
        <w:spacing w:before="4" w:line="300" w:lineRule="auto"/>
        <w:ind w:right="144"/>
      </w:pPr>
      <w:r>
        <w:t>You will take two major exams in this course: a midterm exam and a final exam. These exams are open-book, open-note exams which are typically comprised of 20% multiple-choice/true-false/matching/short-answer questions and 80% essay-type questions (coding). Each exam may only be taken once and unless prior arrangements are made, must be taken at the specified date, time, and location which will be announced by your instructor. Each exam is worth 175 points, respectively.</w:t>
      </w:r>
    </w:p>
    <w:p w14:paraId="3F5E7238" w14:textId="087D9675" w:rsidR="003225CB" w:rsidRDefault="00937E5C" w:rsidP="003225CB">
      <w:pPr>
        <w:pStyle w:val="Heading1"/>
      </w:pPr>
      <w:bookmarkStart w:id="12" w:name="_Toc465856846"/>
      <w:r w:rsidRPr="000B5B85">
        <w:t>Grade Distribution</w:t>
      </w:r>
      <w:r w:rsidR="00E214F1">
        <w:t xml:space="preserve"> (Course Grade)</w:t>
      </w:r>
      <w:bookmarkEnd w:id="12"/>
    </w:p>
    <w:p w14:paraId="04908029" w14:textId="46C64554" w:rsidR="00E214F1" w:rsidRPr="00E214F1" w:rsidRDefault="00E214F1" w:rsidP="00E214F1">
      <w:r w:rsidRPr="00E214F1">
        <w:t>Your final letter grade will be determined by totaling the points earned on all graded coursework.</w:t>
      </w:r>
    </w:p>
    <w:tbl>
      <w:tblPr>
        <w:tblStyle w:val="GridTable1Light"/>
        <w:tblW w:w="10864" w:type="dxa"/>
        <w:tblLook w:val="04E0" w:firstRow="1" w:lastRow="1" w:firstColumn="1" w:lastColumn="0" w:noHBand="0" w:noVBand="1"/>
      </w:tblPr>
      <w:tblGrid>
        <w:gridCol w:w="6429"/>
        <w:gridCol w:w="2628"/>
        <w:gridCol w:w="1807"/>
      </w:tblGrid>
      <w:tr w:rsidR="000978A0" w:rsidRPr="00B06ACB" w14:paraId="1192319A" w14:textId="77777777" w:rsidTr="00450A9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429" w:type="dxa"/>
          </w:tcPr>
          <w:p w14:paraId="772A64F9" w14:textId="22B83C05" w:rsidR="00937E5C" w:rsidRPr="000978A0" w:rsidRDefault="00E214F1" w:rsidP="001557EC">
            <w:pPr>
              <w:pStyle w:val="TableText"/>
            </w:pPr>
            <w:r>
              <w:t>Assigned Work</w:t>
            </w:r>
          </w:p>
        </w:tc>
        <w:tc>
          <w:tcPr>
            <w:tcW w:w="2628" w:type="dxa"/>
          </w:tcPr>
          <w:p w14:paraId="30709E4B" w14:textId="77777777" w:rsidR="00937E5C" w:rsidRPr="000978A0" w:rsidRDefault="00937E5C" w:rsidP="001557EC">
            <w:pPr>
              <w:pStyle w:val="TableText"/>
              <w:cnfStyle w:val="100000000000" w:firstRow="1" w:lastRow="0" w:firstColumn="0" w:lastColumn="0" w:oddVBand="0" w:evenVBand="0" w:oddHBand="0" w:evenHBand="0" w:firstRowFirstColumn="0" w:firstRowLastColumn="0" w:lastRowFirstColumn="0" w:lastRowLastColumn="0"/>
            </w:pPr>
            <w:r w:rsidRPr="000978A0">
              <w:t># and Point Value</w:t>
            </w:r>
          </w:p>
        </w:tc>
        <w:tc>
          <w:tcPr>
            <w:tcW w:w="1807" w:type="dxa"/>
          </w:tcPr>
          <w:p w14:paraId="6B756435" w14:textId="77777777" w:rsidR="00937E5C" w:rsidRPr="000978A0" w:rsidRDefault="00937E5C" w:rsidP="001557EC">
            <w:pPr>
              <w:pStyle w:val="TableText"/>
              <w:cnfStyle w:val="100000000000" w:firstRow="1" w:lastRow="0" w:firstColumn="0" w:lastColumn="0" w:oddVBand="0" w:evenVBand="0" w:oddHBand="0" w:evenHBand="0" w:firstRowFirstColumn="0" w:firstRowLastColumn="0" w:lastRowFirstColumn="0" w:lastRowLastColumn="0"/>
            </w:pPr>
            <w:r w:rsidRPr="000978A0">
              <w:t>Total Points</w:t>
            </w:r>
          </w:p>
        </w:tc>
      </w:tr>
      <w:tr w:rsidR="000978A0" w14:paraId="5DEAC5D6" w14:textId="77777777" w:rsidTr="00450A90">
        <w:trPr>
          <w:trHeight w:val="455"/>
        </w:trPr>
        <w:tc>
          <w:tcPr>
            <w:cnfStyle w:val="001000000000" w:firstRow="0" w:lastRow="0" w:firstColumn="1" w:lastColumn="0" w:oddVBand="0" w:evenVBand="0" w:oddHBand="0" w:evenHBand="0" w:firstRowFirstColumn="0" w:firstRowLastColumn="0" w:lastRowFirstColumn="0" w:lastRowLastColumn="0"/>
            <w:tcW w:w="6429" w:type="dxa"/>
          </w:tcPr>
          <w:p w14:paraId="3085AD99" w14:textId="3594430A" w:rsidR="00937E5C" w:rsidRDefault="00A868DA" w:rsidP="000978A0">
            <w:pPr>
              <w:pStyle w:val="TableText"/>
            </w:pPr>
            <w:r w:rsidRPr="00C61AB9">
              <w:t>Course Orientation Assignment</w:t>
            </w:r>
          </w:p>
        </w:tc>
        <w:tc>
          <w:tcPr>
            <w:tcW w:w="2628" w:type="dxa"/>
          </w:tcPr>
          <w:p w14:paraId="13619975" w14:textId="267D4FF5" w:rsidR="00937E5C" w:rsidRDefault="00937E5C" w:rsidP="004A5D24">
            <w:pPr>
              <w:pStyle w:val="TableText"/>
              <w:cnfStyle w:val="000000000000" w:firstRow="0" w:lastRow="0" w:firstColumn="0" w:lastColumn="0" w:oddVBand="0" w:evenVBand="0" w:oddHBand="0" w:evenHBand="0" w:firstRowFirstColumn="0" w:firstRowLastColumn="0" w:lastRowFirstColumn="0" w:lastRowLastColumn="0"/>
            </w:pPr>
            <w:r>
              <w:t>1</w:t>
            </w:r>
            <w:r w:rsidR="003E0822">
              <w:t xml:space="preserve"> @ </w:t>
            </w:r>
            <w:r w:rsidR="00793F5A">
              <w:t>0</w:t>
            </w:r>
            <w:bookmarkStart w:id="13" w:name="_GoBack"/>
            <w:bookmarkEnd w:id="13"/>
            <w:r w:rsidR="003E0822">
              <w:t xml:space="preserve"> points</w:t>
            </w:r>
          </w:p>
        </w:tc>
        <w:tc>
          <w:tcPr>
            <w:tcW w:w="1807" w:type="dxa"/>
          </w:tcPr>
          <w:p w14:paraId="2248CCF0" w14:textId="20F6A3AD" w:rsidR="00937E5C" w:rsidRDefault="0065776E" w:rsidP="000978A0">
            <w:pPr>
              <w:pStyle w:val="TableText"/>
              <w:jc w:val="right"/>
              <w:cnfStyle w:val="000000000000" w:firstRow="0" w:lastRow="0" w:firstColumn="0" w:lastColumn="0" w:oddVBand="0" w:evenVBand="0" w:oddHBand="0" w:evenHBand="0" w:firstRowFirstColumn="0" w:firstRowLastColumn="0" w:lastRowFirstColumn="0" w:lastRowLastColumn="0"/>
            </w:pPr>
            <w:r>
              <w:t>0</w:t>
            </w:r>
          </w:p>
        </w:tc>
      </w:tr>
      <w:tr w:rsidR="000978A0" w14:paraId="1445A46E" w14:textId="77777777" w:rsidTr="00450A90">
        <w:trPr>
          <w:trHeight w:val="455"/>
        </w:trPr>
        <w:tc>
          <w:tcPr>
            <w:cnfStyle w:val="001000000000" w:firstRow="0" w:lastRow="0" w:firstColumn="1" w:lastColumn="0" w:oddVBand="0" w:evenVBand="0" w:oddHBand="0" w:evenHBand="0" w:firstRowFirstColumn="0" w:firstRowLastColumn="0" w:lastRowFirstColumn="0" w:lastRowLastColumn="0"/>
            <w:tcW w:w="6429" w:type="dxa"/>
          </w:tcPr>
          <w:p w14:paraId="12B49ADB" w14:textId="2F78BE9D" w:rsidR="00937E5C" w:rsidRDefault="0065776E" w:rsidP="000978A0">
            <w:pPr>
              <w:pStyle w:val="TableText"/>
            </w:pPr>
            <w:r>
              <w:t>Discussion</w:t>
            </w:r>
          </w:p>
        </w:tc>
        <w:tc>
          <w:tcPr>
            <w:tcW w:w="2628" w:type="dxa"/>
          </w:tcPr>
          <w:p w14:paraId="35A57D8E" w14:textId="4EA4BD15" w:rsidR="00937E5C" w:rsidRPr="00C54B0B" w:rsidRDefault="0065776E" w:rsidP="004A5D24">
            <w:pPr>
              <w:pStyle w:val="TableText"/>
              <w:cnfStyle w:val="000000000000" w:firstRow="0" w:lastRow="0" w:firstColumn="0" w:lastColumn="0" w:oddVBand="0" w:evenVBand="0" w:oddHBand="0" w:evenHBand="0" w:firstRowFirstColumn="0" w:firstRowLastColumn="0" w:lastRowFirstColumn="0" w:lastRowLastColumn="0"/>
            </w:pPr>
            <w:r w:rsidRPr="00C54B0B">
              <w:t>1</w:t>
            </w:r>
            <w:r w:rsidR="00937E5C" w:rsidRPr="00C54B0B">
              <w:t xml:space="preserve"> @ </w:t>
            </w:r>
            <w:r w:rsidRPr="00C54B0B">
              <w:t>50</w:t>
            </w:r>
            <w:r w:rsidR="00937E5C" w:rsidRPr="00C54B0B">
              <w:t xml:space="preserve"> points</w:t>
            </w:r>
          </w:p>
        </w:tc>
        <w:tc>
          <w:tcPr>
            <w:tcW w:w="1807" w:type="dxa"/>
          </w:tcPr>
          <w:p w14:paraId="28CE7AB1" w14:textId="4B84BE4E" w:rsidR="00937E5C" w:rsidRDefault="0065776E" w:rsidP="000978A0">
            <w:pPr>
              <w:pStyle w:val="TableText"/>
              <w:jc w:val="right"/>
              <w:cnfStyle w:val="000000000000" w:firstRow="0" w:lastRow="0" w:firstColumn="0" w:lastColumn="0" w:oddVBand="0" w:evenVBand="0" w:oddHBand="0" w:evenHBand="0" w:firstRowFirstColumn="0" w:firstRowLastColumn="0" w:lastRowFirstColumn="0" w:lastRowLastColumn="0"/>
            </w:pPr>
            <w:r>
              <w:t>50</w:t>
            </w:r>
          </w:p>
        </w:tc>
      </w:tr>
      <w:tr w:rsidR="000978A0" w14:paraId="316D45A3" w14:textId="77777777" w:rsidTr="00450A90">
        <w:trPr>
          <w:trHeight w:val="440"/>
        </w:trPr>
        <w:tc>
          <w:tcPr>
            <w:cnfStyle w:val="001000000000" w:firstRow="0" w:lastRow="0" w:firstColumn="1" w:lastColumn="0" w:oddVBand="0" w:evenVBand="0" w:oddHBand="0" w:evenHBand="0" w:firstRowFirstColumn="0" w:firstRowLastColumn="0" w:lastRowFirstColumn="0" w:lastRowLastColumn="0"/>
            <w:tcW w:w="6429" w:type="dxa"/>
          </w:tcPr>
          <w:p w14:paraId="4EC1D86B" w14:textId="660CBD14" w:rsidR="00937E5C" w:rsidRDefault="0065776E" w:rsidP="000978A0">
            <w:pPr>
              <w:pStyle w:val="TableText"/>
            </w:pPr>
            <w:r>
              <w:t>Programming Assignments</w:t>
            </w:r>
          </w:p>
        </w:tc>
        <w:tc>
          <w:tcPr>
            <w:tcW w:w="2628" w:type="dxa"/>
          </w:tcPr>
          <w:p w14:paraId="7D984D25" w14:textId="1C51071B" w:rsidR="00937E5C" w:rsidRPr="00C54B0B" w:rsidRDefault="0065776E" w:rsidP="004A5D24">
            <w:pPr>
              <w:pStyle w:val="TableText"/>
              <w:cnfStyle w:val="000000000000" w:firstRow="0" w:lastRow="0" w:firstColumn="0" w:lastColumn="0" w:oddVBand="0" w:evenVBand="0" w:oddHBand="0" w:evenHBand="0" w:firstRowFirstColumn="0" w:firstRowLastColumn="0" w:lastRowFirstColumn="0" w:lastRowLastColumn="0"/>
            </w:pPr>
            <w:r w:rsidRPr="00C54B0B">
              <w:t>12</w:t>
            </w:r>
            <w:r w:rsidR="00937E5C" w:rsidRPr="00C54B0B">
              <w:t xml:space="preserve"> @ </w:t>
            </w:r>
            <w:r w:rsidRPr="00C54B0B">
              <w:t>30</w:t>
            </w:r>
            <w:r w:rsidR="00937E5C" w:rsidRPr="00C54B0B">
              <w:t xml:space="preserve"> points</w:t>
            </w:r>
          </w:p>
        </w:tc>
        <w:tc>
          <w:tcPr>
            <w:tcW w:w="1807" w:type="dxa"/>
          </w:tcPr>
          <w:p w14:paraId="56D48132" w14:textId="6B20CB96" w:rsidR="00937E5C" w:rsidRDefault="0065776E" w:rsidP="000978A0">
            <w:pPr>
              <w:pStyle w:val="TableText"/>
              <w:jc w:val="right"/>
              <w:cnfStyle w:val="000000000000" w:firstRow="0" w:lastRow="0" w:firstColumn="0" w:lastColumn="0" w:oddVBand="0" w:evenVBand="0" w:oddHBand="0" w:evenHBand="0" w:firstRowFirstColumn="0" w:firstRowLastColumn="0" w:lastRowFirstColumn="0" w:lastRowLastColumn="0"/>
            </w:pPr>
            <w:r>
              <w:t>360</w:t>
            </w:r>
          </w:p>
        </w:tc>
      </w:tr>
      <w:tr w:rsidR="000978A0" w14:paraId="62EABF94" w14:textId="77777777" w:rsidTr="00450A90">
        <w:trPr>
          <w:trHeight w:val="455"/>
        </w:trPr>
        <w:tc>
          <w:tcPr>
            <w:cnfStyle w:val="001000000000" w:firstRow="0" w:lastRow="0" w:firstColumn="1" w:lastColumn="0" w:oddVBand="0" w:evenVBand="0" w:oddHBand="0" w:evenHBand="0" w:firstRowFirstColumn="0" w:firstRowLastColumn="0" w:lastRowFirstColumn="0" w:lastRowLastColumn="0"/>
            <w:tcW w:w="6429" w:type="dxa"/>
          </w:tcPr>
          <w:p w14:paraId="48155C53" w14:textId="5DAD14B5" w:rsidR="00937E5C" w:rsidRDefault="0065776E" w:rsidP="000978A0">
            <w:pPr>
              <w:pStyle w:val="TableText"/>
            </w:pPr>
            <w:r>
              <w:t>Review Quizzes</w:t>
            </w:r>
          </w:p>
        </w:tc>
        <w:tc>
          <w:tcPr>
            <w:tcW w:w="2628" w:type="dxa"/>
          </w:tcPr>
          <w:p w14:paraId="7683BB62" w14:textId="6D959A19" w:rsidR="00937E5C" w:rsidRPr="00C54B0B" w:rsidRDefault="0065776E" w:rsidP="004A5D24">
            <w:pPr>
              <w:pStyle w:val="TableText"/>
              <w:cnfStyle w:val="000000000000" w:firstRow="0" w:lastRow="0" w:firstColumn="0" w:lastColumn="0" w:oddVBand="0" w:evenVBand="0" w:oddHBand="0" w:evenHBand="0" w:firstRowFirstColumn="0" w:firstRowLastColumn="0" w:lastRowFirstColumn="0" w:lastRowLastColumn="0"/>
            </w:pPr>
            <w:r w:rsidRPr="00C54B0B">
              <w:t>12</w:t>
            </w:r>
            <w:r w:rsidR="00937E5C" w:rsidRPr="00C54B0B">
              <w:t xml:space="preserve"> @ </w:t>
            </w:r>
            <w:r w:rsidRPr="00C54B0B">
              <w:t>20</w:t>
            </w:r>
            <w:r w:rsidR="00937E5C" w:rsidRPr="00C54B0B">
              <w:t xml:space="preserve"> points</w:t>
            </w:r>
          </w:p>
        </w:tc>
        <w:tc>
          <w:tcPr>
            <w:tcW w:w="1807" w:type="dxa"/>
          </w:tcPr>
          <w:p w14:paraId="36B899A2" w14:textId="54C3ACD7" w:rsidR="00937E5C" w:rsidRDefault="0065776E" w:rsidP="000978A0">
            <w:pPr>
              <w:pStyle w:val="TableText"/>
              <w:jc w:val="right"/>
              <w:cnfStyle w:val="000000000000" w:firstRow="0" w:lastRow="0" w:firstColumn="0" w:lastColumn="0" w:oddVBand="0" w:evenVBand="0" w:oddHBand="0" w:evenHBand="0" w:firstRowFirstColumn="0" w:firstRowLastColumn="0" w:lastRowFirstColumn="0" w:lastRowLastColumn="0"/>
            </w:pPr>
            <w:r>
              <w:t>240</w:t>
            </w:r>
          </w:p>
        </w:tc>
      </w:tr>
      <w:tr w:rsidR="000978A0" w14:paraId="629BE7E8" w14:textId="77777777" w:rsidTr="00450A90">
        <w:trPr>
          <w:trHeight w:val="440"/>
        </w:trPr>
        <w:tc>
          <w:tcPr>
            <w:cnfStyle w:val="001000000000" w:firstRow="0" w:lastRow="0" w:firstColumn="1" w:lastColumn="0" w:oddVBand="0" w:evenVBand="0" w:oddHBand="0" w:evenHBand="0" w:firstRowFirstColumn="0" w:firstRowLastColumn="0" w:lastRowFirstColumn="0" w:lastRowLastColumn="0"/>
            <w:tcW w:w="6429" w:type="dxa"/>
          </w:tcPr>
          <w:p w14:paraId="62C487E6" w14:textId="00D05C03" w:rsidR="00937E5C" w:rsidRDefault="00C54B0B" w:rsidP="000978A0">
            <w:pPr>
              <w:pStyle w:val="TableText"/>
            </w:pPr>
            <w:r>
              <w:t>Exams (Midterm &amp; Final)</w:t>
            </w:r>
          </w:p>
        </w:tc>
        <w:tc>
          <w:tcPr>
            <w:tcW w:w="2628" w:type="dxa"/>
          </w:tcPr>
          <w:p w14:paraId="289E7B6A" w14:textId="0B293977" w:rsidR="00937E5C" w:rsidRPr="00C54B0B" w:rsidRDefault="00C54B0B" w:rsidP="004A5D24">
            <w:pPr>
              <w:pStyle w:val="TableText"/>
              <w:cnfStyle w:val="000000000000" w:firstRow="0" w:lastRow="0" w:firstColumn="0" w:lastColumn="0" w:oddVBand="0" w:evenVBand="0" w:oddHBand="0" w:evenHBand="0" w:firstRowFirstColumn="0" w:firstRowLastColumn="0" w:lastRowFirstColumn="0" w:lastRowLastColumn="0"/>
            </w:pPr>
            <w:r w:rsidRPr="00C54B0B">
              <w:t>2</w:t>
            </w:r>
            <w:r w:rsidR="00937E5C" w:rsidRPr="00C54B0B">
              <w:t xml:space="preserve"> @ </w:t>
            </w:r>
            <w:r w:rsidRPr="00C54B0B">
              <w:t>175</w:t>
            </w:r>
            <w:r w:rsidR="00937E5C" w:rsidRPr="00C54B0B">
              <w:t xml:space="preserve"> points</w:t>
            </w:r>
          </w:p>
        </w:tc>
        <w:tc>
          <w:tcPr>
            <w:tcW w:w="1807" w:type="dxa"/>
          </w:tcPr>
          <w:p w14:paraId="62F16AD2" w14:textId="24325F55" w:rsidR="00937E5C" w:rsidRDefault="00C54B0B" w:rsidP="000978A0">
            <w:pPr>
              <w:pStyle w:val="TableText"/>
              <w:jc w:val="right"/>
              <w:cnfStyle w:val="000000000000" w:firstRow="0" w:lastRow="0" w:firstColumn="0" w:lastColumn="0" w:oddVBand="0" w:evenVBand="0" w:oddHBand="0" w:evenHBand="0" w:firstRowFirstColumn="0" w:firstRowLastColumn="0" w:lastRowFirstColumn="0" w:lastRowLastColumn="0"/>
            </w:pPr>
            <w:r>
              <w:t>350</w:t>
            </w:r>
          </w:p>
        </w:tc>
      </w:tr>
      <w:tr w:rsidR="000978A0" w:rsidRPr="000978A0" w14:paraId="5663DE0E" w14:textId="77777777" w:rsidTr="00450A90">
        <w:trPr>
          <w:cnfStyle w:val="010000000000" w:firstRow="0" w:lastRow="1"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6429" w:type="dxa"/>
          </w:tcPr>
          <w:p w14:paraId="121CA585" w14:textId="77777777" w:rsidR="00937E5C" w:rsidRDefault="00937E5C" w:rsidP="000978A0">
            <w:pPr>
              <w:pStyle w:val="TableText"/>
            </w:pPr>
            <w:r>
              <w:t>Total Points Possible</w:t>
            </w:r>
          </w:p>
        </w:tc>
        <w:tc>
          <w:tcPr>
            <w:tcW w:w="2628" w:type="dxa"/>
          </w:tcPr>
          <w:p w14:paraId="7006AAEB" w14:textId="77777777" w:rsidR="00937E5C" w:rsidRDefault="00937E5C" w:rsidP="000978A0">
            <w:pPr>
              <w:pStyle w:val="TableText"/>
              <w:cnfStyle w:val="010000000000" w:firstRow="0" w:lastRow="1" w:firstColumn="0" w:lastColumn="0" w:oddVBand="0" w:evenVBand="0" w:oddHBand="0" w:evenHBand="0" w:firstRowFirstColumn="0" w:firstRowLastColumn="0" w:lastRowFirstColumn="0" w:lastRowLastColumn="0"/>
            </w:pPr>
          </w:p>
        </w:tc>
        <w:tc>
          <w:tcPr>
            <w:tcW w:w="1807" w:type="dxa"/>
          </w:tcPr>
          <w:p w14:paraId="4AD7DDC6" w14:textId="77777777" w:rsidR="00937E5C" w:rsidRPr="00AE6326" w:rsidRDefault="00937E5C" w:rsidP="000978A0">
            <w:pPr>
              <w:pStyle w:val="TableText"/>
              <w:jc w:val="right"/>
              <w:cnfStyle w:val="010000000000" w:firstRow="0" w:lastRow="1" w:firstColumn="0" w:lastColumn="0" w:oddVBand="0" w:evenVBand="0" w:oddHBand="0" w:evenHBand="0" w:firstRowFirstColumn="0" w:firstRowLastColumn="0" w:lastRowFirstColumn="0" w:lastRowLastColumn="0"/>
            </w:pPr>
            <w:r w:rsidRPr="00AE6326">
              <w:t>1000</w:t>
            </w:r>
          </w:p>
        </w:tc>
      </w:tr>
    </w:tbl>
    <w:tbl>
      <w:tblPr>
        <w:tblStyle w:val="GridTable1Light"/>
        <w:tblpPr w:leftFromText="180" w:rightFromText="180" w:vertAnchor="text" w:tblpY="226"/>
        <w:tblW w:w="0" w:type="auto"/>
        <w:tblLook w:val="04A0" w:firstRow="1" w:lastRow="0" w:firstColumn="1" w:lastColumn="0" w:noHBand="0" w:noVBand="1"/>
      </w:tblPr>
      <w:tblGrid>
        <w:gridCol w:w="1165"/>
        <w:gridCol w:w="1440"/>
      </w:tblGrid>
      <w:tr w:rsidR="00C54B0B" w:rsidRPr="00AB019C" w14:paraId="63DB0E45" w14:textId="77777777" w:rsidTr="00C54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9D6D50F" w14:textId="77777777" w:rsidR="00C54B0B" w:rsidRPr="00535A3D" w:rsidRDefault="00C54B0B" w:rsidP="00C54B0B">
            <w:pPr>
              <w:pStyle w:val="TableText"/>
            </w:pPr>
            <w:r>
              <w:t>Grade</w:t>
            </w:r>
          </w:p>
        </w:tc>
        <w:tc>
          <w:tcPr>
            <w:tcW w:w="1440" w:type="dxa"/>
          </w:tcPr>
          <w:p w14:paraId="41B8A692" w14:textId="77777777" w:rsidR="00C54B0B" w:rsidRPr="00AB019C" w:rsidRDefault="00C54B0B" w:rsidP="00C54B0B">
            <w:pPr>
              <w:pStyle w:val="TableText"/>
              <w:cnfStyle w:val="100000000000" w:firstRow="1" w:lastRow="0" w:firstColumn="0" w:lastColumn="0" w:oddVBand="0" w:evenVBand="0" w:oddHBand="0" w:evenHBand="0" w:firstRowFirstColumn="0" w:firstRowLastColumn="0" w:lastRowFirstColumn="0" w:lastRowLastColumn="0"/>
            </w:pPr>
            <w:r>
              <w:t>Points</w:t>
            </w:r>
          </w:p>
        </w:tc>
      </w:tr>
      <w:tr w:rsidR="00C54B0B" w:rsidRPr="00AB019C" w14:paraId="334DBE98" w14:textId="77777777" w:rsidTr="00C54B0B">
        <w:tc>
          <w:tcPr>
            <w:cnfStyle w:val="001000000000" w:firstRow="0" w:lastRow="0" w:firstColumn="1" w:lastColumn="0" w:oddVBand="0" w:evenVBand="0" w:oddHBand="0" w:evenHBand="0" w:firstRowFirstColumn="0" w:firstRowLastColumn="0" w:lastRowFirstColumn="0" w:lastRowLastColumn="0"/>
            <w:tcW w:w="1165" w:type="dxa"/>
          </w:tcPr>
          <w:p w14:paraId="65BF6819" w14:textId="77777777" w:rsidR="00C54B0B" w:rsidRPr="00301009" w:rsidRDefault="00C54B0B" w:rsidP="00C54B0B">
            <w:pPr>
              <w:pStyle w:val="TableText"/>
            </w:pPr>
            <w:r>
              <w:t>A</w:t>
            </w:r>
          </w:p>
        </w:tc>
        <w:tc>
          <w:tcPr>
            <w:tcW w:w="1440" w:type="dxa"/>
          </w:tcPr>
          <w:p w14:paraId="7B096AA9" w14:textId="77777777" w:rsidR="00C54B0B" w:rsidRPr="00AB019C" w:rsidRDefault="00C54B0B" w:rsidP="00C54B0B">
            <w:pPr>
              <w:pStyle w:val="TableText"/>
              <w:cnfStyle w:val="000000000000" w:firstRow="0" w:lastRow="0" w:firstColumn="0" w:lastColumn="0" w:oddVBand="0" w:evenVBand="0" w:oddHBand="0" w:evenHBand="0" w:firstRowFirstColumn="0" w:firstRowLastColumn="0" w:lastRowFirstColumn="0" w:lastRowLastColumn="0"/>
            </w:pPr>
            <w:r>
              <w:t>900-1000</w:t>
            </w:r>
          </w:p>
        </w:tc>
      </w:tr>
      <w:tr w:rsidR="00C54B0B" w:rsidRPr="00AB019C" w14:paraId="6A28C156" w14:textId="77777777" w:rsidTr="00C54B0B">
        <w:tc>
          <w:tcPr>
            <w:cnfStyle w:val="001000000000" w:firstRow="0" w:lastRow="0" w:firstColumn="1" w:lastColumn="0" w:oddVBand="0" w:evenVBand="0" w:oddHBand="0" w:evenHBand="0" w:firstRowFirstColumn="0" w:firstRowLastColumn="0" w:lastRowFirstColumn="0" w:lastRowLastColumn="0"/>
            <w:tcW w:w="1165" w:type="dxa"/>
          </w:tcPr>
          <w:p w14:paraId="4895A7F5" w14:textId="77777777" w:rsidR="00C54B0B" w:rsidRPr="00301009" w:rsidRDefault="00C54B0B" w:rsidP="00C54B0B">
            <w:pPr>
              <w:pStyle w:val="TableText"/>
            </w:pPr>
            <w:r>
              <w:t>B</w:t>
            </w:r>
          </w:p>
        </w:tc>
        <w:tc>
          <w:tcPr>
            <w:tcW w:w="1440" w:type="dxa"/>
          </w:tcPr>
          <w:p w14:paraId="30593A92" w14:textId="77777777" w:rsidR="00C54B0B" w:rsidRPr="00AB019C" w:rsidRDefault="00C54B0B" w:rsidP="00C54B0B">
            <w:pPr>
              <w:pStyle w:val="TableText"/>
              <w:cnfStyle w:val="000000000000" w:firstRow="0" w:lastRow="0" w:firstColumn="0" w:lastColumn="0" w:oddVBand="0" w:evenVBand="0" w:oddHBand="0" w:evenHBand="0" w:firstRowFirstColumn="0" w:firstRowLastColumn="0" w:lastRowFirstColumn="0" w:lastRowLastColumn="0"/>
            </w:pPr>
            <w:r>
              <w:t>800-899</w:t>
            </w:r>
          </w:p>
        </w:tc>
      </w:tr>
      <w:tr w:rsidR="00C54B0B" w:rsidRPr="00AB019C" w14:paraId="3693C4C5" w14:textId="77777777" w:rsidTr="00C54B0B">
        <w:tc>
          <w:tcPr>
            <w:cnfStyle w:val="001000000000" w:firstRow="0" w:lastRow="0" w:firstColumn="1" w:lastColumn="0" w:oddVBand="0" w:evenVBand="0" w:oddHBand="0" w:evenHBand="0" w:firstRowFirstColumn="0" w:firstRowLastColumn="0" w:lastRowFirstColumn="0" w:lastRowLastColumn="0"/>
            <w:tcW w:w="1165" w:type="dxa"/>
          </w:tcPr>
          <w:p w14:paraId="388DF954" w14:textId="77777777" w:rsidR="00C54B0B" w:rsidRDefault="00C54B0B" w:rsidP="00C54B0B">
            <w:pPr>
              <w:pStyle w:val="TableText"/>
            </w:pPr>
            <w:r>
              <w:t>C</w:t>
            </w:r>
          </w:p>
        </w:tc>
        <w:tc>
          <w:tcPr>
            <w:tcW w:w="1440" w:type="dxa"/>
          </w:tcPr>
          <w:p w14:paraId="39A2D35F" w14:textId="77777777" w:rsidR="00C54B0B" w:rsidRDefault="00C54B0B" w:rsidP="00C54B0B">
            <w:pPr>
              <w:pStyle w:val="TableText"/>
              <w:cnfStyle w:val="000000000000" w:firstRow="0" w:lastRow="0" w:firstColumn="0" w:lastColumn="0" w:oddVBand="0" w:evenVBand="0" w:oddHBand="0" w:evenHBand="0" w:firstRowFirstColumn="0" w:firstRowLastColumn="0" w:lastRowFirstColumn="0" w:lastRowLastColumn="0"/>
            </w:pPr>
            <w:r>
              <w:t>700-799</w:t>
            </w:r>
          </w:p>
        </w:tc>
      </w:tr>
      <w:tr w:rsidR="00C54B0B" w:rsidRPr="00AB019C" w14:paraId="62AF426E" w14:textId="77777777" w:rsidTr="00C54B0B">
        <w:tc>
          <w:tcPr>
            <w:cnfStyle w:val="001000000000" w:firstRow="0" w:lastRow="0" w:firstColumn="1" w:lastColumn="0" w:oddVBand="0" w:evenVBand="0" w:oddHBand="0" w:evenHBand="0" w:firstRowFirstColumn="0" w:firstRowLastColumn="0" w:lastRowFirstColumn="0" w:lastRowLastColumn="0"/>
            <w:tcW w:w="1165" w:type="dxa"/>
          </w:tcPr>
          <w:p w14:paraId="5DF08A90" w14:textId="77777777" w:rsidR="00C54B0B" w:rsidRDefault="00C54B0B" w:rsidP="00C54B0B">
            <w:pPr>
              <w:pStyle w:val="TableText"/>
            </w:pPr>
            <w:r>
              <w:t>D</w:t>
            </w:r>
          </w:p>
        </w:tc>
        <w:tc>
          <w:tcPr>
            <w:tcW w:w="1440" w:type="dxa"/>
          </w:tcPr>
          <w:p w14:paraId="70009DB6" w14:textId="77777777" w:rsidR="00C54B0B" w:rsidRDefault="00C54B0B" w:rsidP="00C54B0B">
            <w:pPr>
              <w:pStyle w:val="TableText"/>
              <w:cnfStyle w:val="000000000000" w:firstRow="0" w:lastRow="0" w:firstColumn="0" w:lastColumn="0" w:oddVBand="0" w:evenVBand="0" w:oddHBand="0" w:evenHBand="0" w:firstRowFirstColumn="0" w:firstRowLastColumn="0" w:lastRowFirstColumn="0" w:lastRowLastColumn="0"/>
            </w:pPr>
            <w:r>
              <w:t>600-699</w:t>
            </w:r>
          </w:p>
        </w:tc>
      </w:tr>
      <w:tr w:rsidR="00C54B0B" w:rsidRPr="00AB019C" w14:paraId="29285F5E" w14:textId="77777777" w:rsidTr="00C54B0B">
        <w:tc>
          <w:tcPr>
            <w:cnfStyle w:val="001000000000" w:firstRow="0" w:lastRow="0" w:firstColumn="1" w:lastColumn="0" w:oddVBand="0" w:evenVBand="0" w:oddHBand="0" w:evenHBand="0" w:firstRowFirstColumn="0" w:firstRowLastColumn="0" w:lastRowFirstColumn="0" w:lastRowLastColumn="0"/>
            <w:tcW w:w="1165" w:type="dxa"/>
          </w:tcPr>
          <w:p w14:paraId="789464C7" w14:textId="77777777" w:rsidR="00C54B0B" w:rsidRDefault="00C54B0B" w:rsidP="00C54B0B">
            <w:pPr>
              <w:pStyle w:val="TableText"/>
            </w:pPr>
            <w:r>
              <w:t>F</w:t>
            </w:r>
          </w:p>
        </w:tc>
        <w:tc>
          <w:tcPr>
            <w:tcW w:w="1440" w:type="dxa"/>
          </w:tcPr>
          <w:p w14:paraId="6FEB18EE" w14:textId="77777777" w:rsidR="00C54B0B" w:rsidRDefault="00C54B0B" w:rsidP="00C54B0B">
            <w:pPr>
              <w:pStyle w:val="TableText"/>
              <w:cnfStyle w:val="000000000000" w:firstRow="0" w:lastRow="0" w:firstColumn="0" w:lastColumn="0" w:oddVBand="0" w:evenVBand="0" w:oddHBand="0" w:evenHBand="0" w:firstRowFirstColumn="0" w:firstRowLastColumn="0" w:lastRowFirstColumn="0" w:lastRowLastColumn="0"/>
            </w:pPr>
            <w:r>
              <w:t>0-599</w:t>
            </w:r>
          </w:p>
        </w:tc>
      </w:tr>
    </w:tbl>
    <w:p w14:paraId="63FE5E4C" w14:textId="7F40AED3" w:rsidR="00B06ACB" w:rsidRDefault="00B06ACB" w:rsidP="004A5D24">
      <w:pPr>
        <w:spacing w:after="120"/>
      </w:pPr>
    </w:p>
    <w:p w14:paraId="6F7FE0FE" w14:textId="77777777" w:rsidR="0076173C" w:rsidRDefault="0076173C" w:rsidP="004A5D24">
      <w:pPr>
        <w:spacing w:after="120"/>
      </w:pPr>
    </w:p>
    <w:p w14:paraId="317AE05A" w14:textId="77777777" w:rsidR="00441766" w:rsidRDefault="00441766" w:rsidP="005017A8">
      <w:pPr>
        <w:pStyle w:val="Heading2"/>
      </w:pPr>
    </w:p>
    <w:p w14:paraId="0C50A2F4" w14:textId="77777777" w:rsidR="00441766" w:rsidRDefault="00441766" w:rsidP="00441766"/>
    <w:p w14:paraId="16D37247" w14:textId="77777777" w:rsidR="00441766" w:rsidRDefault="00441766" w:rsidP="00441766"/>
    <w:p w14:paraId="77BF601C" w14:textId="67111EB2" w:rsidR="005017A8" w:rsidRPr="005017A8" w:rsidRDefault="005017A8" w:rsidP="005017A8">
      <w:pPr>
        <w:pStyle w:val="Heading2"/>
      </w:pPr>
      <w:r w:rsidRPr="005017A8">
        <w:lastRenderedPageBreak/>
        <w:t>FN Grade – Failure for Non-Attendance</w:t>
      </w:r>
    </w:p>
    <w:p w14:paraId="03D712C1" w14:textId="721FEA8A" w:rsidR="005017A8" w:rsidRPr="005017A8" w:rsidRDefault="005017A8" w:rsidP="005017A8">
      <w:r w:rsidRPr="005017A8">
        <w:t>A Failure for Non-Attendance (FN) grade indicates that a student has failed a course due to non-attendance. It is calculated as</w:t>
      </w:r>
      <w:r w:rsidR="00CB3581">
        <w:t xml:space="preserve"> </w:t>
      </w:r>
      <w:r w:rsidRPr="005017A8">
        <w:t xml:space="preserve">an “F” in the student’s grade point average. </w:t>
      </w:r>
      <w:r w:rsidRPr="00FE2067">
        <w:rPr>
          <w:rStyle w:val="Strong"/>
        </w:rPr>
        <w:t xml:space="preserve">For students receiving financial aid, failure for non-attendance may require the student to refund to the College all or part of the aid received. </w:t>
      </w:r>
      <w:r w:rsidRPr="005017A8">
        <w:t xml:space="preserve">The faculty member will assign the FN grade at any time following the final withdrawal date for the course. </w:t>
      </w:r>
    </w:p>
    <w:p w14:paraId="5F42EBB3" w14:textId="0F8ECCFD" w:rsidR="005017A8" w:rsidRPr="005017A8" w:rsidRDefault="005017A8" w:rsidP="005017A8">
      <w:r w:rsidRPr="005017A8">
        <w:t>For additional information, please review the grading system and policies in the College catalog.</w:t>
      </w:r>
    </w:p>
    <w:p w14:paraId="6878E3A8" w14:textId="567B88AA" w:rsidR="005017A8" w:rsidRPr="005017A8" w:rsidRDefault="005017A8" w:rsidP="00AB50DB">
      <w:pPr>
        <w:pStyle w:val="Heading2"/>
      </w:pPr>
      <w:r w:rsidRPr="005017A8">
        <w:t>I Grade - Incomplete</w:t>
      </w:r>
    </w:p>
    <w:p w14:paraId="2EE3B7FE" w14:textId="6FA394CC" w:rsidR="00AB50DB" w:rsidRDefault="005017A8" w:rsidP="00AB50DB">
      <w:r w:rsidRPr="005017A8">
        <w:t>Incomplete (I) grades may be awarded based on the criteria in the College catalog.</w:t>
      </w:r>
    </w:p>
    <w:p w14:paraId="7252D206" w14:textId="29FAFD29" w:rsidR="004B72B5" w:rsidRDefault="005D6288" w:rsidP="004B72B5">
      <w:r w:rsidRPr="005D6288">
        <w:rPr>
          <w:highlight w:val="yellow"/>
        </w:rPr>
        <w:t>Additional Specific Policy Here (Optional)</w:t>
      </w:r>
    </w:p>
    <w:p w14:paraId="6E50176E" w14:textId="57083F87" w:rsidR="004B72B5" w:rsidRPr="004B72B5" w:rsidRDefault="004B72B5" w:rsidP="004B72B5">
      <w:pPr>
        <w:pStyle w:val="Heading1"/>
      </w:pPr>
      <w:bookmarkStart w:id="14" w:name="_Toc465856848"/>
      <w:r w:rsidRPr="004B72B5">
        <w:t>Course Guidelines</w:t>
      </w:r>
      <w:r w:rsidR="00393F55">
        <w:t xml:space="preserve"> and </w:t>
      </w:r>
      <w:r w:rsidRPr="004B72B5">
        <w:t>Policies</w:t>
      </w:r>
      <w:bookmarkEnd w:id="14"/>
    </w:p>
    <w:p w14:paraId="119FBC7E" w14:textId="571E04E2" w:rsidR="004B72B5" w:rsidRPr="004B72B5" w:rsidRDefault="004B72B5" w:rsidP="004B72B5">
      <w:pPr>
        <w:pStyle w:val="Heading2"/>
      </w:pPr>
      <w:r w:rsidRPr="004B72B5">
        <w:t>Academic Dishonesty</w:t>
      </w:r>
    </w:p>
    <w:p w14:paraId="380EE60C" w14:textId="03F992A9" w:rsidR="004B72B5" w:rsidRDefault="004B72B5" w:rsidP="004B72B5">
      <w:r w:rsidRPr="004B72B5">
        <w:t xml:space="preserve">Academic dishonesty, in any form, has severe consequences. Please review the appendices in the current College catalog entitled </w:t>
      </w:r>
      <w:r w:rsidRPr="009B25ED">
        <w:rPr>
          <w:rStyle w:val="Emphasis"/>
        </w:rPr>
        <w:t>Expectations of Student Conduct</w:t>
      </w:r>
      <w:r w:rsidRPr="004B72B5">
        <w:t xml:space="preserve"> and </w:t>
      </w:r>
      <w:r w:rsidRPr="009B25ED">
        <w:rPr>
          <w:rStyle w:val="Emphasis"/>
        </w:rPr>
        <w:t>Procedures for Handling Alleged Academic Dishonesty</w:t>
      </w:r>
      <w:r w:rsidRPr="004B72B5">
        <w:t>.</w:t>
      </w:r>
    </w:p>
    <w:p w14:paraId="362A2121" w14:textId="3912155F" w:rsidR="004B72B5" w:rsidRDefault="005D6288" w:rsidP="004B72B5">
      <w:r w:rsidRPr="005D6288">
        <w:rPr>
          <w:highlight w:val="yellow"/>
        </w:rPr>
        <w:t>Additional Specific Policy Here (Optional)</w:t>
      </w:r>
    </w:p>
    <w:p w14:paraId="05CAC24B" w14:textId="7CA0D18E" w:rsidR="00450A90" w:rsidRPr="004B72B5" w:rsidRDefault="00450A90" w:rsidP="004B72B5">
      <w:r>
        <w:t xml:space="preserve">Note: </w:t>
      </w:r>
      <w:r w:rsidRPr="000175FB">
        <w:t xml:space="preserve">Online tools that scan written assignments for signs of plagiarism may be used to screen your assignment submissions. For plagiarism prevention assistance, refer to the Research Companion Guide on the </w:t>
      </w:r>
      <w:hyperlink r:id="rId17" w:history="1">
        <w:r w:rsidRPr="000175FB">
          <w:rPr>
            <w:color w:val="3494BA"/>
            <w:u w:val="single"/>
          </w:rPr>
          <w:t>College’s Library and Learning Commons</w:t>
        </w:r>
      </w:hyperlink>
      <w:r w:rsidRPr="000175FB">
        <w:t xml:space="preserve"> resources site.</w:t>
      </w:r>
    </w:p>
    <w:p w14:paraId="0945AED5" w14:textId="4D4B77D8" w:rsidR="004B72B5" w:rsidRPr="004B72B5" w:rsidRDefault="004B72B5" w:rsidP="004B72B5">
      <w:pPr>
        <w:pStyle w:val="Heading2"/>
      </w:pPr>
      <w:r w:rsidRPr="004B72B5">
        <w:t>Attendance</w:t>
      </w:r>
    </w:p>
    <w:p w14:paraId="5150CB90" w14:textId="0683FE77" w:rsidR="004B72B5" w:rsidRPr="004B72B5" w:rsidRDefault="004B72B5" w:rsidP="004B72B5">
      <w:r w:rsidRPr="004B72B5">
        <w:t xml:space="preserve">Attendance is measured in this course by your weekly access to the online content and timely completion of required course activities. If you fail to sufficiently participate in the online course </w:t>
      </w:r>
      <w:r w:rsidR="00B10F7A">
        <w:t>before</w:t>
      </w:r>
      <w:r w:rsidRPr="004B72B5">
        <w:t xml:space="preserve"> the official refund deadline, you can be dropped for non-attendance. If the official withdrawal date has passed and you fail to </w:t>
      </w:r>
      <w:r w:rsidR="00B10F7A">
        <w:t>show sufficient</w:t>
      </w:r>
      <w:r w:rsidR="00B10F7A" w:rsidRPr="004B72B5">
        <w:t xml:space="preserve"> </w:t>
      </w:r>
      <w:r w:rsidRPr="004B72B5">
        <w:t>progress in the online course, you can be awarded a Failure for Non-Attendance (FN) grade.</w:t>
      </w:r>
    </w:p>
    <w:p w14:paraId="07BB1162" w14:textId="5AA80358" w:rsidR="004B72B5" w:rsidRPr="004B72B5" w:rsidRDefault="005D6288" w:rsidP="004B72B5">
      <w:r w:rsidRPr="005D6288">
        <w:rPr>
          <w:highlight w:val="yellow"/>
        </w:rPr>
        <w:t>Additional Specific Policy Here (Optional)</w:t>
      </w:r>
    </w:p>
    <w:p w14:paraId="2E96A2BC" w14:textId="36092FDA" w:rsidR="004B72B5" w:rsidRPr="004B72B5" w:rsidRDefault="004B72B5" w:rsidP="004B72B5">
      <w:pPr>
        <w:pStyle w:val="Heading2"/>
      </w:pPr>
      <w:r w:rsidRPr="004B72B5">
        <w:t>Late/Make</w:t>
      </w:r>
      <w:r w:rsidR="00CB3581">
        <w:t>-</w:t>
      </w:r>
      <w:r w:rsidRPr="004B72B5">
        <w:t>Up Work</w:t>
      </w:r>
    </w:p>
    <w:p w14:paraId="63EDE0BC" w14:textId="1CD16785" w:rsidR="004B72B5" w:rsidRDefault="005D6288" w:rsidP="004B72B5">
      <w:r w:rsidRPr="005D6288">
        <w:rPr>
          <w:highlight w:val="yellow"/>
        </w:rPr>
        <w:t>Additional Specific Policy Here (Optional)</w:t>
      </w:r>
    </w:p>
    <w:p w14:paraId="5CB596B9" w14:textId="77777777" w:rsidR="000E74B9" w:rsidRDefault="000E74B9" w:rsidP="000E74B9">
      <w:pPr>
        <w:pStyle w:val="Heading1"/>
      </w:pPr>
      <w:r>
        <w:lastRenderedPageBreak/>
        <w:t>Calendar of Activities</w:t>
      </w:r>
    </w:p>
    <w:p w14:paraId="3D642188" w14:textId="77777777" w:rsidR="000E74B9" w:rsidRDefault="000E74B9" w:rsidP="000E74B9">
      <w:r w:rsidRPr="00AB50DB">
        <w:t>The Calendar of Activities is a summary of the lessons and course activities for each module.</w:t>
      </w:r>
    </w:p>
    <w:tbl>
      <w:tblPr>
        <w:tblStyle w:val="GridTable1Light1"/>
        <w:tblW w:w="10746" w:type="dxa"/>
        <w:tblLayout w:type="fixed"/>
        <w:tblLook w:val="04E0" w:firstRow="1" w:lastRow="1" w:firstColumn="1" w:lastColumn="0" w:noHBand="0" w:noVBand="1"/>
      </w:tblPr>
      <w:tblGrid>
        <w:gridCol w:w="1446"/>
        <w:gridCol w:w="5740"/>
        <w:gridCol w:w="1965"/>
        <w:gridCol w:w="1595"/>
      </w:tblGrid>
      <w:tr w:rsidR="000E74B9" w:rsidRPr="00797565" w14:paraId="2983948D" w14:textId="77777777" w:rsidTr="51D931F6">
        <w:trPr>
          <w:cnfStyle w:val="100000000000" w:firstRow="1" w:lastRow="0" w:firstColumn="0" w:lastColumn="0" w:oddVBand="0" w:evenVBand="0" w:oddHBand="0"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1446" w:type="dxa"/>
          </w:tcPr>
          <w:p w14:paraId="2272CB3E" w14:textId="77777777" w:rsidR="000E74B9" w:rsidRPr="00797565" w:rsidRDefault="000E74B9" w:rsidP="00296168">
            <w:pPr>
              <w:spacing w:before="60" w:after="60"/>
              <w:rPr>
                <w:bCs w:val="0"/>
              </w:rPr>
            </w:pPr>
            <w:r w:rsidRPr="00797565">
              <w:rPr>
                <w:bCs w:val="0"/>
              </w:rPr>
              <w:t>Week(s)</w:t>
            </w:r>
          </w:p>
        </w:tc>
        <w:tc>
          <w:tcPr>
            <w:tcW w:w="5740" w:type="dxa"/>
          </w:tcPr>
          <w:p w14:paraId="28EBDD72" w14:textId="77777777" w:rsidR="000E74B9" w:rsidRPr="00797565" w:rsidRDefault="000E74B9" w:rsidP="00296168">
            <w:pPr>
              <w:spacing w:before="60" w:after="60"/>
              <w:cnfStyle w:val="100000000000" w:firstRow="1" w:lastRow="0" w:firstColumn="0" w:lastColumn="0" w:oddVBand="0" w:evenVBand="0" w:oddHBand="0" w:evenHBand="0" w:firstRowFirstColumn="0" w:firstRowLastColumn="0" w:lastRowFirstColumn="0" w:lastRowLastColumn="0"/>
              <w:rPr>
                <w:bCs w:val="0"/>
              </w:rPr>
            </w:pPr>
            <w:r w:rsidRPr="00797565">
              <w:rPr>
                <w:bCs w:val="0"/>
              </w:rPr>
              <w:t>Assigned Work</w:t>
            </w:r>
          </w:p>
        </w:tc>
        <w:tc>
          <w:tcPr>
            <w:tcW w:w="1965" w:type="dxa"/>
          </w:tcPr>
          <w:p w14:paraId="7B9B22AC" w14:textId="77777777" w:rsidR="000E74B9" w:rsidRPr="00797565" w:rsidRDefault="000E74B9" w:rsidP="00296168">
            <w:pPr>
              <w:spacing w:before="60" w:after="60"/>
              <w:cnfStyle w:val="100000000000" w:firstRow="1" w:lastRow="0" w:firstColumn="0" w:lastColumn="0" w:oddVBand="0" w:evenVBand="0" w:oddHBand="0" w:evenHBand="0" w:firstRowFirstColumn="0" w:firstRowLastColumn="0" w:lastRowFirstColumn="0" w:lastRowLastColumn="0"/>
              <w:rPr>
                <w:bCs w:val="0"/>
              </w:rPr>
            </w:pPr>
            <w:r w:rsidRPr="00797565">
              <w:rPr>
                <w:bCs w:val="0"/>
              </w:rPr>
              <w:t>Points Possible</w:t>
            </w:r>
          </w:p>
        </w:tc>
        <w:tc>
          <w:tcPr>
            <w:tcW w:w="1595" w:type="dxa"/>
          </w:tcPr>
          <w:p w14:paraId="098E0C89" w14:textId="77777777" w:rsidR="000E74B9" w:rsidRPr="00797565" w:rsidRDefault="000E74B9" w:rsidP="00296168">
            <w:pPr>
              <w:spacing w:before="60" w:after="60"/>
              <w:cnfStyle w:val="100000000000" w:firstRow="1" w:lastRow="0" w:firstColumn="0" w:lastColumn="0" w:oddVBand="0" w:evenVBand="0" w:oddHBand="0" w:evenHBand="0" w:firstRowFirstColumn="0" w:firstRowLastColumn="0" w:lastRowFirstColumn="0" w:lastRowLastColumn="0"/>
              <w:rPr>
                <w:bCs w:val="0"/>
              </w:rPr>
            </w:pPr>
            <w:r w:rsidRPr="00797565">
              <w:rPr>
                <w:bCs w:val="0"/>
              </w:rPr>
              <w:t>Due Date</w:t>
            </w:r>
          </w:p>
        </w:tc>
      </w:tr>
      <w:tr w:rsidR="000E74B9" w:rsidRPr="00797565" w14:paraId="775ED8D8" w14:textId="77777777" w:rsidTr="51D931F6">
        <w:trPr>
          <w:cantSplit/>
          <w:trHeight w:val="702"/>
        </w:trPr>
        <w:tc>
          <w:tcPr>
            <w:cnfStyle w:val="001000000000" w:firstRow="0" w:lastRow="0" w:firstColumn="1" w:lastColumn="0" w:oddVBand="0" w:evenVBand="0" w:oddHBand="0" w:evenHBand="0" w:firstRowFirstColumn="0" w:firstRowLastColumn="0" w:lastRowFirstColumn="0" w:lastRowLastColumn="0"/>
            <w:tcW w:w="10746" w:type="dxa"/>
            <w:gridSpan w:val="4"/>
          </w:tcPr>
          <w:p w14:paraId="1A1A2089" w14:textId="7D4332C8" w:rsidR="000E74B9" w:rsidRPr="00BC627E" w:rsidRDefault="000E74B9" w:rsidP="00BC627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w:t>
            </w:r>
            <w:r w:rsidR="00A93CAE">
              <w:rPr>
                <w:rFonts w:ascii="Helvetica" w:eastAsiaTheme="majorEastAsia" w:hAnsi="Helvetica" w:cstheme="majorBidi"/>
                <w:b w:val="0"/>
                <w:color w:val="003D51"/>
                <w:sz w:val="24"/>
              </w:rPr>
              <w:t>Start Here</w:t>
            </w:r>
          </w:p>
        </w:tc>
      </w:tr>
      <w:tr w:rsidR="00A93CAE" w:rsidRPr="00797565" w14:paraId="79A57031" w14:textId="77777777" w:rsidTr="51D931F6">
        <w:trPr>
          <w:cantSplit/>
          <w:trHeight w:val="323"/>
        </w:trPr>
        <w:tc>
          <w:tcPr>
            <w:cnfStyle w:val="001000000000" w:firstRow="0" w:lastRow="0" w:firstColumn="1" w:lastColumn="0" w:oddVBand="0" w:evenVBand="0" w:oddHBand="0" w:evenHBand="0" w:firstRowFirstColumn="0" w:firstRowLastColumn="0" w:lastRowFirstColumn="0" w:lastRowLastColumn="0"/>
            <w:tcW w:w="1446" w:type="dxa"/>
          </w:tcPr>
          <w:p w14:paraId="7D173D77" w14:textId="199D6EEA" w:rsidR="00A93CAE" w:rsidRPr="00797565" w:rsidRDefault="00A93CAE" w:rsidP="00A93CAE">
            <w:pPr>
              <w:spacing w:before="60" w:after="60"/>
              <w:rPr>
                <w:bCs w:val="0"/>
              </w:rPr>
            </w:pPr>
            <w:r w:rsidRPr="00A93CAE">
              <w:rPr>
                <w:bCs w:val="0"/>
                <w:highlight w:val="yellow"/>
              </w:rPr>
              <w:t>XXX</w:t>
            </w:r>
          </w:p>
        </w:tc>
        <w:tc>
          <w:tcPr>
            <w:tcW w:w="5740" w:type="dxa"/>
          </w:tcPr>
          <w:p w14:paraId="7F9E05FF" w14:textId="3DC8C800" w:rsidR="00A93CAE" w:rsidRPr="00DE0F47"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t>Course Orientation Assignment</w:t>
            </w:r>
          </w:p>
        </w:tc>
        <w:tc>
          <w:tcPr>
            <w:tcW w:w="1965" w:type="dxa"/>
          </w:tcPr>
          <w:p w14:paraId="6C590CEF" w14:textId="0FD38E82" w:rsidR="00A93CAE" w:rsidRPr="00DE0F47" w:rsidRDefault="00DE0F47" w:rsidP="00A93CAE">
            <w:pPr>
              <w:spacing w:before="60" w:after="60"/>
              <w:cnfStyle w:val="000000000000" w:firstRow="0" w:lastRow="0" w:firstColumn="0" w:lastColumn="0" w:oddVBand="0" w:evenVBand="0" w:oddHBand="0" w:evenHBand="0" w:firstRowFirstColumn="0" w:firstRowLastColumn="0" w:lastRowFirstColumn="0" w:lastRowLastColumn="0"/>
              <w:rPr>
                <w:bCs/>
              </w:rPr>
            </w:pPr>
            <w:r>
              <w:rPr>
                <w:bCs/>
              </w:rPr>
              <w:t>0</w:t>
            </w:r>
          </w:p>
        </w:tc>
        <w:tc>
          <w:tcPr>
            <w:tcW w:w="1595" w:type="dxa"/>
          </w:tcPr>
          <w:p w14:paraId="2F520C0F" w14:textId="664B4A51" w:rsidR="00A93CAE" w:rsidRPr="00A93CAE"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06D175BB" w14:textId="77777777" w:rsidTr="51D931F6">
        <w:trPr>
          <w:cantSplit/>
          <w:trHeight w:val="323"/>
        </w:trPr>
        <w:tc>
          <w:tcPr>
            <w:cnfStyle w:val="001000000000" w:firstRow="0" w:lastRow="0" w:firstColumn="1" w:lastColumn="0" w:oddVBand="0" w:evenVBand="0" w:oddHBand="0" w:evenHBand="0" w:firstRowFirstColumn="0" w:firstRowLastColumn="0" w:lastRowFirstColumn="0" w:lastRowLastColumn="0"/>
            <w:tcW w:w="1446" w:type="dxa"/>
          </w:tcPr>
          <w:p w14:paraId="0CB1D5B3" w14:textId="681BCF63" w:rsidR="00A93CAE" w:rsidRPr="00797565" w:rsidRDefault="00A93CAE" w:rsidP="00A93CAE">
            <w:pPr>
              <w:spacing w:before="60" w:after="60"/>
              <w:rPr>
                <w:bCs w:val="0"/>
              </w:rPr>
            </w:pPr>
            <w:r w:rsidRPr="00A93CAE">
              <w:rPr>
                <w:bCs w:val="0"/>
                <w:highlight w:val="yellow"/>
              </w:rPr>
              <w:t>XXX</w:t>
            </w:r>
          </w:p>
        </w:tc>
        <w:tc>
          <w:tcPr>
            <w:tcW w:w="5740" w:type="dxa"/>
          </w:tcPr>
          <w:p w14:paraId="1D5FF7FD" w14:textId="45BDE3C8" w:rsidR="00A93CAE" w:rsidRPr="00DE0F47" w:rsidRDefault="00162248"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 xml:space="preserve">Introduction &amp; </w:t>
            </w:r>
            <w:r w:rsidR="00A93CAE" w:rsidRPr="00DE0F47">
              <w:rPr>
                <w:bCs/>
              </w:rPr>
              <w:t>Greetings Discussion</w:t>
            </w:r>
          </w:p>
        </w:tc>
        <w:tc>
          <w:tcPr>
            <w:tcW w:w="1965" w:type="dxa"/>
          </w:tcPr>
          <w:p w14:paraId="05B97516" w14:textId="631EDCE9" w:rsidR="00A93CAE" w:rsidRPr="00DE0F47" w:rsidRDefault="00A9074D"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50</w:t>
            </w:r>
          </w:p>
        </w:tc>
        <w:tc>
          <w:tcPr>
            <w:tcW w:w="1595" w:type="dxa"/>
          </w:tcPr>
          <w:p w14:paraId="36CD8E1B" w14:textId="0A7BDB23" w:rsidR="00A93CAE" w:rsidRPr="00A93CAE"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2A1C8E44"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2EEB7A3D" w14:textId="13A1AFA5"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1: </w:t>
            </w:r>
            <w:r w:rsidR="00687032" w:rsidRPr="00687032">
              <w:rPr>
                <w:rFonts w:ascii="Helvetica" w:eastAsiaTheme="majorEastAsia" w:hAnsi="Helvetica" w:cstheme="majorBidi"/>
                <w:b w:val="0"/>
                <w:color w:val="003D51"/>
                <w:sz w:val="24"/>
              </w:rPr>
              <w:t>Overview of Statistical Programming Concepts and the R Programming Language</w:t>
            </w:r>
          </w:p>
          <w:p w14:paraId="13D9FF67" w14:textId="77777777" w:rsidR="00E03A36" w:rsidRDefault="00A93CAE" w:rsidP="00A93CAE">
            <w:pPr>
              <w:spacing w:before="60" w:after="60"/>
              <w:rPr>
                <w:b w:val="0"/>
              </w:rPr>
            </w:pPr>
            <w:r w:rsidRPr="00797565">
              <w:rPr>
                <w:bCs w:val="0"/>
              </w:rPr>
              <w:t>Assigned Readings</w:t>
            </w:r>
            <w:r>
              <w:rPr>
                <w:bCs w:val="0"/>
              </w:rPr>
              <w:br/>
            </w:r>
            <w:r w:rsidRPr="00797565">
              <w:rPr>
                <w:bCs w:val="0"/>
              </w:rPr>
              <w:t>Textbook</w:t>
            </w:r>
            <w:r w:rsidR="00E03A36">
              <w:rPr>
                <w:bCs w:val="0"/>
              </w:rPr>
              <w:t xml:space="preserve"> (The Book of R)</w:t>
            </w:r>
            <w:r w:rsidRPr="00797565">
              <w:rPr>
                <w:bCs w:val="0"/>
              </w:rPr>
              <w:t xml:space="preserve">: </w:t>
            </w:r>
          </w:p>
          <w:p w14:paraId="7E362EA9" w14:textId="77777777" w:rsidR="00A93CAE" w:rsidRPr="00E03A36" w:rsidRDefault="00E03A36" w:rsidP="00E03A36">
            <w:pPr>
              <w:pStyle w:val="ListParagraph"/>
              <w:numPr>
                <w:ilvl w:val="0"/>
                <w:numId w:val="41"/>
              </w:numPr>
              <w:spacing w:before="60" w:after="60"/>
              <w:rPr>
                <w:b w:val="0"/>
              </w:rPr>
            </w:pPr>
            <w:r w:rsidRPr="00E03A36">
              <w:rPr>
                <w:b w:val="0"/>
              </w:rPr>
              <w:t>Ch. 1 – Getting Started</w:t>
            </w:r>
          </w:p>
          <w:p w14:paraId="27C5F3BF" w14:textId="77777777" w:rsidR="00E03A36" w:rsidRPr="00E03A36" w:rsidRDefault="00E03A36" w:rsidP="00E03A36">
            <w:pPr>
              <w:pStyle w:val="ListParagraph"/>
              <w:numPr>
                <w:ilvl w:val="0"/>
                <w:numId w:val="41"/>
              </w:numPr>
              <w:spacing w:before="60" w:after="60"/>
              <w:rPr>
                <w:b w:val="0"/>
              </w:rPr>
            </w:pPr>
            <w:r>
              <w:rPr>
                <w:b w:val="0"/>
              </w:rPr>
              <w:t>App</w:t>
            </w:r>
            <w:r w:rsidRPr="00E03A36">
              <w:rPr>
                <w:b w:val="0"/>
              </w:rPr>
              <w:t>endix A: Installing R and Contributed Packages</w:t>
            </w:r>
          </w:p>
          <w:p w14:paraId="41DF2F0B" w14:textId="6A36BBC1" w:rsidR="00E03A36" w:rsidRPr="00E03A36" w:rsidRDefault="00E03A36" w:rsidP="00E03A36">
            <w:pPr>
              <w:pStyle w:val="ListParagraph"/>
              <w:numPr>
                <w:ilvl w:val="0"/>
                <w:numId w:val="41"/>
              </w:numPr>
              <w:spacing w:before="60" w:after="60"/>
              <w:rPr>
                <w:b w:val="0"/>
              </w:rPr>
            </w:pPr>
            <w:r>
              <w:rPr>
                <w:b w:val="0"/>
              </w:rPr>
              <w:t xml:space="preserve">Appendix B: </w:t>
            </w:r>
            <w:r w:rsidRPr="00E03A36">
              <w:rPr>
                <w:b w:val="0"/>
              </w:rPr>
              <w:t xml:space="preserve">Working with </w:t>
            </w:r>
            <w:proofErr w:type="spellStart"/>
            <w:r w:rsidRPr="00E03A36">
              <w:rPr>
                <w:b w:val="0"/>
              </w:rPr>
              <w:t>RStudio</w:t>
            </w:r>
            <w:proofErr w:type="spellEnd"/>
          </w:p>
        </w:tc>
      </w:tr>
      <w:tr w:rsidR="00A93CAE" w:rsidRPr="00797565" w14:paraId="5A3FEAA0" w14:textId="77777777" w:rsidTr="51D931F6">
        <w:trPr>
          <w:cantSplit/>
          <w:trHeight w:val="395"/>
        </w:trPr>
        <w:tc>
          <w:tcPr>
            <w:cnfStyle w:val="001000000000" w:firstRow="0" w:lastRow="0" w:firstColumn="1" w:lastColumn="0" w:oddVBand="0" w:evenVBand="0" w:oddHBand="0" w:evenHBand="0" w:firstRowFirstColumn="0" w:firstRowLastColumn="0" w:lastRowFirstColumn="0" w:lastRowLastColumn="0"/>
            <w:tcW w:w="1446" w:type="dxa"/>
          </w:tcPr>
          <w:p w14:paraId="24AD8069" w14:textId="348D8C8C" w:rsidR="00A93CAE" w:rsidRPr="00797565" w:rsidRDefault="00A93CAE" w:rsidP="00A93CAE">
            <w:pPr>
              <w:spacing w:before="60" w:after="60"/>
              <w:rPr>
                <w:bCs w:val="0"/>
              </w:rPr>
            </w:pPr>
            <w:r w:rsidRPr="00A93CAE">
              <w:rPr>
                <w:bCs w:val="0"/>
                <w:highlight w:val="yellow"/>
              </w:rPr>
              <w:t>XXX</w:t>
            </w:r>
          </w:p>
        </w:tc>
        <w:tc>
          <w:tcPr>
            <w:tcW w:w="5740" w:type="dxa"/>
          </w:tcPr>
          <w:p w14:paraId="2F23F2EB" w14:textId="567BE4F6" w:rsidR="00A93CAE" w:rsidRPr="00DE0F47" w:rsidRDefault="00F95BB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1</w:t>
            </w:r>
          </w:p>
        </w:tc>
        <w:tc>
          <w:tcPr>
            <w:tcW w:w="1965" w:type="dxa"/>
          </w:tcPr>
          <w:p w14:paraId="112AF2BF" w14:textId="2B1D8930" w:rsidR="00A93CAE" w:rsidRPr="00DE0F47" w:rsidRDefault="00F95BB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37AF46E7" w14:textId="2BBC20E9" w:rsidR="00A93CAE" w:rsidRPr="00A93CAE"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25111E87" w14:textId="77777777" w:rsidTr="51D931F6">
        <w:trPr>
          <w:cantSplit/>
          <w:trHeight w:val="368"/>
        </w:trPr>
        <w:tc>
          <w:tcPr>
            <w:cnfStyle w:val="001000000000" w:firstRow="0" w:lastRow="0" w:firstColumn="1" w:lastColumn="0" w:oddVBand="0" w:evenVBand="0" w:oddHBand="0" w:evenHBand="0" w:firstRowFirstColumn="0" w:firstRowLastColumn="0" w:lastRowFirstColumn="0" w:lastRowLastColumn="0"/>
            <w:tcW w:w="1446" w:type="dxa"/>
          </w:tcPr>
          <w:p w14:paraId="6118ECBE" w14:textId="6E328125" w:rsidR="00A93CAE" w:rsidRPr="00797565" w:rsidRDefault="00A93CAE" w:rsidP="00A93CAE">
            <w:pPr>
              <w:spacing w:before="60" w:after="60"/>
              <w:rPr>
                <w:bCs w:val="0"/>
              </w:rPr>
            </w:pPr>
            <w:r w:rsidRPr="00A93CAE">
              <w:rPr>
                <w:bCs w:val="0"/>
                <w:highlight w:val="yellow"/>
              </w:rPr>
              <w:t>XXX</w:t>
            </w:r>
          </w:p>
        </w:tc>
        <w:tc>
          <w:tcPr>
            <w:tcW w:w="5740" w:type="dxa"/>
          </w:tcPr>
          <w:p w14:paraId="143F0F17" w14:textId="7FB47B79" w:rsidR="00A93CAE" w:rsidRPr="00DE0F47" w:rsidRDefault="00F95BB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1</w:t>
            </w:r>
          </w:p>
        </w:tc>
        <w:tc>
          <w:tcPr>
            <w:tcW w:w="1965" w:type="dxa"/>
          </w:tcPr>
          <w:p w14:paraId="5232A591" w14:textId="07B7B9D6" w:rsidR="00A93CAE" w:rsidRPr="00DE0F47" w:rsidRDefault="00F95BB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7C069F10" w14:textId="3A2287E1" w:rsidR="00A93CAE" w:rsidRPr="00A93CAE"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4BDF9C9F"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536B8BAB" w14:textId="0A532800"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w:t>
            </w:r>
            <w:r>
              <w:rPr>
                <w:rFonts w:ascii="Helvetica" w:eastAsiaTheme="majorEastAsia" w:hAnsi="Helvetica" w:cstheme="majorBidi"/>
                <w:color w:val="003D51"/>
                <w:sz w:val="24"/>
              </w:rPr>
              <w:t>2</w:t>
            </w:r>
            <w:r w:rsidRPr="00797565">
              <w:rPr>
                <w:rFonts w:ascii="Helvetica" w:eastAsiaTheme="majorEastAsia" w:hAnsi="Helvetica" w:cstheme="majorBidi"/>
                <w:color w:val="003D51"/>
                <w:sz w:val="24"/>
              </w:rPr>
              <w:t xml:space="preserve">: </w:t>
            </w:r>
            <w:r w:rsidR="00E03A36">
              <w:rPr>
                <w:rFonts w:ascii="Helvetica" w:eastAsiaTheme="majorEastAsia" w:hAnsi="Helvetica" w:cstheme="majorBidi"/>
                <w:b w:val="0"/>
                <w:color w:val="003D51"/>
                <w:sz w:val="24"/>
              </w:rPr>
              <w:t>Data Types</w:t>
            </w:r>
          </w:p>
          <w:p w14:paraId="4A4485B3" w14:textId="77777777" w:rsidR="00E03A36" w:rsidRDefault="00A93CAE" w:rsidP="00E03A36">
            <w:pPr>
              <w:spacing w:before="60" w:after="60"/>
              <w:rPr>
                <w:b w:val="0"/>
              </w:rPr>
            </w:pPr>
            <w:r w:rsidRPr="00797565">
              <w:rPr>
                <w:bCs w:val="0"/>
              </w:rPr>
              <w:t>Assigned Readings</w:t>
            </w:r>
            <w:r>
              <w:rPr>
                <w:bCs w:val="0"/>
              </w:rPr>
              <w:br/>
            </w:r>
            <w:r w:rsidR="00E03A36" w:rsidRPr="00797565">
              <w:rPr>
                <w:bCs w:val="0"/>
              </w:rPr>
              <w:t>Textbook</w:t>
            </w:r>
            <w:r w:rsidR="00E03A36">
              <w:rPr>
                <w:bCs w:val="0"/>
              </w:rPr>
              <w:t xml:space="preserve"> (The Book of R)</w:t>
            </w:r>
            <w:r w:rsidR="00E03A36" w:rsidRPr="00797565">
              <w:rPr>
                <w:bCs w:val="0"/>
              </w:rPr>
              <w:t xml:space="preserve">: </w:t>
            </w:r>
          </w:p>
          <w:p w14:paraId="41C9F5ED" w14:textId="6DD6D178" w:rsidR="00E03A36" w:rsidRPr="00E03A36" w:rsidRDefault="00E03A36" w:rsidP="00E03A36">
            <w:pPr>
              <w:pStyle w:val="ListParagraph"/>
              <w:numPr>
                <w:ilvl w:val="0"/>
                <w:numId w:val="41"/>
              </w:numPr>
              <w:spacing w:before="60" w:after="60"/>
              <w:rPr>
                <w:b w:val="0"/>
              </w:rPr>
            </w:pPr>
            <w:r w:rsidRPr="00E03A36">
              <w:rPr>
                <w:b w:val="0"/>
              </w:rPr>
              <w:t xml:space="preserve">Ch. </w:t>
            </w:r>
            <w:r>
              <w:rPr>
                <w:b w:val="0"/>
              </w:rPr>
              <w:t>2</w:t>
            </w:r>
            <w:r w:rsidRPr="00E03A36">
              <w:rPr>
                <w:b w:val="0"/>
              </w:rPr>
              <w:t xml:space="preserve"> – </w:t>
            </w:r>
            <w:proofErr w:type="spellStart"/>
            <w:r w:rsidRPr="00E03A36">
              <w:rPr>
                <w:b w:val="0"/>
              </w:rPr>
              <w:t>Numerics</w:t>
            </w:r>
            <w:proofErr w:type="spellEnd"/>
            <w:r w:rsidRPr="00E03A36">
              <w:rPr>
                <w:b w:val="0"/>
              </w:rPr>
              <w:t>, Arithmetic, Assignment, and Vectors</w:t>
            </w:r>
          </w:p>
          <w:p w14:paraId="5FDA1189" w14:textId="1CA1F403" w:rsidR="00A93CAE" w:rsidRPr="00E03A36" w:rsidRDefault="00E03A36" w:rsidP="00A93CAE">
            <w:pPr>
              <w:pStyle w:val="ListParagraph"/>
              <w:numPr>
                <w:ilvl w:val="0"/>
                <w:numId w:val="41"/>
              </w:numPr>
              <w:spacing w:before="60" w:after="60"/>
              <w:rPr>
                <w:b w:val="0"/>
              </w:rPr>
            </w:pPr>
            <w:r w:rsidRPr="00E03A36">
              <w:rPr>
                <w:b w:val="0"/>
              </w:rPr>
              <w:t>Ch. 3 – Matrices and Arrays</w:t>
            </w:r>
          </w:p>
        </w:tc>
      </w:tr>
      <w:tr w:rsidR="009E3B28" w:rsidRPr="00797565" w14:paraId="7DE9A11F" w14:textId="77777777" w:rsidTr="51D931F6">
        <w:trPr>
          <w:cantSplit/>
          <w:trHeight w:val="377"/>
        </w:trPr>
        <w:tc>
          <w:tcPr>
            <w:cnfStyle w:val="001000000000" w:firstRow="0" w:lastRow="0" w:firstColumn="1" w:lastColumn="0" w:oddVBand="0" w:evenVBand="0" w:oddHBand="0" w:evenHBand="0" w:firstRowFirstColumn="0" w:firstRowLastColumn="0" w:lastRowFirstColumn="0" w:lastRowLastColumn="0"/>
            <w:tcW w:w="1446" w:type="dxa"/>
          </w:tcPr>
          <w:p w14:paraId="76017C40" w14:textId="0D862E7E" w:rsidR="009E3B28" w:rsidRPr="00797565" w:rsidRDefault="009E3B28" w:rsidP="009E3B28">
            <w:pPr>
              <w:spacing w:before="60" w:after="60"/>
              <w:rPr>
                <w:bCs w:val="0"/>
              </w:rPr>
            </w:pPr>
            <w:r w:rsidRPr="00A93CAE">
              <w:rPr>
                <w:bCs w:val="0"/>
                <w:highlight w:val="yellow"/>
              </w:rPr>
              <w:t>XXX</w:t>
            </w:r>
          </w:p>
        </w:tc>
        <w:tc>
          <w:tcPr>
            <w:tcW w:w="5740" w:type="dxa"/>
          </w:tcPr>
          <w:p w14:paraId="3208A507" w14:textId="72062B7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2</w:t>
            </w:r>
          </w:p>
        </w:tc>
        <w:tc>
          <w:tcPr>
            <w:tcW w:w="1965" w:type="dxa"/>
          </w:tcPr>
          <w:p w14:paraId="10AFC81A" w14:textId="7A0C3F9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429C36A8" w14:textId="5D5CE807"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0E564A23" w14:textId="77777777" w:rsidTr="51D931F6">
        <w:trPr>
          <w:cantSplit/>
          <w:trHeight w:val="377"/>
        </w:trPr>
        <w:tc>
          <w:tcPr>
            <w:cnfStyle w:val="001000000000" w:firstRow="0" w:lastRow="0" w:firstColumn="1" w:lastColumn="0" w:oddVBand="0" w:evenVBand="0" w:oddHBand="0" w:evenHBand="0" w:firstRowFirstColumn="0" w:firstRowLastColumn="0" w:lastRowFirstColumn="0" w:lastRowLastColumn="0"/>
            <w:tcW w:w="1446" w:type="dxa"/>
          </w:tcPr>
          <w:p w14:paraId="06D71727" w14:textId="46F2C7BA" w:rsidR="009E3B28" w:rsidRPr="00797565" w:rsidRDefault="009E3B28" w:rsidP="009E3B28">
            <w:pPr>
              <w:spacing w:before="60" w:after="60"/>
              <w:rPr>
                <w:bCs w:val="0"/>
              </w:rPr>
            </w:pPr>
            <w:r w:rsidRPr="00A93CAE">
              <w:rPr>
                <w:bCs w:val="0"/>
                <w:highlight w:val="yellow"/>
              </w:rPr>
              <w:t>XXX</w:t>
            </w:r>
          </w:p>
        </w:tc>
        <w:tc>
          <w:tcPr>
            <w:tcW w:w="5740" w:type="dxa"/>
          </w:tcPr>
          <w:p w14:paraId="049FF46F" w14:textId="49D22BC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2</w:t>
            </w:r>
          </w:p>
        </w:tc>
        <w:tc>
          <w:tcPr>
            <w:tcW w:w="1965" w:type="dxa"/>
          </w:tcPr>
          <w:p w14:paraId="077101D2" w14:textId="484A59C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155F914F" w14:textId="503E3919"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30ADEF95"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1CCCE24F" w14:textId="4F32AF2B"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3: </w:t>
            </w:r>
            <w:r w:rsidR="00203ECB" w:rsidRPr="00203ECB">
              <w:rPr>
                <w:rFonts w:ascii="Helvetica" w:eastAsiaTheme="majorEastAsia" w:hAnsi="Helvetica" w:cstheme="majorBidi"/>
                <w:b w:val="0"/>
                <w:color w:val="003D51"/>
                <w:sz w:val="24"/>
              </w:rPr>
              <w:t>Extended Data Types and Data Structures</w:t>
            </w:r>
          </w:p>
          <w:p w14:paraId="7B12AC30" w14:textId="77777777" w:rsidR="00A93CAE" w:rsidRPr="00797565" w:rsidRDefault="00A93CAE" w:rsidP="00A93CAE">
            <w:pPr>
              <w:spacing w:before="60" w:after="60"/>
              <w:rPr>
                <w:bCs w:val="0"/>
              </w:rPr>
            </w:pPr>
            <w:r w:rsidRPr="00797565">
              <w:rPr>
                <w:bCs w:val="0"/>
              </w:rPr>
              <w:t>Assigned Readings</w:t>
            </w:r>
          </w:p>
          <w:p w14:paraId="10991087" w14:textId="77777777" w:rsidR="00203ECB" w:rsidRDefault="00203ECB" w:rsidP="00203ECB">
            <w:pPr>
              <w:spacing w:before="60" w:after="60"/>
              <w:rPr>
                <w:b w:val="0"/>
              </w:rPr>
            </w:pPr>
            <w:r w:rsidRPr="00797565">
              <w:rPr>
                <w:bCs w:val="0"/>
              </w:rPr>
              <w:t>Textbook</w:t>
            </w:r>
            <w:r>
              <w:rPr>
                <w:bCs w:val="0"/>
              </w:rPr>
              <w:t xml:space="preserve"> (The Book of R)</w:t>
            </w:r>
            <w:r w:rsidRPr="00797565">
              <w:rPr>
                <w:bCs w:val="0"/>
              </w:rPr>
              <w:t xml:space="preserve">: </w:t>
            </w:r>
          </w:p>
          <w:p w14:paraId="6DE35DA6" w14:textId="77777777" w:rsidR="00203ECB" w:rsidRPr="00203ECB" w:rsidRDefault="00203ECB" w:rsidP="00203ECB">
            <w:pPr>
              <w:pStyle w:val="ListParagraph"/>
              <w:numPr>
                <w:ilvl w:val="0"/>
                <w:numId w:val="41"/>
              </w:numPr>
              <w:spacing w:before="60" w:after="60"/>
              <w:rPr>
                <w:b w:val="0"/>
                <w:bCs w:val="0"/>
              </w:rPr>
            </w:pPr>
            <w:r w:rsidRPr="00203ECB">
              <w:rPr>
                <w:b w:val="0"/>
              </w:rPr>
              <w:t xml:space="preserve">Ch. 4 – Non-Numeric Values </w:t>
            </w:r>
          </w:p>
          <w:p w14:paraId="1664B62F" w14:textId="5504BB8E" w:rsidR="00A93CAE" w:rsidRPr="00203ECB" w:rsidRDefault="00203ECB" w:rsidP="00203ECB">
            <w:pPr>
              <w:pStyle w:val="ListParagraph"/>
              <w:numPr>
                <w:ilvl w:val="0"/>
                <w:numId w:val="41"/>
              </w:numPr>
              <w:spacing w:before="60" w:after="60"/>
              <w:rPr>
                <w:b w:val="0"/>
                <w:bCs w:val="0"/>
              </w:rPr>
            </w:pPr>
            <w:r w:rsidRPr="00203ECB">
              <w:rPr>
                <w:b w:val="0"/>
              </w:rPr>
              <w:t>Ch. 5 – Lists and Data Frames</w:t>
            </w:r>
          </w:p>
        </w:tc>
      </w:tr>
      <w:tr w:rsidR="009E3B28" w:rsidRPr="00797565" w14:paraId="269511C7"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1BCCFE0C" w14:textId="64956D7C" w:rsidR="009E3B28" w:rsidRPr="00797565" w:rsidRDefault="009E3B28" w:rsidP="009E3B28">
            <w:pPr>
              <w:spacing w:before="60" w:after="60"/>
              <w:rPr>
                <w:bCs w:val="0"/>
              </w:rPr>
            </w:pPr>
            <w:r w:rsidRPr="00A93CAE">
              <w:rPr>
                <w:bCs w:val="0"/>
                <w:highlight w:val="yellow"/>
              </w:rPr>
              <w:t>XXX</w:t>
            </w:r>
          </w:p>
        </w:tc>
        <w:tc>
          <w:tcPr>
            <w:tcW w:w="5740" w:type="dxa"/>
          </w:tcPr>
          <w:p w14:paraId="223AE0D0" w14:textId="23B68916"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3</w:t>
            </w:r>
          </w:p>
        </w:tc>
        <w:tc>
          <w:tcPr>
            <w:tcW w:w="1965" w:type="dxa"/>
          </w:tcPr>
          <w:p w14:paraId="47CF45DB" w14:textId="2DECF7A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75B7C888" w14:textId="7E2144C7"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7FF6E73A" w14:textId="77777777" w:rsidTr="51D931F6">
        <w:trPr>
          <w:cantSplit/>
          <w:trHeight w:val="350"/>
        </w:trPr>
        <w:tc>
          <w:tcPr>
            <w:cnfStyle w:val="001000000000" w:firstRow="0" w:lastRow="0" w:firstColumn="1" w:lastColumn="0" w:oddVBand="0" w:evenVBand="0" w:oddHBand="0" w:evenHBand="0" w:firstRowFirstColumn="0" w:firstRowLastColumn="0" w:lastRowFirstColumn="0" w:lastRowLastColumn="0"/>
            <w:tcW w:w="1446" w:type="dxa"/>
          </w:tcPr>
          <w:p w14:paraId="3FD7C93F" w14:textId="19A7AC10" w:rsidR="009E3B28" w:rsidRPr="00797565" w:rsidRDefault="009E3B28" w:rsidP="009E3B28">
            <w:pPr>
              <w:spacing w:before="60" w:after="60"/>
              <w:rPr>
                <w:bCs w:val="0"/>
              </w:rPr>
            </w:pPr>
            <w:r w:rsidRPr="00A93CAE">
              <w:rPr>
                <w:bCs w:val="0"/>
                <w:highlight w:val="yellow"/>
              </w:rPr>
              <w:t>XXX</w:t>
            </w:r>
          </w:p>
        </w:tc>
        <w:tc>
          <w:tcPr>
            <w:tcW w:w="5740" w:type="dxa"/>
          </w:tcPr>
          <w:p w14:paraId="54505A71" w14:textId="57DC979F"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3</w:t>
            </w:r>
          </w:p>
        </w:tc>
        <w:tc>
          <w:tcPr>
            <w:tcW w:w="1965" w:type="dxa"/>
          </w:tcPr>
          <w:p w14:paraId="29AA71C0" w14:textId="6631A65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0ADA9E48" w14:textId="5D58782F"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239F5B85"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40329938" w14:textId="73CD5559"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lastRenderedPageBreak/>
              <w:t xml:space="preserve">Module 4: </w:t>
            </w:r>
            <w:r w:rsidR="00203ECB">
              <w:rPr>
                <w:rFonts w:ascii="Helvetica" w:eastAsiaTheme="majorEastAsia" w:hAnsi="Helvetica" w:cstheme="majorBidi"/>
                <w:b w:val="0"/>
                <w:color w:val="003D51"/>
                <w:sz w:val="24"/>
              </w:rPr>
              <w:t>Visualizing Data</w:t>
            </w:r>
          </w:p>
          <w:p w14:paraId="702CC9D0" w14:textId="77777777" w:rsidR="00A93CAE" w:rsidRPr="00797565" w:rsidRDefault="00A93CAE" w:rsidP="00A93CAE">
            <w:pPr>
              <w:spacing w:before="60" w:after="60"/>
              <w:rPr>
                <w:bCs w:val="0"/>
              </w:rPr>
            </w:pPr>
            <w:r w:rsidRPr="00797565">
              <w:rPr>
                <w:bCs w:val="0"/>
              </w:rPr>
              <w:t>Assigned Readings</w:t>
            </w:r>
          </w:p>
          <w:p w14:paraId="107E9969" w14:textId="77777777" w:rsidR="001703F0" w:rsidRDefault="001703F0" w:rsidP="001703F0">
            <w:pPr>
              <w:spacing w:before="60" w:after="60"/>
              <w:rPr>
                <w:b w:val="0"/>
              </w:rPr>
            </w:pPr>
            <w:r w:rsidRPr="00797565">
              <w:rPr>
                <w:bCs w:val="0"/>
              </w:rPr>
              <w:t>Textbook</w:t>
            </w:r>
            <w:r>
              <w:rPr>
                <w:bCs w:val="0"/>
              </w:rPr>
              <w:t xml:space="preserve"> (The Book of R)</w:t>
            </w:r>
            <w:r w:rsidRPr="00797565">
              <w:rPr>
                <w:bCs w:val="0"/>
              </w:rPr>
              <w:t xml:space="preserve">: </w:t>
            </w:r>
          </w:p>
          <w:p w14:paraId="44DEFC23" w14:textId="77777777" w:rsidR="001703F0" w:rsidRDefault="001703F0" w:rsidP="001703F0">
            <w:pPr>
              <w:pStyle w:val="ListParagraph"/>
              <w:numPr>
                <w:ilvl w:val="0"/>
                <w:numId w:val="41"/>
              </w:numPr>
              <w:spacing w:before="60" w:after="60"/>
              <w:rPr>
                <w:b w:val="0"/>
                <w:bCs w:val="0"/>
              </w:rPr>
            </w:pPr>
            <w:r w:rsidRPr="001703F0">
              <w:rPr>
                <w:b w:val="0"/>
              </w:rPr>
              <w:t>Ch. 6 – Special Values, Classes, and Coercion</w:t>
            </w:r>
            <w:r w:rsidRPr="001703F0">
              <w:t xml:space="preserve"> </w:t>
            </w:r>
          </w:p>
          <w:p w14:paraId="014733EA" w14:textId="2595C43C" w:rsidR="00A93CAE" w:rsidRPr="001703F0" w:rsidRDefault="001703F0" w:rsidP="001703F0">
            <w:pPr>
              <w:pStyle w:val="ListParagraph"/>
              <w:numPr>
                <w:ilvl w:val="0"/>
                <w:numId w:val="41"/>
              </w:numPr>
              <w:spacing w:before="60" w:after="60"/>
              <w:rPr>
                <w:b w:val="0"/>
                <w:bCs w:val="0"/>
              </w:rPr>
            </w:pPr>
            <w:r w:rsidRPr="001703F0">
              <w:rPr>
                <w:b w:val="0"/>
              </w:rPr>
              <w:t>Ch. 7 – Basic Plotting</w:t>
            </w:r>
          </w:p>
        </w:tc>
      </w:tr>
      <w:tr w:rsidR="009E3B28" w:rsidRPr="00797565" w14:paraId="5D487BF8"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3386CA0C" w14:textId="21A0EC01" w:rsidR="009E3B28" w:rsidRPr="00797565" w:rsidRDefault="009E3B28" w:rsidP="009E3B28">
            <w:pPr>
              <w:spacing w:before="60" w:after="60"/>
              <w:rPr>
                <w:bCs w:val="0"/>
              </w:rPr>
            </w:pPr>
            <w:r w:rsidRPr="00A93CAE">
              <w:rPr>
                <w:bCs w:val="0"/>
                <w:highlight w:val="yellow"/>
              </w:rPr>
              <w:t>XXX</w:t>
            </w:r>
          </w:p>
        </w:tc>
        <w:tc>
          <w:tcPr>
            <w:tcW w:w="5740" w:type="dxa"/>
          </w:tcPr>
          <w:p w14:paraId="5501ED56" w14:textId="3DF3AA6C"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4</w:t>
            </w:r>
          </w:p>
        </w:tc>
        <w:tc>
          <w:tcPr>
            <w:tcW w:w="1965" w:type="dxa"/>
          </w:tcPr>
          <w:p w14:paraId="45FADC90" w14:textId="47891A2D"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43EC5A14" w14:textId="08D9E87A"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465B85A4"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40C8B69B" w14:textId="78F4A657" w:rsidR="009E3B28" w:rsidRPr="00797565" w:rsidRDefault="009E3B28" w:rsidP="009E3B28">
            <w:pPr>
              <w:spacing w:before="60" w:after="60"/>
              <w:rPr>
                <w:bCs w:val="0"/>
              </w:rPr>
            </w:pPr>
            <w:r w:rsidRPr="00A93CAE">
              <w:rPr>
                <w:bCs w:val="0"/>
                <w:highlight w:val="yellow"/>
              </w:rPr>
              <w:t>XXX</w:t>
            </w:r>
          </w:p>
        </w:tc>
        <w:tc>
          <w:tcPr>
            <w:tcW w:w="5740" w:type="dxa"/>
          </w:tcPr>
          <w:p w14:paraId="6F122628" w14:textId="39D9835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4</w:t>
            </w:r>
          </w:p>
        </w:tc>
        <w:tc>
          <w:tcPr>
            <w:tcW w:w="1965" w:type="dxa"/>
          </w:tcPr>
          <w:p w14:paraId="264EC22C" w14:textId="23CA5767"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367BCC5B" w14:textId="2AB83D5B"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605A46CC"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1EA8EF03" w14:textId="13DC007D"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5: </w:t>
            </w:r>
            <w:r w:rsidR="005522A9">
              <w:rPr>
                <w:rFonts w:ascii="Helvetica" w:eastAsiaTheme="majorEastAsia" w:hAnsi="Helvetica" w:cstheme="majorBidi"/>
                <w:b w:val="0"/>
                <w:color w:val="003D51"/>
                <w:sz w:val="24"/>
              </w:rPr>
              <w:t>Input, Output, and Functions</w:t>
            </w:r>
          </w:p>
          <w:p w14:paraId="51E61909" w14:textId="77777777" w:rsidR="00A93CAE" w:rsidRPr="00797565" w:rsidRDefault="00A93CAE" w:rsidP="00A93CAE">
            <w:pPr>
              <w:spacing w:before="60" w:after="60"/>
              <w:rPr>
                <w:bCs w:val="0"/>
              </w:rPr>
            </w:pPr>
            <w:r w:rsidRPr="00797565">
              <w:rPr>
                <w:bCs w:val="0"/>
              </w:rPr>
              <w:t>Assigned Readings</w:t>
            </w:r>
          </w:p>
          <w:p w14:paraId="2412520E" w14:textId="77777777" w:rsidR="005522A9" w:rsidRDefault="005522A9" w:rsidP="005522A9">
            <w:pPr>
              <w:spacing w:before="60" w:after="60"/>
              <w:rPr>
                <w:b w:val="0"/>
              </w:rPr>
            </w:pPr>
            <w:r w:rsidRPr="00797565">
              <w:rPr>
                <w:bCs w:val="0"/>
              </w:rPr>
              <w:t>Textbook</w:t>
            </w:r>
            <w:r>
              <w:rPr>
                <w:bCs w:val="0"/>
              </w:rPr>
              <w:t xml:space="preserve"> (The Book of R)</w:t>
            </w:r>
            <w:r w:rsidRPr="00797565">
              <w:rPr>
                <w:bCs w:val="0"/>
              </w:rPr>
              <w:t xml:space="preserve">: </w:t>
            </w:r>
          </w:p>
          <w:p w14:paraId="036AA1EB" w14:textId="77777777" w:rsidR="005522A9" w:rsidRDefault="005522A9" w:rsidP="005522A9">
            <w:pPr>
              <w:pStyle w:val="ListParagraph"/>
              <w:numPr>
                <w:ilvl w:val="0"/>
                <w:numId w:val="41"/>
              </w:numPr>
              <w:spacing w:before="60" w:after="60"/>
              <w:rPr>
                <w:b w:val="0"/>
                <w:bCs w:val="0"/>
              </w:rPr>
            </w:pPr>
            <w:r w:rsidRPr="005522A9">
              <w:rPr>
                <w:b w:val="0"/>
              </w:rPr>
              <w:t>Ch. 8 – Reading and Writing Files</w:t>
            </w:r>
            <w:r w:rsidRPr="005522A9">
              <w:t xml:space="preserve"> </w:t>
            </w:r>
          </w:p>
          <w:p w14:paraId="035B4B09" w14:textId="5EFC0B64" w:rsidR="00A93CAE" w:rsidRPr="005522A9" w:rsidRDefault="005522A9" w:rsidP="005522A9">
            <w:pPr>
              <w:pStyle w:val="ListParagraph"/>
              <w:numPr>
                <w:ilvl w:val="0"/>
                <w:numId w:val="41"/>
              </w:numPr>
              <w:spacing w:before="60" w:after="60"/>
              <w:rPr>
                <w:b w:val="0"/>
                <w:bCs w:val="0"/>
              </w:rPr>
            </w:pPr>
            <w:r w:rsidRPr="005522A9">
              <w:rPr>
                <w:b w:val="0"/>
              </w:rPr>
              <w:t>Ch. 9 – Calling Functions</w:t>
            </w:r>
          </w:p>
        </w:tc>
      </w:tr>
      <w:tr w:rsidR="009E3B28" w:rsidRPr="00797565" w14:paraId="347E712C"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025AF899" w14:textId="14686BF9" w:rsidR="009E3B28" w:rsidRPr="00797565" w:rsidRDefault="009E3B28" w:rsidP="009E3B28">
            <w:pPr>
              <w:spacing w:before="60" w:after="60"/>
              <w:rPr>
                <w:bCs w:val="0"/>
              </w:rPr>
            </w:pPr>
            <w:r w:rsidRPr="00A93CAE">
              <w:rPr>
                <w:bCs w:val="0"/>
                <w:highlight w:val="yellow"/>
              </w:rPr>
              <w:t>XXX</w:t>
            </w:r>
          </w:p>
        </w:tc>
        <w:tc>
          <w:tcPr>
            <w:tcW w:w="5740" w:type="dxa"/>
          </w:tcPr>
          <w:p w14:paraId="76FFBC0D" w14:textId="104AAD4E"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5</w:t>
            </w:r>
          </w:p>
        </w:tc>
        <w:tc>
          <w:tcPr>
            <w:tcW w:w="1965" w:type="dxa"/>
          </w:tcPr>
          <w:p w14:paraId="4BDE40F3" w14:textId="4E4FA2CE"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286E8F5B" w14:textId="701BD172"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7041BA1F"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71C87A06" w14:textId="103A7748" w:rsidR="009E3B28" w:rsidRPr="00797565" w:rsidRDefault="009E3B28" w:rsidP="009E3B28">
            <w:pPr>
              <w:spacing w:before="60" w:after="60"/>
              <w:rPr>
                <w:bCs w:val="0"/>
              </w:rPr>
            </w:pPr>
            <w:r w:rsidRPr="00A93CAE">
              <w:rPr>
                <w:bCs w:val="0"/>
                <w:highlight w:val="yellow"/>
              </w:rPr>
              <w:t>XXX</w:t>
            </w:r>
          </w:p>
        </w:tc>
        <w:tc>
          <w:tcPr>
            <w:tcW w:w="5740" w:type="dxa"/>
          </w:tcPr>
          <w:p w14:paraId="32FE3E9A" w14:textId="114E46A7"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5</w:t>
            </w:r>
          </w:p>
        </w:tc>
        <w:tc>
          <w:tcPr>
            <w:tcW w:w="1965" w:type="dxa"/>
          </w:tcPr>
          <w:p w14:paraId="5EB46EB0" w14:textId="1B2877A7"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4B07407C" w14:textId="763EFD38"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38E54088"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3AF9F75D" w14:textId="5490DB36"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6: </w:t>
            </w:r>
            <w:r w:rsidR="000C75B0">
              <w:rPr>
                <w:rFonts w:ascii="Helvetica" w:eastAsiaTheme="majorEastAsia" w:hAnsi="Helvetica" w:cstheme="majorBidi"/>
                <w:b w:val="0"/>
                <w:color w:val="003D51"/>
                <w:sz w:val="24"/>
              </w:rPr>
              <w:t>Control Structures</w:t>
            </w:r>
          </w:p>
          <w:p w14:paraId="229385FA" w14:textId="77777777" w:rsidR="00A93CAE" w:rsidRPr="00797565" w:rsidRDefault="00A93CAE" w:rsidP="00A93CAE">
            <w:pPr>
              <w:spacing w:before="60" w:after="60"/>
              <w:rPr>
                <w:bCs w:val="0"/>
              </w:rPr>
            </w:pPr>
            <w:r w:rsidRPr="00797565">
              <w:rPr>
                <w:bCs w:val="0"/>
              </w:rPr>
              <w:t>Assigned Readings</w:t>
            </w:r>
          </w:p>
          <w:p w14:paraId="7123360F" w14:textId="77777777" w:rsidR="000C75B0" w:rsidRDefault="000C75B0" w:rsidP="000C75B0">
            <w:pPr>
              <w:spacing w:before="60" w:after="60"/>
              <w:rPr>
                <w:b w:val="0"/>
              </w:rPr>
            </w:pPr>
            <w:r w:rsidRPr="00797565">
              <w:rPr>
                <w:bCs w:val="0"/>
              </w:rPr>
              <w:t>Textbook</w:t>
            </w:r>
            <w:r>
              <w:rPr>
                <w:bCs w:val="0"/>
              </w:rPr>
              <w:t xml:space="preserve"> (The Book of R)</w:t>
            </w:r>
            <w:r w:rsidRPr="00797565">
              <w:rPr>
                <w:bCs w:val="0"/>
              </w:rPr>
              <w:t xml:space="preserve">: </w:t>
            </w:r>
          </w:p>
          <w:p w14:paraId="7704DB02" w14:textId="40D809CC" w:rsidR="000C75B0" w:rsidRDefault="000C75B0" w:rsidP="000C75B0">
            <w:pPr>
              <w:pStyle w:val="ListParagraph"/>
              <w:numPr>
                <w:ilvl w:val="0"/>
                <w:numId w:val="41"/>
              </w:numPr>
              <w:spacing w:before="60" w:after="60"/>
              <w:rPr>
                <w:b w:val="0"/>
                <w:bCs w:val="0"/>
              </w:rPr>
            </w:pPr>
            <w:r w:rsidRPr="000C75B0">
              <w:rPr>
                <w:b w:val="0"/>
              </w:rPr>
              <w:t>Ch.</w:t>
            </w:r>
            <w:r w:rsidR="00F86D13">
              <w:rPr>
                <w:b w:val="0"/>
              </w:rPr>
              <w:t xml:space="preserve"> </w:t>
            </w:r>
            <w:r w:rsidRPr="000C75B0">
              <w:rPr>
                <w:b w:val="0"/>
              </w:rPr>
              <w:t>10 – Conditions and Loops</w:t>
            </w:r>
            <w:r w:rsidRPr="000C75B0">
              <w:t xml:space="preserve"> </w:t>
            </w:r>
          </w:p>
          <w:p w14:paraId="6DBC6491" w14:textId="77777777" w:rsidR="00A93CAE" w:rsidRPr="000C75B0" w:rsidRDefault="000C75B0" w:rsidP="000C75B0">
            <w:pPr>
              <w:pStyle w:val="ListParagraph"/>
              <w:numPr>
                <w:ilvl w:val="0"/>
                <w:numId w:val="41"/>
              </w:numPr>
              <w:spacing w:before="60" w:after="60"/>
              <w:rPr>
                <w:b w:val="0"/>
                <w:bCs w:val="0"/>
              </w:rPr>
            </w:pPr>
            <w:r w:rsidRPr="000C75B0">
              <w:rPr>
                <w:b w:val="0"/>
              </w:rPr>
              <w:t>Ch. 11 – Writing Functions</w:t>
            </w:r>
          </w:p>
          <w:p w14:paraId="10877D79" w14:textId="3CCB14D2" w:rsidR="000C75B0" w:rsidRPr="000C75B0" w:rsidRDefault="000C75B0" w:rsidP="000C75B0">
            <w:pPr>
              <w:pStyle w:val="ListParagraph"/>
              <w:numPr>
                <w:ilvl w:val="0"/>
                <w:numId w:val="41"/>
              </w:numPr>
              <w:spacing w:before="60" w:after="60"/>
              <w:rPr>
                <w:b w:val="0"/>
                <w:bCs w:val="0"/>
              </w:rPr>
            </w:pPr>
            <w:r w:rsidRPr="000C75B0">
              <w:rPr>
                <w:b w:val="0"/>
                <w:bCs w:val="0"/>
              </w:rPr>
              <w:t>Ch. 12 – Exceptions, Timings, and Visibility</w:t>
            </w:r>
          </w:p>
        </w:tc>
      </w:tr>
      <w:tr w:rsidR="009E3B28" w:rsidRPr="00797565" w14:paraId="6D119725"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4DE97660" w14:textId="2B41117C" w:rsidR="009E3B28" w:rsidRPr="00797565" w:rsidRDefault="009E3B28" w:rsidP="009E3B28">
            <w:pPr>
              <w:spacing w:before="60" w:after="60"/>
              <w:rPr>
                <w:bCs w:val="0"/>
              </w:rPr>
            </w:pPr>
            <w:r w:rsidRPr="00A93CAE">
              <w:rPr>
                <w:bCs w:val="0"/>
                <w:highlight w:val="yellow"/>
              </w:rPr>
              <w:t>XXX</w:t>
            </w:r>
          </w:p>
        </w:tc>
        <w:tc>
          <w:tcPr>
            <w:tcW w:w="5740" w:type="dxa"/>
          </w:tcPr>
          <w:p w14:paraId="106F19F8" w14:textId="2A9A2FB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6</w:t>
            </w:r>
          </w:p>
        </w:tc>
        <w:tc>
          <w:tcPr>
            <w:tcW w:w="1965" w:type="dxa"/>
          </w:tcPr>
          <w:p w14:paraId="1143F173" w14:textId="5F379F5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76927EA6" w14:textId="22E0BBFD"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9E3B28" w:rsidRPr="00797565" w14:paraId="1206BE39"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56E0558F" w14:textId="6653F000" w:rsidR="009E3B28" w:rsidRPr="00797565" w:rsidRDefault="009E3B28" w:rsidP="009E3B28">
            <w:pPr>
              <w:spacing w:before="60" w:after="60"/>
              <w:rPr>
                <w:bCs w:val="0"/>
              </w:rPr>
            </w:pPr>
            <w:r w:rsidRPr="00A93CAE">
              <w:rPr>
                <w:bCs w:val="0"/>
                <w:highlight w:val="yellow"/>
              </w:rPr>
              <w:t>XXX</w:t>
            </w:r>
          </w:p>
        </w:tc>
        <w:tc>
          <w:tcPr>
            <w:tcW w:w="5740" w:type="dxa"/>
          </w:tcPr>
          <w:p w14:paraId="773F372C" w14:textId="507552B3"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6</w:t>
            </w:r>
          </w:p>
        </w:tc>
        <w:tc>
          <w:tcPr>
            <w:tcW w:w="1965" w:type="dxa"/>
          </w:tcPr>
          <w:p w14:paraId="4F348639" w14:textId="596CE7E2"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2D0E20A2" w14:textId="6F33C5BE"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F86D13" w:rsidRPr="00797565" w14:paraId="3974F178" w14:textId="77777777" w:rsidTr="005504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192EF4E0" w14:textId="77D658F1" w:rsidR="00F86D13" w:rsidRPr="00F86D13" w:rsidRDefault="00F86D13" w:rsidP="00F86D13">
            <w:pPr>
              <w:keepNext/>
              <w:keepLines/>
              <w:spacing w:before="320" w:after="200" w:line="240" w:lineRule="auto"/>
              <w:outlineLvl w:val="2"/>
              <w:rPr>
                <w:rFonts w:ascii="Helvetica" w:eastAsiaTheme="majorEastAsia" w:hAnsi="Helvetica" w:cstheme="majorBidi"/>
                <w:color w:val="003D51"/>
                <w:sz w:val="24"/>
              </w:rPr>
            </w:pPr>
            <w:r>
              <w:rPr>
                <w:rFonts w:ascii="Helvetica" w:eastAsiaTheme="majorEastAsia" w:hAnsi="Helvetica" w:cstheme="majorBidi"/>
                <w:color w:val="003D51"/>
                <w:sz w:val="24"/>
              </w:rPr>
              <w:t xml:space="preserve">Module: </w:t>
            </w:r>
            <w:r w:rsidRPr="00F86D13">
              <w:rPr>
                <w:rFonts w:ascii="Helvetica" w:eastAsiaTheme="majorEastAsia" w:hAnsi="Helvetica" w:cstheme="majorBidi"/>
                <w:b w:val="0"/>
                <w:color w:val="003D51"/>
                <w:sz w:val="24"/>
              </w:rPr>
              <w:t>Midterm Exam</w:t>
            </w:r>
          </w:p>
        </w:tc>
      </w:tr>
      <w:tr w:rsidR="00A93CAE" w:rsidRPr="00797565" w14:paraId="174094D4"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446" w:type="dxa"/>
          </w:tcPr>
          <w:p w14:paraId="27BC3C3E" w14:textId="5581E086" w:rsidR="00A93CAE" w:rsidRPr="00797565" w:rsidRDefault="00A93CAE" w:rsidP="00A93CAE">
            <w:pPr>
              <w:spacing w:before="60" w:after="60"/>
              <w:rPr>
                <w:bCs w:val="0"/>
              </w:rPr>
            </w:pPr>
            <w:r w:rsidRPr="00A93CAE">
              <w:rPr>
                <w:bCs w:val="0"/>
                <w:highlight w:val="yellow"/>
              </w:rPr>
              <w:t>XXX</w:t>
            </w:r>
          </w:p>
        </w:tc>
        <w:tc>
          <w:tcPr>
            <w:tcW w:w="5740" w:type="dxa"/>
          </w:tcPr>
          <w:p w14:paraId="7B5FDE74" w14:textId="1D79BD56" w:rsidR="00A93CAE" w:rsidRPr="00DE0F47" w:rsidRDefault="009E3B28"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Midterm Exam</w:t>
            </w:r>
          </w:p>
        </w:tc>
        <w:tc>
          <w:tcPr>
            <w:tcW w:w="1965" w:type="dxa"/>
          </w:tcPr>
          <w:p w14:paraId="27E5F05E" w14:textId="05D3C00C" w:rsidR="00A93CAE" w:rsidRPr="00DE0F47" w:rsidRDefault="009E3B28"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175</w:t>
            </w:r>
          </w:p>
        </w:tc>
        <w:tc>
          <w:tcPr>
            <w:tcW w:w="1595" w:type="dxa"/>
          </w:tcPr>
          <w:p w14:paraId="3B43131A" w14:textId="0033B626" w:rsidR="00A93CAE" w:rsidRPr="00A93CAE"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5C3F6A65"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239A4E54" w14:textId="447388F4"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lastRenderedPageBreak/>
              <w:t xml:space="preserve">Module 7: </w:t>
            </w:r>
            <w:r w:rsidR="00713085" w:rsidRPr="00713085">
              <w:rPr>
                <w:rFonts w:ascii="Helvetica" w:eastAsiaTheme="majorEastAsia" w:hAnsi="Helvetica" w:cstheme="majorBidi"/>
                <w:b w:val="0"/>
                <w:color w:val="003D51"/>
                <w:sz w:val="24"/>
              </w:rPr>
              <w:t>Basic Statistics in R</w:t>
            </w:r>
          </w:p>
          <w:p w14:paraId="71BBA0AA" w14:textId="77777777" w:rsidR="00A93CAE" w:rsidRPr="00797565" w:rsidRDefault="00A93CAE" w:rsidP="00A93CAE">
            <w:pPr>
              <w:spacing w:before="60" w:after="60"/>
              <w:rPr>
                <w:bCs w:val="0"/>
              </w:rPr>
            </w:pPr>
            <w:r w:rsidRPr="00797565">
              <w:rPr>
                <w:bCs w:val="0"/>
              </w:rPr>
              <w:t>Assigned Readings</w:t>
            </w:r>
          </w:p>
          <w:p w14:paraId="4F6D2CB6" w14:textId="77777777" w:rsidR="00713085" w:rsidRDefault="00713085" w:rsidP="00713085">
            <w:pPr>
              <w:spacing w:before="60" w:after="60"/>
              <w:rPr>
                <w:b w:val="0"/>
              </w:rPr>
            </w:pPr>
            <w:r w:rsidRPr="00797565">
              <w:rPr>
                <w:bCs w:val="0"/>
              </w:rPr>
              <w:t>Textbook</w:t>
            </w:r>
            <w:r>
              <w:rPr>
                <w:bCs w:val="0"/>
              </w:rPr>
              <w:t xml:space="preserve"> (The Book of R)</w:t>
            </w:r>
            <w:r w:rsidRPr="00797565">
              <w:rPr>
                <w:bCs w:val="0"/>
              </w:rPr>
              <w:t xml:space="preserve">: </w:t>
            </w:r>
          </w:p>
          <w:p w14:paraId="5A030BFA" w14:textId="77777777" w:rsidR="00713085" w:rsidRPr="00713085" w:rsidRDefault="00713085" w:rsidP="00713085">
            <w:pPr>
              <w:pStyle w:val="ListParagraph"/>
              <w:numPr>
                <w:ilvl w:val="0"/>
                <w:numId w:val="41"/>
              </w:numPr>
              <w:spacing w:before="60" w:after="60"/>
              <w:rPr>
                <w:b w:val="0"/>
                <w:bCs w:val="0"/>
              </w:rPr>
            </w:pPr>
            <w:r w:rsidRPr="00713085">
              <w:rPr>
                <w:b w:val="0"/>
              </w:rPr>
              <w:t xml:space="preserve">Ch. 13 – Elementary Statistics </w:t>
            </w:r>
          </w:p>
          <w:p w14:paraId="2C1C53FF" w14:textId="77777777" w:rsidR="00713085" w:rsidRPr="00713085" w:rsidRDefault="00713085" w:rsidP="00713085">
            <w:pPr>
              <w:pStyle w:val="ListParagraph"/>
              <w:numPr>
                <w:ilvl w:val="0"/>
                <w:numId w:val="41"/>
              </w:numPr>
              <w:spacing w:before="60" w:after="60"/>
              <w:rPr>
                <w:b w:val="0"/>
                <w:bCs w:val="0"/>
              </w:rPr>
            </w:pPr>
            <w:r w:rsidRPr="00713085">
              <w:rPr>
                <w:b w:val="0"/>
              </w:rPr>
              <w:t xml:space="preserve">Ch. 14 – Basic Data Visualization </w:t>
            </w:r>
          </w:p>
          <w:p w14:paraId="78762B55" w14:textId="77777777" w:rsidR="00713085" w:rsidRPr="00713085" w:rsidRDefault="00713085" w:rsidP="00713085">
            <w:pPr>
              <w:pStyle w:val="ListParagraph"/>
              <w:numPr>
                <w:ilvl w:val="0"/>
                <w:numId w:val="41"/>
              </w:numPr>
              <w:spacing w:before="60" w:after="60"/>
              <w:rPr>
                <w:b w:val="0"/>
                <w:bCs w:val="0"/>
              </w:rPr>
            </w:pPr>
            <w:r w:rsidRPr="00713085">
              <w:rPr>
                <w:b w:val="0"/>
              </w:rPr>
              <w:t xml:space="preserve">Ch. 15 – Probability </w:t>
            </w:r>
          </w:p>
          <w:p w14:paraId="460F83C8" w14:textId="2FC5B7EB" w:rsidR="00713085" w:rsidRPr="00713085" w:rsidRDefault="00713085" w:rsidP="00713085">
            <w:pPr>
              <w:pStyle w:val="ListParagraph"/>
              <w:numPr>
                <w:ilvl w:val="0"/>
                <w:numId w:val="41"/>
              </w:numPr>
              <w:spacing w:before="60" w:after="60"/>
              <w:rPr>
                <w:b w:val="0"/>
                <w:bCs w:val="0"/>
              </w:rPr>
            </w:pPr>
            <w:r>
              <w:rPr>
                <w:b w:val="0"/>
                <w:bCs w:val="0"/>
              </w:rPr>
              <w:t xml:space="preserve">Ch. 16 </w:t>
            </w:r>
            <w:r w:rsidRPr="00713085">
              <w:rPr>
                <w:b w:val="0"/>
                <w:bCs w:val="0"/>
              </w:rPr>
              <w:t>– Common Probability Distributions</w:t>
            </w:r>
          </w:p>
        </w:tc>
      </w:tr>
      <w:tr w:rsidR="009E3B28" w:rsidRPr="00797565" w14:paraId="2DA70675" w14:textId="77777777" w:rsidTr="51D931F6">
        <w:trPr>
          <w:cantSplit/>
          <w:trHeight w:val="431"/>
        </w:trPr>
        <w:tc>
          <w:tcPr>
            <w:cnfStyle w:val="001000000000" w:firstRow="0" w:lastRow="0" w:firstColumn="1" w:lastColumn="0" w:oddVBand="0" w:evenVBand="0" w:oddHBand="0" w:evenHBand="0" w:firstRowFirstColumn="0" w:firstRowLastColumn="0" w:lastRowFirstColumn="0" w:lastRowLastColumn="0"/>
            <w:tcW w:w="1446" w:type="dxa"/>
          </w:tcPr>
          <w:p w14:paraId="07E17D43" w14:textId="7D9A7ACD" w:rsidR="009E3B28" w:rsidRPr="00797565" w:rsidRDefault="009E3B28" w:rsidP="009E3B28">
            <w:pPr>
              <w:spacing w:before="60" w:after="60"/>
              <w:rPr>
                <w:bCs w:val="0"/>
              </w:rPr>
            </w:pPr>
            <w:r w:rsidRPr="00A93CAE">
              <w:rPr>
                <w:bCs w:val="0"/>
                <w:highlight w:val="yellow"/>
              </w:rPr>
              <w:t>XXX</w:t>
            </w:r>
          </w:p>
        </w:tc>
        <w:tc>
          <w:tcPr>
            <w:tcW w:w="5740" w:type="dxa"/>
          </w:tcPr>
          <w:p w14:paraId="708F1B46" w14:textId="5359B93C"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7</w:t>
            </w:r>
          </w:p>
        </w:tc>
        <w:tc>
          <w:tcPr>
            <w:tcW w:w="1965" w:type="dxa"/>
          </w:tcPr>
          <w:p w14:paraId="3D164584" w14:textId="41942137"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1A75A0D0" w14:textId="6F229973"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9E3B28" w:rsidRPr="00797565" w14:paraId="26994901" w14:textId="77777777" w:rsidTr="51D931F6">
        <w:trPr>
          <w:cantSplit/>
          <w:trHeight w:val="440"/>
        </w:trPr>
        <w:tc>
          <w:tcPr>
            <w:cnfStyle w:val="001000000000" w:firstRow="0" w:lastRow="0" w:firstColumn="1" w:lastColumn="0" w:oddVBand="0" w:evenVBand="0" w:oddHBand="0" w:evenHBand="0" w:firstRowFirstColumn="0" w:firstRowLastColumn="0" w:lastRowFirstColumn="0" w:lastRowLastColumn="0"/>
            <w:tcW w:w="1446" w:type="dxa"/>
          </w:tcPr>
          <w:p w14:paraId="7BAF8780" w14:textId="503B28FC" w:rsidR="009E3B28" w:rsidRPr="00797565" w:rsidRDefault="009E3B28" w:rsidP="009E3B28">
            <w:pPr>
              <w:spacing w:before="60" w:after="60"/>
              <w:rPr>
                <w:bCs w:val="0"/>
              </w:rPr>
            </w:pPr>
            <w:r w:rsidRPr="00A93CAE">
              <w:rPr>
                <w:bCs w:val="0"/>
                <w:highlight w:val="yellow"/>
              </w:rPr>
              <w:t>XXX</w:t>
            </w:r>
          </w:p>
        </w:tc>
        <w:tc>
          <w:tcPr>
            <w:tcW w:w="5740" w:type="dxa"/>
          </w:tcPr>
          <w:p w14:paraId="17EE20E7" w14:textId="666D163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7</w:t>
            </w:r>
          </w:p>
        </w:tc>
        <w:tc>
          <w:tcPr>
            <w:tcW w:w="1965" w:type="dxa"/>
          </w:tcPr>
          <w:p w14:paraId="25710ADF" w14:textId="0B7A7302"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7CBAD564" w14:textId="0A279C7A"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43CA1BD2"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10A44331" w14:textId="3BC664C7"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8: </w:t>
            </w:r>
            <w:r w:rsidR="00A91029" w:rsidRPr="00A91029">
              <w:rPr>
                <w:rFonts w:ascii="Helvetica" w:eastAsiaTheme="majorEastAsia" w:hAnsi="Helvetica" w:cstheme="majorBidi"/>
                <w:b w:val="0"/>
                <w:color w:val="003D51"/>
                <w:sz w:val="24"/>
              </w:rPr>
              <w:t>Advanced Statistics in R: Hypothesis Testing</w:t>
            </w:r>
          </w:p>
          <w:p w14:paraId="08B25CA9" w14:textId="77777777" w:rsidR="00A93CAE" w:rsidRPr="00797565" w:rsidRDefault="00A93CAE" w:rsidP="00A93CAE">
            <w:pPr>
              <w:spacing w:before="60" w:after="60"/>
              <w:rPr>
                <w:bCs w:val="0"/>
              </w:rPr>
            </w:pPr>
            <w:r w:rsidRPr="00797565">
              <w:rPr>
                <w:bCs w:val="0"/>
              </w:rPr>
              <w:t>Assigned Readings</w:t>
            </w:r>
          </w:p>
          <w:p w14:paraId="48C58DF0" w14:textId="77777777" w:rsidR="00A91029" w:rsidRDefault="00A91029" w:rsidP="00A91029">
            <w:pPr>
              <w:spacing w:before="60" w:after="60"/>
              <w:rPr>
                <w:b w:val="0"/>
              </w:rPr>
            </w:pPr>
            <w:r w:rsidRPr="00797565">
              <w:rPr>
                <w:bCs w:val="0"/>
              </w:rPr>
              <w:t>Textbook</w:t>
            </w:r>
            <w:r>
              <w:rPr>
                <w:bCs w:val="0"/>
              </w:rPr>
              <w:t xml:space="preserve"> (The Book of R)</w:t>
            </w:r>
            <w:r w:rsidRPr="00797565">
              <w:rPr>
                <w:bCs w:val="0"/>
              </w:rPr>
              <w:t xml:space="preserve">: </w:t>
            </w:r>
          </w:p>
          <w:p w14:paraId="38306D57" w14:textId="77777777" w:rsidR="00A91029" w:rsidRDefault="00A91029" w:rsidP="00A91029">
            <w:pPr>
              <w:pStyle w:val="ListParagraph"/>
              <w:numPr>
                <w:ilvl w:val="0"/>
                <w:numId w:val="41"/>
              </w:numPr>
              <w:spacing w:before="60" w:after="60"/>
              <w:rPr>
                <w:b w:val="0"/>
                <w:bCs w:val="0"/>
              </w:rPr>
            </w:pPr>
            <w:r w:rsidRPr="00A91029">
              <w:rPr>
                <w:b w:val="0"/>
              </w:rPr>
              <w:t>Ch. 17 – Sampling Distributions and Confidence</w:t>
            </w:r>
            <w:r w:rsidRPr="00A91029">
              <w:t xml:space="preserve"> </w:t>
            </w:r>
          </w:p>
          <w:p w14:paraId="31340364" w14:textId="77777777" w:rsidR="00A91029" w:rsidRPr="00A91029" w:rsidRDefault="00A91029" w:rsidP="00A91029">
            <w:pPr>
              <w:pStyle w:val="ListParagraph"/>
              <w:numPr>
                <w:ilvl w:val="0"/>
                <w:numId w:val="41"/>
              </w:numPr>
              <w:spacing w:before="60" w:after="60"/>
              <w:rPr>
                <w:b w:val="0"/>
                <w:bCs w:val="0"/>
              </w:rPr>
            </w:pPr>
            <w:r w:rsidRPr="00A91029">
              <w:rPr>
                <w:b w:val="0"/>
              </w:rPr>
              <w:t xml:space="preserve">Ch. 18 – Hypothesis Testing </w:t>
            </w:r>
          </w:p>
          <w:p w14:paraId="3D99792A" w14:textId="59B9AB09" w:rsidR="00A93CAE" w:rsidRPr="00A91029" w:rsidRDefault="00A91029" w:rsidP="00A91029">
            <w:pPr>
              <w:pStyle w:val="ListParagraph"/>
              <w:numPr>
                <w:ilvl w:val="0"/>
                <w:numId w:val="41"/>
              </w:numPr>
              <w:spacing w:before="60" w:after="60"/>
              <w:rPr>
                <w:b w:val="0"/>
                <w:bCs w:val="0"/>
              </w:rPr>
            </w:pPr>
            <w:r w:rsidRPr="00A91029">
              <w:rPr>
                <w:b w:val="0"/>
              </w:rPr>
              <w:t>Ch. 19 – Analysis of Variance</w:t>
            </w:r>
          </w:p>
        </w:tc>
      </w:tr>
      <w:tr w:rsidR="009E3B28" w:rsidRPr="00797565" w14:paraId="21CE7D00" w14:textId="77777777" w:rsidTr="51D931F6">
        <w:trPr>
          <w:cantSplit/>
          <w:trHeight w:val="350"/>
        </w:trPr>
        <w:tc>
          <w:tcPr>
            <w:cnfStyle w:val="001000000000" w:firstRow="0" w:lastRow="0" w:firstColumn="1" w:lastColumn="0" w:oddVBand="0" w:evenVBand="0" w:oddHBand="0" w:evenHBand="0" w:firstRowFirstColumn="0" w:firstRowLastColumn="0" w:lastRowFirstColumn="0" w:lastRowLastColumn="0"/>
            <w:tcW w:w="1446" w:type="dxa"/>
          </w:tcPr>
          <w:p w14:paraId="3B9A1FC8" w14:textId="24C14BC1" w:rsidR="009E3B28" w:rsidRPr="00797565" w:rsidRDefault="009E3B28" w:rsidP="009E3B28">
            <w:pPr>
              <w:spacing w:before="60" w:after="60"/>
              <w:rPr>
                <w:bCs w:val="0"/>
              </w:rPr>
            </w:pPr>
            <w:r w:rsidRPr="00A93CAE">
              <w:rPr>
                <w:bCs w:val="0"/>
                <w:highlight w:val="yellow"/>
              </w:rPr>
              <w:t>XXX</w:t>
            </w:r>
          </w:p>
        </w:tc>
        <w:tc>
          <w:tcPr>
            <w:tcW w:w="5740" w:type="dxa"/>
          </w:tcPr>
          <w:p w14:paraId="22C202FD" w14:textId="09D51A16"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8</w:t>
            </w:r>
          </w:p>
        </w:tc>
        <w:tc>
          <w:tcPr>
            <w:tcW w:w="1965" w:type="dxa"/>
          </w:tcPr>
          <w:p w14:paraId="07F97AC1" w14:textId="48CFF742"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08E70599" w14:textId="0A9A98FD"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9E3B28" w:rsidRPr="00797565" w14:paraId="64C2B93B" w14:textId="77777777" w:rsidTr="51D931F6">
        <w:trPr>
          <w:cantSplit/>
          <w:trHeight w:val="359"/>
        </w:trPr>
        <w:tc>
          <w:tcPr>
            <w:cnfStyle w:val="001000000000" w:firstRow="0" w:lastRow="0" w:firstColumn="1" w:lastColumn="0" w:oddVBand="0" w:evenVBand="0" w:oddHBand="0" w:evenHBand="0" w:firstRowFirstColumn="0" w:firstRowLastColumn="0" w:lastRowFirstColumn="0" w:lastRowLastColumn="0"/>
            <w:tcW w:w="1446" w:type="dxa"/>
          </w:tcPr>
          <w:p w14:paraId="099E283E" w14:textId="356B693D" w:rsidR="009E3B28" w:rsidRPr="00797565" w:rsidRDefault="009E3B28" w:rsidP="009E3B28">
            <w:pPr>
              <w:spacing w:before="60" w:after="60"/>
              <w:rPr>
                <w:bCs w:val="0"/>
              </w:rPr>
            </w:pPr>
            <w:r w:rsidRPr="00A93CAE">
              <w:rPr>
                <w:bCs w:val="0"/>
                <w:highlight w:val="yellow"/>
              </w:rPr>
              <w:t>XXX</w:t>
            </w:r>
          </w:p>
        </w:tc>
        <w:tc>
          <w:tcPr>
            <w:tcW w:w="5740" w:type="dxa"/>
          </w:tcPr>
          <w:p w14:paraId="137A91B1" w14:textId="442EDB8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8</w:t>
            </w:r>
          </w:p>
        </w:tc>
        <w:tc>
          <w:tcPr>
            <w:tcW w:w="1965" w:type="dxa"/>
          </w:tcPr>
          <w:p w14:paraId="6033EB7F" w14:textId="4E3AF174"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42DE49D1" w14:textId="1AAAEBC0" w:rsidR="009E3B28" w:rsidRPr="00A93CAE"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highlight w:val="yellow"/>
              </w:rPr>
            </w:pPr>
            <w:r w:rsidRPr="00A93CAE">
              <w:rPr>
                <w:bCs/>
                <w:highlight w:val="yellow"/>
              </w:rPr>
              <w:t>XXX</w:t>
            </w:r>
          </w:p>
        </w:tc>
      </w:tr>
      <w:tr w:rsidR="00A93CAE" w:rsidRPr="00797565" w14:paraId="0F270032" w14:textId="77777777" w:rsidTr="51D931F6">
        <w:trPr>
          <w:cantSplit/>
          <w:trHeight w:val="529"/>
        </w:trPr>
        <w:tc>
          <w:tcPr>
            <w:cnfStyle w:val="001000000000" w:firstRow="0" w:lastRow="0" w:firstColumn="1" w:lastColumn="0" w:oddVBand="0" w:evenVBand="0" w:oddHBand="0" w:evenHBand="0" w:firstRowFirstColumn="0" w:firstRowLastColumn="0" w:lastRowFirstColumn="0" w:lastRowLastColumn="0"/>
            <w:tcW w:w="10746" w:type="dxa"/>
            <w:gridSpan w:val="4"/>
          </w:tcPr>
          <w:p w14:paraId="0C725CEB" w14:textId="435BB238"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9: </w:t>
            </w:r>
            <w:r w:rsidR="0078400D" w:rsidRPr="0078400D">
              <w:rPr>
                <w:rFonts w:ascii="Helvetica" w:eastAsiaTheme="majorEastAsia" w:hAnsi="Helvetica" w:cstheme="majorBidi"/>
                <w:b w:val="0"/>
                <w:color w:val="003D51"/>
                <w:sz w:val="24"/>
              </w:rPr>
              <w:t>Advanced Statistics in R: Regression</w:t>
            </w:r>
          </w:p>
          <w:p w14:paraId="1A635DBE" w14:textId="77777777" w:rsidR="00A93CAE" w:rsidRPr="00797565" w:rsidRDefault="00A93CAE" w:rsidP="00A93CAE">
            <w:pPr>
              <w:spacing w:before="60" w:after="60"/>
              <w:rPr>
                <w:bCs w:val="0"/>
              </w:rPr>
            </w:pPr>
            <w:r w:rsidRPr="00797565">
              <w:rPr>
                <w:bCs w:val="0"/>
              </w:rPr>
              <w:t>Assigned Readings</w:t>
            </w:r>
          </w:p>
          <w:p w14:paraId="31F45552" w14:textId="77777777" w:rsidR="0078400D" w:rsidRDefault="0078400D" w:rsidP="0078400D">
            <w:pPr>
              <w:spacing w:before="60" w:after="60"/>
              <w:rPr>
                <w:b w:val="0"/>
              </w:rPr>
            </w:pPr>
            <w:r w:rsidRPr="00797565">
              <w:rPr>
                <w:bCs w:val="0"/>
              </w:rPr>
              <w:t>Textbook</w:t>
            </w:r>
            <w:r>
              <w:rPr>
                <w:bCs w:val="0"/>
              </w:rPr>
              <w:t xml:space="preserve"> (The Book of R)</w:t>
            </w:r>
            <w:r w:rsidRPr="00797565">
              <w:rPr>
                <w:bCs w:val="0"/>
              </w:rPr>
              <w:t xml:space="preserve">: </w:t>
            </w:r>
          </w:p>
          <w:p w14:paraId="7110089A" w14:textId="776198D0" w:rsidR="00A93CAE" w:rsidRPr="0078400D" w:rsidRDefault="0078400D" w:rsidP="0078400D">
            <w:pPr>
              <w:pStyle w:val="ListParagraph"/>
              <w:numPr>
                <w:ilvl w:val="0"/>
                <w:numId w:val="41"/>
              </w:numPr>
              <w:spacing w:before="60" w:after="60"/>
              <w:rPr>
                <w:b w:val="0"/>
                <w:bCs w:val="0"/>
              </w:rPr>
            </w:pPr>
            <w:r w:rsidRPr="0078400D">
              <w:rPr>
                <w:b w:val="0"/>
              </w:rPr>
              <w:t>Ch. 20 – Simple Linear Regression</w:t>
            </w:r>
          </w:p>
        </w:tc>
      </w:tr>
      <w:tr w:rsidR="009E3B28" w:rsidRPr="00797565" w14:paraId="59A64080" w14:textId="77777777" w:rsidTr="51D931F6">
        <w:trPr>
          <w:cantSplit/>
          <w:trHeight w:val="458"/>
        </w:trPr>
        <w:tc>
          <w:tcPr>
            <w:cnfStyle w:val="001000000000" w:firstRow="0" w:lastRow="0" w:firstColumn="1" w:lastColumn="0" w:oddVBand="0" w:evenVBand="0" w:oddHBand="0" w:evenHBand="0" w:firstRowFirstColumn="0" w:firstRowLastColumn="0" w:lastRowFirstColumn="0" w:lastRowLastColumn="0"/>
            <w:tcW w:w="1446" w:type="dxa"/>
          </w:tcPr>
          <w:p w14:paraId="663F4891" w14:textId="1898FEE8" w:rsidR="009E3B28" w:rsidRPr="00797565" w:rsidRDefault="009E3B28" w:rsidP="009E3B28">
            <w:pPr>
              <w:spacing w:before="60" w:after="60"/>
              <w:rPr>
                <w:bCs w:val="0"/>
              </w:rPr>
            </w:pPr>
            <w:r w:rsidRPr="00A93CAE">
              <w:rPr>
                <w:bCs w:val="0"/>
                <w:highlight w:val="yellow"/>
              </w:rPr>
              <w:t>XXX</w:t>
            </w:r>
          </w:p>
        </w:tc>
        <w:tc>
          <w:tcPr>
            <w:tcW w:w="5740" w:type="dxa"/>
          </w:tcPr>
          <w:p w14:paraId="24CFCAAE" w14:textId="6C26F041"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9</w:t>
            </w:r>
          </w:p>
        </w:tc>
        <w:tc>
          <w:tcPr>
            <w:tcW w:w="1965" w:type="dxa"/>
          </w:tcPr>
          <w:p w14:paraId="529F2D2E" w14:textId="1F30CC3F"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3F9531DA" w14:textId="6CC4DA63"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5E395B3A" w14:textId="77777777" w:rsidTr="51D931F6">
        <w:trPr>
          <w:cantSplit/>
          <w:trHeight w:val="440"/>
        </w:trPr>
        <w:tc>
          <w:tcPr>
            <w:cnfStyle w:val="001000000000" w:firstRow="0" w:lastRow="0" w:firstColumn="1" w:lastColumn="0" w:oddVBand="0" w:evenVBand="0" w:oddHBand="0" w:evenHBand="0" w:firstRowFirstColumn="0" w:firstRowLastColumn="0" w:lastRowFirstColumn="0" w:lastRowLastColumn="0"/>
            <w:tcW w:w="1446" w:type="dxa"/>
          </w:tcPr>
          <w:p w14:paraId="5A055334" w14:textId="056BBABD" w:rsidR="009E3B28" w:rsidRPr="00797565" w:rsidRDefault="009E3B28" w:rsidP="009E3B28">
            <w:pPr>
              <w:spacing w:before="60" w:after="60"/>
              <w:rPr>
                <w:bCs w:val="0"/>
              </w:rPr>
            </w:pPr>
            <w:r w:rsidRPr="00A93CAE">
              <w:rPr>
                <w:bCs w:val="0"/>
                <w:highlight w:val="yellow"/>
              </w:rPr>
              <w:t>XXX</w:t>
            </w:r>
          </w:p>
        </w:tc>
        <w:tc>
          <w:tcPr>
            <w:tcW w:w="5740" w:type="dxa"/>
          </w:tcPr>
          <w:p w14:paraId="1955D087" w14:textId="073496D2"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9</w:t>
            </w:r>
          </w:p>
        </w:tc>
        <w:tc>
          <w:tcPr>
            <w:tcW w:w="1965" w:type="dxa"/>
          </w:tcPr>
          <w:p w14:paraId="0C2D8E55" w14:textId="74EB3020"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4ABA0AB3" w14:textId="56FAF117"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4EEEC1B8"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0746" w:type="dxa"/>
            <w:gridSpan w:val="4"/>
          </w:tcPr>
          <w:p w14:paraId="4CFC6003" w14:textId="77777777" w:rsidR="00296168" w:rsidRDefault="00A93CAE" w:rsidP="00A93CAE">
            <w:pPr>
              <w:spacing w:before="60" w:after="60"/>
              <w:rPr>
                <w:rFonts w:ascii="Helvetica" w:eastAsiaTheme="majorEastAsia" w:hAnsi="Helvetica" w:cstheme="majorBidi"/>
                <w:bCs w:val="0"/>
                <w:color w:val="003D51"/>
                <w:sz w:val="24"/>
              </w:rPr>
            </w:pPr>
            <w:r w:rsidRPr="00797565">
              <w:rPr>
                <w:rFonts w:ascii="Helvetica" w:eastAsiaTheme="majorEastAsia" w:hAnsi="Helvetica" w:cstheme="majorBidi"/>
                <w:color w:val="003D51"/>
                <w:sz w:val="24"/>
              </w:rPr>
              <w:t xml:space="preserve">Module 10: </w:t>
            </w:r>
            <w:r w:rsidR="00296168" w:rsidRPr="00296168">
              <w:rPr>
                <w:rFonts w:ascii="Helvetica" w:eastAsiaTheme="majorEastAsia" w:hAnsi="Helvetica" w:cstheme="majorBidi"/>
                <w:b w:val="0"/>
                <w:color w:val="003D51"/>
                <w:sz w:val="24"/>
              </w:rPr>
              <w:t xml:space="preserve">Introduction to the </w:t>
            </w:r>
            <w:proofErr w:type="spellStart"/>
            <w:r w:rsidR="00296168" w:rsidRPr="00296168">
              <w:rPr>
                <w:rFonts w:ascii="Helvetica" w:eastAsiaTheme="majorEastAsia" w:hAnsi="Helvetica" w:cstheme="majorBidi"/>
                <w:b w:val="0"/>
                <w:color w:val="003D51"/>
                <w:sz w:val="24"/>
              </w:rPr>
              <w:t>tidyverse</w:t>
            </w:r>
            <w:proofErr w:type="spellEnd"/>
            <w:r w:rsidR="00296168" w:rsidRPr="00296168">
              <w:rPr>
                <w:rFonts w:ascii="Helvetica" w:eastAsiaTheme="majorEastAsia" w:hAnsi="Helvetica" w:cstheme="majorBidi"/>
                <w:b w:val="0"/>
                <w:color w:val="003D51"/>
                <w:sz w:val="24"/>
              </w:rPr>
              <w:t xml:space="preserve"> </w:t>
            </w:r>
          </w:p>
          <w:p w14:paraId="22177BCD" w14:textId="554180F0" w:rsidR="00A93CAE" w:rsidRPr="00797565" w:rsidRDefault="00A93CAE" w:rsidP="00A93CAE">
            <w:pPr>
              <w:spacing w:before="60" w:after="60"/>
              <w:rPr>
                <w:bCs w:val="0"/>
              </w:rPr>
            </w:pPr>
            <w:r w:rsidRPr="00797565">
              <w:rPr>
                <w:bCs w:val="0"/>
              </w:rPr>
              <w:t>Assigned Readings</w:t>
            </w:r>
          </w:p>
          <w:p w14:paraId="2F2CF9A6" w14:textId="4E6A7281" w:rsidR="00F35819" w:rsidRDefault="00F35819" w:rsidP="00F35819">
            <w:pPr>
              <w:spacing w:before="60" w:after="60"/>
              <w:rPr>
                <w:b w:val="0"/>
              </w:rPr>
            </w:pPr>
            <w:r w:rsidRPr="00797565">
              <w:rPr>
                <w:bCs w:val="0"/>
              </w:rPr>
              <w:t>Textbook</w:t>
            </w:r>
            <w:r>
              <w:rPr>
                <w:bCs w:val="0"/>
              </w:rPr>
              <w:t xml:space="preserve"> (R for Data Science)</w:t>
            </w:r>
            <w:r w:rsidRPr="00797565">
              <w:rPr>
                <w:bCs w:val="0"/>
              </w:rPr>
              <w:t xml:space="preserve">: </w:t>
            </w:r>
          </w:p>
          <w:p w14:paraId="4D540132" w14:textId="77777777" w:rsidR="00F35819" w:rsidRPr="00F35819" w:rsidRDefault="00F35819" w:rsidP="00F35819">
            <w:pPr>
              <w:pStyle w:val="ListParagraph"/>
              <w:numPr>
                <w:ilvl w:val="0"/>
                <w:numId w:val="41"/>
              </w:numPr>
              <w:spacing w:before="60" w:after="60"/>
              <w:rPr>
                <w:b w:val="0"/>
                <w:bCs w:val="0"/>
              </w:rPr>
            </w:pPr>
            <w:r w:rsidRPr="00F35819">
              <w:rPr>
                <w:b w:val="0"/>
              </w:rPr>
              <w:t>Ch. 1 – Data Visualization with ggplot2</w:t>
            </w:r>
          </w:p>
          <w:p w14:paraId="360497B4" w14:textId="77777777" w:rsidR="00F35819" w:rsidRPr="00F35819" w:rsidRDefault="00F35819" w:rsidP="00F35819">
            <w:pPr>
              <w:pStyle w:val="ListParagraph"/>
              <w:numPr>
                <w:ilvl w:val="0"/>
                <w:numId w:val="41"/>
              </w:numPr>
              <w:spacing w:before="60" w:after="60"/>
              <w:rPr>
                <w:b w:val="0"/>
                <w:bCs w:val="0"/>
              </w:rPr>
            </w:pPr>
            <w:r w:rsidRPr="00F35819">
              <w:rPr>
                <w:b w:val="0"/>
              </w:rPr>
              <w:t xml:space="preserve">Ch. 2 – Workflow Basics </w:t>
            </w:r>
          </w:p>
          <w:p w14:paraId="79F53492" w14:textId="05B99B9E" w:rsidR="00A93CAE" w:rsidRPr="00F35819" w:rsidRDefault="00F35819" w:rsidP="00F35819">
            <w:pPr>
              <w:pStyle w:val="ListParagraph"/>
              <w:numPr>
                <w:ilvl w:val="0"/>
                <w:numId w:val="41"/>
              </w:numPr>
              <w:spacing w:before="60" w:after="60"/>
              <w:rPr>
                <w:b w:val="0"/>
                <w:bCs w:val="0"/>
              </w:rPr>
            </w:pPr>
            <w:r w:rsidRPr="00F35819">
              <w:rPr>
                <w:b w:val="0"/>
              </w:rPr>
              <w:t xml:space="preserve">Ch. 3 – Data Transformation with </w:t>
            </w:r>
            <w:proofErr w:type="spellStart"/>
            <w:r w:rsidRPr="00F35819">
              <w:rPr>
                <w:b w:val="0"/>
              </w:rPr>
              <w:t>dplyr</w:t>
            </w:r>
            <w:proofErr w:type="spellEnd"/>
          </w:p>
        </w:tc>
      </w:tr>
      <w:tr w:rsidR="009E3B28" w:rsidRPr="00797565" w14:paraId="4C9FCECD"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388A9346" w14:textId="1B8B0B54" w:rsidR="009E3B28" w:rsidRPr="00797565" w:rsidRDefault="009E3B28" w:rsidP="009E3B28">
            <w:pPr>
              <w:spacing w:before="60" w:after="60"/>
              <w:rPr>
                <w:bCs w:val="0"/>
              </w:rPr>
            </w:pPr>
            <w:r w:rsidRPr="00A93CAE">
              <w:rPr>
                <w:bCs w:val="0"/>
                <w:highlight w:val="yellow"/>
              </w:rPr>
              <w:t>XXX</w:t>
            </w:r>
          </w:p>
        </w:tc>
        <w:tc>
          <w:tcPr>
            <w:tcW w:w="5740" w:type="dxa"/>
          </w:tcPr>
          <w:p w14:paraId="3740BFB1" w14:textId="078A99CF"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10</w:t>
            </w:r>
          </w:p>
        </w:tc>
        <w:tc>
          <w:tcPr>
            <w:tcW w:w="1965" w:type="dxa"/>
          </w:tcPr>
          <w:p w14:paraId="4A06CC48" w14:textId="4D81F218"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01D7BDFA" w14:textId="385358BF"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12B2E23B"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29CD640B" w14:textId="1E1CFB67" w:rsidR="009E3B28" w:rsidRPr="00797565" w:rsidRDefault="009E3B28" w:rsidP="009E3B28">
            <w:pPr>
              <w:spacing w:before="60" w:after="60"/>
              <w:rPr>
                <w:bCs w:val="0"/>
              </w:rPr>
            </w:pPr>
            <w:r w:rsidRPr="00A93CAE">
              <w:rPr>
                <w:bCs w:val="0"/>
                <w:highlight w:val="yellow"/>
              </w:rPr>
              <w:t>XXX</w:t>
            </w:r>
          </w:p>
        </w:tc>
        <w:tc>
          <w:tcPr>
            <w:tcW w:w="5740" w:type="dxa"/>
          </w:tcPr>
          <w:p w14:paraId="4783D51C" w14:textId="6B3B516B"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10</w:t>
            </w:r>
          </w:p>
        </w:tc>
        <w:tc>
          <w:tcPr>
            <w:tcW w:w="1965" w:type="dxa"/>
          </w:tcPr>
          <w:p w14:paraId="27936838" w14:textId="3A9601AA"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5D11E609" w14:textId="708073D8"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5F2B8A13"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0746" w:type="dxa"/>
            <w:gridSpan w:val="4"/>
          </w:tcPr>
          <w:p w14:paraId="684CD4C6" w14:textId="55F35BEE"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lastRenderedPageBreak/>
              <w:t xml:space="preserve">Module 11: </w:t>
            </w:r>
            <w:r w:rsidR="00D36794" w:rsidRPr="00D36794">
              <w:rPr>
                <w:rFonts w:ascii="Helvetica" w:eastAsiaTheme="majorEastAsia" w:hAnsi="Helvetica" w:cstheme="majorBidi"/>
                <w:b w:val="0"/>
                <w:color w:val="003D51"/>
                <w:sz w:val="24"/>
              </w:rPr>
              <w:t xml:space="preserve">Modeling Data with the </w:t>
            </w:r>
            <w:proofErr w:type="spellStart"/>
            <w:r w:rsidR="00D36794" w:rsidRPr="00D36794">
              <w:rPr>
                <w:rFonts w:ascii="Helvetica" w:eastAsiaTheme="majorEastAsia" w:hAnsi="Helvetica" w:cstheme="majorBidi"/>
                <w:b w:val="0"/>
                <w:color w:val="003D51"/>
                <w:sz w:val="24"/>
              </w:rPr>
              <w:t>tidyverse</w:t>
            </w:r>
            <w:proofErr w:type="spellEnd"/>
          </w:p>
          <w:p w14:paraId="668B9B3A" w14:textId="77777777" w:rsidR="00A93CAE" w:rsidRPr="00797565" w:rsidRDefault="00A93CAE" w:rsidP="00A93CAE">
            <w:pPr>
              <w:spacing w:before="60" w:after="60"/>
              <w:rPr>
                <w:bCs w:val="0"/>
              </w:rPr>
            </w:pPr>
            <w:r w:rsidRPr="00797565">
              <w:rPr>
                <w:bCs w:val="0"/>
              </w:rPr>
              <w:t>Assigned Readings</w:t>
            </w:r>
          </w:p>
          <w:p w14:paraId="63C73CEC" w14:textId="77777777" w:rsidR="00D36794" w:rsidRDefault="00D36794" w:rsidP="00D36794">
            <w:pPr>
              <w:spacing w:before="60" w:after="60"/>
              <w:rPr>
                <w:b w:val="0"/>
              </w:rPr>
            </w:pPr>
            <w:r w:rsidRPr="00797565">
              <w:rPr>
                <w:bCs w:val="0"/>
              </w:rPr>
              <w:t>Textbook</w:t>
            </w:r>
            <w:r>
              <w:rPr>
                <w:bCs w:val="0"/>
              </w:rPr>
              <w:t xml:space="preserve"> (R for Data Science)</w:t>
            </w:r>
            <w:r w:rsidRPr="00797565">
              <w:rPr>
                <w:bCs w:val="0"/>
              </w:rPr>
              <w:t xml:space="preserve">: </w:t>
            </w:r>
          </w:p>
          <w:p w14:paraId="14CEDE1C" w14:textId="7EF1F158" w:rsidR="00A93CAE" w:rsidRPr="00D36794" w:rsidRDefault="00D36794" w:rsidP="00D36794">
            <w:pPr>
              <w:pStyle w:val="ListParagraph"/>
              <w:numPr>
                <w:ilvl w:val="0"/>
                <w:numId w:val="41"/>
              </w:numPr>
              <w:spacing w:before="60" w:after="60"/>
              <w:rPr>
                <w:b w:val="0"/>
                <w:bCs w:val="0"/>
              </w:rPr>
            </w:pPr>
            <w:r w:rsidRPr="00D36794">
              <w:rPr>
                <w:b w:val="0"/>
              </w:rPr>
              <w:t xml:space="preserve">Ch. 18 – Model Basics with </w:t>
            </w:r>
            <w:proofErr w:type="spellStart"/>
            <w:r w:rsidRPr="00D36794">
              <w:rPr>
                <w:b w:val="0"/>
              </w:rPr>
              <w:t>modelr</w:t>
            </w:r>
            <w:proofErr w:type="spellEnd"/>
            <w:r w:rsidRPr="00D36794">
              <w:t xml:space="preserve"> </w:t>
            </w:r>
          </w:p>
        </w:tc>
      </w:tr>
      <w:tr w:rsidR="009E3B28" w:rsidRPr="00797565" w14:paraId="13AAA8A7"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245CD3B2" w14:textId="5A6A09CD" w:rsidR="009E3B28" w:rsidRPr="00797565" w:rsidRDefault="009E3B28" w:rsidP="009E3B28">
            <w:pPr>
              <w:spacing w:before="60" w:after="60"/>
              <w:rPr>
                <w:bCs w:val="0"/>
              </w:rPr>
            </w:pPr>
            <w:r w:rsidRPr="00A93CAE">
              <w:rPr>
                <w:bCs w:val="0"/>
                <w:highlight w:val="yellow"/>
              </w:rPr>
              <w:t>XXX</w:t>
            </w:r>
          </w:p>
        </w:tc>
        <w:tc>
          <w:tcPr>
            <w:tcW w:w="5740" w:type="dxa"/>
          </w:tcPr>
          <w:p w14:paraId="18321082" w14:textId="5DAF710D"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11</w:t>
            </w:r>
          </w:p>
        </w:tc>
        <w:tc>
          <w:tcPr>
            <w:tcW w:w="1965" w:type="dxa"/>
          </w:tcPr>
          <w:p w14:paraId="53B01195" w14:textId="6293D796"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249F7079" w14:textId="2E2BBFAA"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1867D6CC"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1514C837" w14:textId="6E807126" w:rsidR="009E3B28" w:rsidRPr="00797565" w:rsidRDefault="009E3B28" w:rsidP="009E3B28">
            <w:pPr>
              <w:spacing w:before="60" w:after="60"/>
              <w:rPr>
                <w:bCs w:val="0"/>
              </w:rPr>
            </w:pPr>
            <w:r w:rsidRPr="00A93CAE">
              <w:rPr>
                <w:bCs w:val="0"/>
                <w:highlight w:val="yellow"/>
              </w:rPr>
              <w:t>XXX</w:t>
            </w:r>
          </w:p>
        </w:tc>
        <w:tc>
          <w:tcPr>
            <w:tcW w:w="5740" w:type="dxa"/>
          </w:tcPr>
          <w:p w14:paraId="5951ACA3" w14:textId="2E90F13E"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11</w:t>
            </w:r>
          </w:p>
        </w:tc>
        <w:tc>
          <w:tcPr>
            <w:tcW w:w="1965" w:type="dxa"/>
          </w:tcPr>
          <w:p w14:paraId="2D58CE12" w14:textId="2D607D15"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42E64EBF" w14:textId="5F6498B3"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1E8EA004"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0746" w:type="dxa"/>
            <w:gridSpan w:val="4"/>
          </w:tcPr>
          <w:p w14:paraId="56A73482" w14:textId="3681A10B" w:rsidR="00A93CAE" w:rsidRPr="00797565" w:rsidRDefault="00A93CAE" w:rsidP="00A93CAE">
            <w:pPr>
              <w:keepNext/>
              <w:keepLines/>
              <w:spacing w:before="320" w:after="200" w:line="240" w:lineRule="auto"/>
              <w:outlineLvl w:val="2"/>
              <w:rPr>
                <w:rFonts w:ascii="Helvetica" w:eastAsiaTheme="majorEastAsia" w:hAnsi="Helvetica" w:cstheme="majorBidi"/>
                <w:color w:val="003D51"/>
                <w:sz w:val="24"/>
              </w:rPr>
            </w:pPr>
            <w:r w:rsidRPr="00797565">
              <w:rPr>
                <w:rFonts w:ascii="Helvetica" w:eastAsiaTheme="majorEastAsia" w:hAnsi="Helvetica" w:cstheme="majorBidi"/>
                <w:color w:val="003D51"/>
                <w:sz w:val="24"/>
              </w:rPr>
              <w:t xml:space="preserve">Module 12: </w:t>
            </w:r>
            <w:r w:rsidR="00081E6D" w:rsidRPr="00081E6D">
              <w:rPr>
                <w:rFonts w:ascii="Helvetica" w:eastAsiaTheme="majorEastAsia" w:hAnsi="Helvetica" w:cstheme="majorBidi"/>
                <w:b w:val="0"/>
                <w:color w:val="003D51"/>
                <w:sz w:val="24"/>
              </w:rPr>
              <w:t xml:space="preserve">Visualizing Data with the </w:t>
            </w:r>
            <w:proofErr w:type="spellStart"/>
            <w:r w:rsidR="00081E6D" w:rsidRPr="00081E6D">
              <w:rPr>
                <w:rFonts w:ascii="Helvetica" w:eastAsiaTheme="majorEastAsia" w:hAnsi="Helvetica" w:cstheme="majorBidi"/>
                <w:b w:val="0"/>
                <w:color w:val="003D51"/>
                <w:sz w:val="24"/>
              </w:rPr>
              <w:t>tidyverse</w:t>
            </w:r>
            <w:proofErr w:type="spellEnd"/>
          </w:p>
          <w:p w14:paraId="67964C65" w14:textId="77777777" w:rsidR="00A93CAE" w:rsidRPr="00797565" w:rsidRDefault="00A93CAE" w:rsidP="00A93CAE">
            <w:pPr>
              <w:spacing w:before="60" w:after="60"/>
              <w:rPr>
                <w:bCs w:val="0"/>
              </w:rPr>
            </w:pPr>
            <w:r w:rsidRPr="00797565">
              <w:rPr>
                <w:bCs w:val="0"/>
              </w:rPr>
              <w:t>Assigned Readings</w:t>
            </w:r>
          </w:p>
          <w:p w14:paraId="7D047AAC" w14:textId="77777777" w:rsidR="00081E6D" w:rsidRDefault="00081E6D" w:rsidP="00081E6D">
            <w:pPr>
              <w:spacing w:before="60" w:after="60"/>
              <w:rPr>
                <w:b w:val="0"/>
              </w:rPr>
            </w:pPr>
            <w:r w:rsidRPr="00797565">
              <w:rPr>
                <w:bCs w:val="0"/>
              </w:rPr>
              <w:t>Textbook</w:t>
            </w:r>
            <w:r>
              <w:rPr>
                <w:bCs w:val="0"/>
              </w:rPr>
              <w:t xml:space="preserve"> (R for Data Science)</w:t>
            </w:r>
            <w:r w:rsidRPr="00797565">
              <w:rPr>
                <w:bCs w:val="0"/>
              </w:rPr>
              <w:t xml:space="preserve">: </w:t>
            </w:r>
          </w:p>
          <w:p w14:paraId="0E08E503" w14:textId="77777777" w:rsidR="00081E6D" w:rsidRDefault="00081E6D" w:rsidP="00081E6D">
            <w:pPr>
              <w:pStyle w:val="ListParagraph"/>
              <w:numPr>
                <w:ilvl w:val="0"/>
                <w:numId w:val="41"/>
              </w:numPr>
              <w:spacing w:before="60" w:after="60"/>
              <w:rPr>
                <w:b w:val="0"/>
                <w:bCs w:val="0"/>
              </w:rPr>
            </w:pPr>
            <w:r w:rsidRPr="00081E6D">
              <w:rPr>
                <w:b w:val="0"/>
              </w:rPr>
              <w:t>Ch. 5 – Exploratory Data Analysis</w:t>
            </w:r>
            <w:r w:rsidRPr="00081E6D">
              <w:t xml:space="preserve"> </w:t>
            </w:r>
          </w:p>
          <w:p w14:paraId="0BFDB17C" w14:textId="6BE5A4DF" w:rsidR="00A93CAE" w:rsidRPr="00081E6D" w:rsidRDefault="00081E6D" w:rsidP="00081E6D">
            <w:pPr>
              <w:pStyle w:val="ListParagraph"/>
              <w:numPr>
                <w:ilvl w:val="0"/>
                <w:numId w:val="41"/>
              </w:numPr>
              <w:spacing w:before="60" w:after="60"/>
              <w:rPr>
                <w:b w:val="0"/>
                <w:bCs w:val="0"/>
              </w:rPr>
            </w:pPr>
            <w:r w:rsidRPr="00081E6D">
              <w:rPr>
                <w:b w:val="0"/>
              </w:rPr>
              <w:t>Ch. 22 – Graphics for Communication with ggplot2</w:t>
            </w:r>
          </w:p>
        </w:tc>
      </w:tr>
      <w:tr w:rsidR="009E3B28" w:rsidRPr="00797565" w14:paraId="1C2B60F7"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609D753F" w14:textId="44ABC929" w:rsidR="009E3B28" w:rsidRPr="00797565" w:rsidRDefault="009E3B28" w:rsidP="009E3B28">
            <w:pPr>
              <w:spacing w:before="60" w:after="60"/>
              <w:rPr>
                <w:bCs w:val="0"/>
              </w:rPr>
            </w:pPr>
            <w:r w:rsidRPr="00A93CAE">
              <w:rPr>
                <w:bCs w:val="0"/>
                <w:highlight w:val="yellow"/>
              </w:rPr>
              <w:t>XXX</w:t>
            </w:r>
          </w:p>
        </w:tc>
        <w:tc>
          <w:tcPr>
            <w:tcW w:w="5740" w:type="dxa"/>
          </w:tcPr>
          <w:p w14:paraId="13A7C9C8" w14:textId="0983921F"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Review Quiz 12</w:t>
            </w:r>
          </w:p>
        </w:tc>
        <w:tc>
          <w:tcPr>
            <w:tcW w:w="1965" w:type="dxa"/>
          </w:tcPr>
          <w:p w14:paraId="26F4B39B" w14:textId="1A353C2D"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20</w:t>
            </w:r>
          </w:p>
        </w:tc>
        <w:tc>
          <w:tcPr>
            <w:tcW w:w="1595" w:type="dxa"/>
          </w:tcPr>
          <w:p w14:paraId="149B12C2" w14:textId="701ED5A0"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9E3B28" w:rsidRPr="00797565" w14:paraId="3EB17DCF"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473397F5" w14:textId="4A51DE8F" w:rsidR="009E3B28" w:rsidRPr="00797565" w:rsidRDefault="009E3B28" w:rsidP="009E3B28">
            <w:pPr>
              <w:spacing w:before="60" w:after="60"/>
              <w:rPr>
                <w:bCs w:val="0"/>
              </w:rPr>
            </w:pPr>
            <w:r w:rsidRPr="00A93CAE">
              <w:rPr>
                <w:bCs w:val="0"/>
                <w:highlight w:val="yellow"/>
              </w:rPr>
              <w:t>XXX</w:t>
            </w:r>
          </w:p>
        </w:tc>
        <w:tc>
          <w:tcPr>
            <w:tcW w:w="5740" w:type="dxa"/>
          </w:tcPr>
          <w:p w14:paraId="21595CA2" w14:textId="17896464"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Programming Assignment 12</w:t>
            </w:r>
          </w:p>
        </w:tc>
        <w:tc>
          <w:tcPr>
            <w:tcW w:w="1965" w:type="dxa"/>
          </w:tcPr>
          <w:p w14:paraId="7C438964" w14:textId="7D5088D3" w:rsidR="009E3B28" w:rsidRPr="00DE0F47"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30</w:t>
            </w:r>
          </w:p>
        </w:tc>
        <w:tc>
          <w:tcPr>
            <w:tcW w:w="1595" w:type="dxa"/>
          </w:tcPr>
          <w:p w14:paraId="45FAB9AA" w14:textId="69F653AF" w:rsidR="009E3B28" w:rsidRPr="00797565" w:rsidRDefault="009E3B28" w:rsidP="009E3B28">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F86D13" w:rsidRPr="00797565" w14:paraId="30BE05F5" w14:textId="77777777" w:rsidTr="002A4E82">
        <w:trPr>
          <w:cantSplit/>
          <w:trHeight w:val="521"/>
        </w:trPr>
        <w:tc>
          <w:tcPr>
            <w:cnfStyle w:val="001000000000" w:firstRow="0" w:lastRow="0" w:firstColumn="1" w:lastColumn="0" w:oddVBand="0" w:evenVBand="0" w:oddHBand="0" w:evenHBand="0" w:firstRowFirstColumn="0" w:firstRowLastColumn="0" w:lastRowFirstColumn="0" w:lastRowLastColumn="0"/>
            <w:tcW w:w="10746" w:type="dxa"/>
            <w:gridSpan w:val="4"/>
          </w:tcPr>
          <w:p w14:paraId="0096B583" w14:textId="729922BB" w:rsidR="00F86D13" w:rsidRPr="00F86D13" w:rsidRDefault="00F86D13" w:rsidP="00F86D13">
            <w:pPr>
              <w:keepNext/>
              <w:keepLines/>
              <w:spacing w:before="320" w:after="200" w:line="240" w:lineRule="auto"/>
              <w:outlineLvl w:val="2"/>
              <w:rPr>
                <w:rFonts w:ascii="Helvetica" w:eastAsiaTheme="majorEastAsia" w:hAnsi="Helvetica" w:cstheme="majorBidi"/>
                <w:color w:val="003D51"/>
                <w:sz w:val="24"/>
              </w:rPr>
            </w:pPr>
            <w:r>
              <w:rPr>
                <w:rFonts w:ascii="Helvetica" w:eastAsiaTheme="majorEastAsia" w:hAnsi="Helvetica" w:cstheme="majorBidi"/>
                <w:color w:val="003D51"/>
                <w:sz w:val="24"/>
              </w:rPr>
              <w:t xml:space="preserve">Module: </w:t>
            </w:r>
            <w:r>
              <w:rPr>
                <w:rFonts w:ascii="Helvetica" w:eastAsiaTheme="majorEastAsia" w:hAnsi="Helvetica" w:cstheme="majorBidi"/>
                <w:b w:val="0"/>
                <w:color w:val="003D51"/>
                <w:sz w:val="24"/>
              </w:rPr>
              <w:t>Final</w:t>
            </w:r>
            <w:r w:rsidRPr="00F86D13">
              <w:rPr>
                <w:rFonts w:ascii="Helvetica" w:eastAsiaTheme="majorEastAsia" w:hAnsi="Helvetica" w:cstheme="majorBidi"/>
                <w:b w:val="0"/>
                <w:color w:val="003D51"/>
                <w:sz w:val="24"/>
              </w:rPr>
              <w:t xml:space="preserve"> Exam</w:t>
            </w:r>
          </w:p>
        </w:tc>
      </w:tr>
      <w:tr w:rsidR="00A93CAE" w:rsidRPr="00797565" w14:paraId="3F802FA0" w14:textId="77777777" w:rsidTr="51D931F6">
        <w:trPr>
          <w:cantSplit/>
          <w:trHeight w:val="521"/>
        </w:trPr>
        <w:tc>
          <w:tcPr>
            <w:cnfStyle w:val="001000000000" w:firstRow="0" w:lastRow="0" w:firstColumn="1" w:lastColumn="0" w:oddVBand="0" w:evenVBand="0" w:oddHBand="0" w:evenHBand="0" w:firstRowFirstColumn="0" w:firstRowLastColumn="0" w:lastRowFirstColumn="0" w:lastRowLastColumn="0"/>
            <w:tcW w:w="1446" w:type="dxa"/>
          </w:tcPr>
          <w:p w14:paraId="3A3439E1" w14:textId="6FE1C398" w:rsidR="00A93CAE" w:rsidRPr="00797565" w:rsidRDefault="00A93CAE" w:rsidP="00A93CAE">
            <w:pPr>
              <w:spacing w:before="60" w:after="60"/>
              <w:rPr>
                <w:bCs w:val="0"/>
              </w:rPr>
            </w:pPr>
            <w:r w:rsidRPr="00A93CAE">
              <w:rPr>
                <w:bCs w:val="0"/>
                <w:highlight w:val="yellow"/>
              </w:rPr>
              <w:t>XXX</w:t>
            </w:r>
          </w:p>
        </w:tc>
        <w:tc>
          <w:tcPr>
            <w:tcW w:w="5740" w:type="dxa"/>
          </w:tcPr>
          <w:p w14:paraId="009D31C0" w14:textId="78E9ED9A" w:rsidR="00A93CAE" w:rsidRPr="00DE0F47" w:rsidRDefault="009E3B28"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Final Exam</w:t>
            </w:r>
          </w:p>
        </w:tc>
        <w:tc>
          <w:tcPr>
            <w:tcW w:w="1965" w:type="dxa"/>
          </w:tcPr>
          <w:p w14:paraId="298A5164" w14:textId="3AAC2888" w:rsidR="00A93CAE" w:rsidRPr="00DE0F47" w:rsidRDefault="009E3B28"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DE0F47">
              <w:rPr>
                <w:bCs/>
              </w:rPr>
              <w:t>175</w:t>
            </w:r>
          </w:p>
        </w:tc>
        <w:tc>
          <w:tcPr>
            <w:tcW w:w="1595" w:type="dxa"/>
          </w:tcPr>
          <w:p w14:paraId="3A613D79" w14:textId="29F54475" w:rsidR="00A93CAE" w:rsidRPr="00797565" w:rsidRDefault="00A93CAE" w:rsidP="00A93CAE">
            <w:pPr>
              <w:spacing w:before="60" w:after="60"/>
              <w:cnfStyle w:val="000000000000" w:firstRow="0" w:lastRow="0" w:firstColumn="0" w:lastColumn="0" w:oddVBand="0" w:evenVBand="0" w:oddHBand="0" w:evenHBand="0" w:firstRowFirstColumn="0" w:firstRowLastColumn="0" w:lastRowFirstColumn="0" w:lastRowLastColumn="0"/>
              <w:rPr>
                <w:bCs/>
              </w:rPr>
            </w:pPr>
            <w:r w:rsidRPr="00A93CAE">
              <w:rPr>
                <w:bCs/>
                <w:highlight w:val="yellow"/>
              </w:rPr>
              <w:t>XXX</w:t>
            </w:r>
          </w:p>
        </w:tc>
      </w:tr>
      <w:tr w:rsidR="00A93CAE" w:rsidRPr="00797565" w14:paraId="2263D61D" w14:textId="77777777" w:rsidTr="51D931F6">
        <w:trPr>
          <w:cnfStyle w:val="010000000000" w:firstRow="0" w:lastRow="1" w:firstColumn="0" w:lastColumn="0" w:oddVBand="0" w:evenVBand="0" w:oddHBand="0" w:evenHBand="0" w:firstRowFirstColumn="0" w:firstRowLastColumn="0" w:lastRowFirstColumn="0" w:lastRowLastColumn="0"/>
          <w:cantSplit/>
          <w:trHeight w:val="521"/>
        </w:trPr>
        <w:tc>
          <w:tcPr>
            <w:cnfStyle w:val="001000000000" w:firstRow="0" w:lastRow="0" w:firstColumn="1" w:lastColumn="0" w:oddVBand="0" w:evenVBand="0" w:oddHBand="0" w:evenHBand="0" w:firstRowFirstColumn="0" w:firstRowLastColumn="0" w:lastRowFirstColumn="0" w:lastRowLastColumn="0"/>
            <w:tcW w:w="7186" w:type="dxa"/>
            <w:gridSpan w:val="2"/>
          </w:tcPr>
          <w:p w14:paraId="33AFD50F" w14:textId="77777777" w:rsidR="00A93CAE" w:rsidRPr="00DE0F47" w:rsidRDefault="00A93CAE" w:rsidP="00A93CAE">
            <w:pPr>
              <w:spacing w:before="60" w:after="60"/>
              <w:rPr>
                <w:bCs w:val="0"/>
              </w:rPr>
            </w:pPr>
            <w:r w:rsidRPr="00DE0F47">
              <w:rPr>
                <w:bCs w:val="0"/>
              </w:rPr>
              <w:t>Total Points Possible</w:t>
            </w:r>
          </w:p>
        </w:tc>
        <w:tc>
          <w:tcPr>
            <w:tcW w:w="1965" w:type="dxa"/>
          </w:tcPr>
          <w:p w14:paraId="7B8D624F" w14:textId="77777777" w:rsidR="00A93CAE" w:rsidRPr="00DE0F47" w:rsidRDefault="00A93CAE" w:rsidP="00A93CAE">
            <w:pPr>
              <w:spacing w:before="60" w:after="60"/>
              <w:cnfStyle w:val="010000000000" w:firstRow="0" w:lastRow="1" w:firstColumn="0" w:lastColumn="0" w:oddVBand="0" w:evenVBand="0" w:oddHBand="0" w:evenHBand="0" w:firstRowFirstColumn="0" w:firstRowLastColumn="0" w:lastRowFirstColumn="0" w:lastRowLastColumn="0"/>
              <w:rPr>
                <w:bCs w:val="0"/>
              </w:rPr>
            </w:pPr>
            <w:r w:rsidRPr="00DE0F47">
              <w:rPr>
                <w:bCs w:val="0"/>
              </w:rPr>
              <w:t>1000</w:t>
            </w:r>
          </w:p>
        </w:tc>
        <w:tc>
          <w:tcPr>
            <w:tcW w:w="1595" w:type="dxa"/>
          </w:tcPr>
          <w:p w14:paraId="7A0163F0" w14:textId="77777777" w:rsidR="00A93CAE" w:rsidRPr="00797565" w:rsidRDefault="00A93CAE" w:rsidP="00A93CAE">
            <w:pPr>
              <w:spacing w:before="60" w:after="60"/>
              <w:cnfStyle w:val="010000000000" w:firstRow="0" w:lastRow="1" w:firstColumn="0" w:lastColumn="0" w:oddVBand="0" w:evenVBand="0" w:oddHBand="0" w:evenHBand="0" w:firstRowFirstColumn="0" w:firstRowLastColumn="0" w:lastRowFirstColumn="0" w:lastRowLastColumn="0"/>
              <w:rPr>
                <w:bCs w:val="0"/>
              </w:rPr>
            </w:pPr>
          </w:p>
        </w:tc>
      </w:tr>
    </w:tbl>
    <w:p w14:paraId="0DB06671" w14:textId="17E7525B" w:rsidR="000E74B9" w:rsidRPr="004B72B5" w:rsidRDefault="0076173C" w:rsidP="004B72B5">
      <w:r>
        <w:rPr>
          <w:b/>
          <w:bCs/>
        </w:rPr>
        <w:br/>
      </w:r>
      <w:r w:rsidR="000E74B9" w:rsidRPr="00797565">
        <w:rPr>
          <w:b/>
          <w:bCs/>
        </w:rPr>
        <w:t>Special Note:</w:t>
      </w:r>
      <w:r w:rsidR="000E74B9" w:rsidRPr="00797565">
        <w:t xml:space="preserve">  The instructor reserves the right to modify this syllabus. You will be notified of any changes.</w:t>
      </w:r>
    </w:p>
    <w:p w14:paraId="60B02459" w14:textId="4EBC30D8" w:rsidR="004B72B5" w:rsidRPr="004B72B5" w:rsidRDefault="004B72B5" w:rsidP="004B72B5">
      <w:pPr>
        <w:pStyle w:val="Heading1"/>
      </w:pPr>
      <w:bookmarkStart w:id="15" w:name="_Toc465856850"/>
      <w:r w:rsidRPr="004B72B5">
        <w:t>The Next Step</w:t>
      </w:r>
      <w:bookmarkEnd w:id="15"/>
    </w:p>
    <w:p w14:paraId="56DC2611" w14:textId="09EA51C2" w:rsidR="00726323" w:rsidRPr="004B72B5" w:rsidRDefault="00181FFE" w:rsidP="004B72B5">
      <w:r w:rsidRPr="00E316A0">
        <w:t>Your next step is to become familiar with the online classroom</w:t>
      </w:r>
      <w:r>
        <w:t xml:space="preserve">. Begin with the course announcement(s) and the </w:t>
      </w:r>
      <w:r w:rsidRPr="00E316A0">
        <w:rPr>
          <w:i/>
        </w:rPr>
        <w:t>Start Here</w:t>
      </w:r>
      <w:r w:rsidRPr="00E316A0">
        <w:t xml:space="preserve"> </w:t>
      </w:r>
      <w:r>
        <w:t>module.</w:t>
      </w:r>
    </w:p>
    <w:sectPr w:rsidR="00726323" w:rsidRPr="004B72B5" w:rsidSect="00BB4ECF">
      <w:headerReference w:type="even" r:id="rId18"/>
      <w:headerReference w:type="default" r:id="rId19"/>
      <w:footerReference w:type="even" r:id="rId20"/>
      <w:footerReference w:type="default" r:id="rId2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B9F51" w14:textId="77777777" w:rsidR="00B60F84" w:rsidRDefault="00B60F84">
      <w:pPr>
        <w:spacing w:line="240" w:lineRule="auto"/>
      </w:pPr>
      <w:r>
        <w:separator/>
      </w:r>
    </w:p>
    <w:p w14:paraId="480BED39" w14:textId="77777777" w:rsidR="00B60F84" w:rsidRDefault="00B60F84"/>
  </w:endnote>
  <w:endnote w:type="continuationSeparator" w:id="0">
    <w:p w14:paraId="4FC7C488" w14:textId="77777777" w:rsidR="00B60F84" w:rsidRDefault="00B60F84">
      <w:pPr>
        <w:spacing w:line="240" w:lineRule="auto"/>
      </w:pPr>
      <w:r>
        <w:continuationSeparator/>
      </w:r>
    </w:p>
    <w:p w14:paraId="3DCB807B" w14:textId="77777777" w:rsidR="00B60F84" w:rsidRDefault="00B60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59B62" w14:textId="77777777" w:rsidR="00296168" w:rsidRDefault="00296168">
    <w:pPr>
      <w:pStyle w:val="Footer"/>
    </w:pPr>
  </w:p>
  <w:p w14:paraId="5D487607" w14:textId="77777777" w:rsidR="00296168" w:rsidRDefault="002961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582856"/>
      <w:docPartObj>
        <w:docPartGallery w:val="Page Numbers (Bottom of Page)"/>
        <w:docPartUnique/>
      </w:docPartObj>
    </w:sdtPr>
    <w:sdtEndPr/>
    <w:sdtContent>
      <w:p w14:paraId="4A64265D" w14:textId="0A540046" w:rsidR="00296168" w:rsidRDefault="00296168" w:rsidP="008346DF">
        <w:pPr>
          <w:pStyle w:val="Footer"/>
        </w:pPr>
        <w:r w:rsidRPr="00C84BB6">
          <w:fldChar w:fldCharType="begin"/>
        </w:r>
        <w:r w:rsidRPr="00C84BB6">
          <w:instrText xml:space="preserve"> PAGE   \* MERGEFORMAT </w:instrText>
        </w:r>
        <w:r w:rsidRPr="00C84BB6">
          <w:fldChar w:fldCharType="separate"/>
        </w:r>
        <w:r>
          <w:rPr>
            <w:noProof/>
          </w:rPr>
          <w:t>10</w:t>
        </w:r>
        <w:r w:rsidRPr="00C84BB6">
          <w:fldChar w:fldCharType="end"/>
        </w:r>
        <w:r w:rsidRPr="00C84BB6">
          <w:t xml:space="preserve"> | Center for eLearning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6484A" w14:textId="77777777" w:rsidR="00B60F84" w:rsidRDefault="00B60F84">
      <w:pPr>
        <w:spacing w:line="240" w:lineRule="auto"/>
      </w:pPr>
      <w:r>
        <w:separator/>
      </w:r>
    </w:p>
    <w:p w14:paraId="2F602DA1" w14:textId="77777777" w:rsidR="00B60F84" w:rsidRDefault="00B60F84"/>
  </w:footnote>
  <w:footnote w:type="continuationSeparator" w:id="0">
    <w:p w14:paraId="384CF2A0" w14:textId="77777777" w:rsidR="00B60F84" w:rsidRDefault="00B60F84">
      <w:pPr>
        <w:spacing w:line="240" w:lineRule="auto"/>
      </w:pPr>
      <w:r>
        <w:continuationSeparator/>
      </w:r>
    </w:p>
    <w:p w14:paraId="7B04A7C8" w14:textId="77777777" w:rsidR="00B60F84" w:rsidRDefault="00B60F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4A975" w14:textId="77777777" w:rsidR="00296168" w:rsidRDefault="00296168">
    <w:pPr>
      <w:pStyle w:val="Header"/>
    </w:pPr>
  </w:p>
  <w:p w14:paraId="0BCB1BD2" w14:textId="77777777" w:rsidR="00296168" w:rsidRDefault="002961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716E" w14:textId="4A18695A" w:rsidR="00296168" w:rsidRPr="008346DF" w:rsidRDefault="00296168" w:rsidP="008346DF">
    <w:pPr>
      <w:pStyle w:val="Header"/>
      <w:rPr>
        <w:b/>
      </w:rPr>
    </w:pPr>
    <w:r>
      <w:t xml:space="preserve">Syllabus | </w:t>
    </w:r>
    <w:r w:rsidRPr="00C8796F">
      <w:t>COP</w:t>
    </w:r>
    <w:r>
      <w:t xml:space="preserve"> </w:t>
    </w:r>
    <w:r w:rsidRPr="00C8796F">
      <w:t>2073C: Introduction to Statistical Programming with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BAFC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245B5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B0C98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CA8E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A70D4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0520F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42C1BB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B701B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30046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F1EB8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28BB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56B81"/>
    <w:multiLevelType w:val="hybridMultilevel"/>
    <w:tmpl w:val="5E8455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3F54D3"/>
    <w:multiLevelType w:val="hybridMultilevel"/>
    <w:tmpl w:val="BE0A2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AF24FA"/>
    <w:multiLevelType w:val="hybridMultilevel"/>
    <w:tmpl w:val="7210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6143B"/>
    <w:multiLevelType w:val="hybridMultilevel"/>
    <w:tmpl w:val="89F88770"/>
    <w:lvl w:ilvl="0" w:tplc="B86C95A4">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2F43F9"/>
    <w:multiLevelType w:val="hybridMultilevel"/>
    <w:tmpl w:val="F462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205AA"/>
    <w:multiLevelType w:val="hybridMultilevel"/>
    <w:tmpl w:val="1434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138D7"/>
    <w:multiLevelType w:val="hybridMultilevel"/>
    <w:tmpl w:val="1F5093E0"/>
    <w:lvl w:ilvl="0" w:tplc="4D8439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9EA3A4F"/>
    <w:multiLevelType w:val="hybridMultilevel"/>
    <w:tmpl w:val="7C6006F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276B4E"/>
    <w:multiLevelType w:val="hybridMultilevel"/>
    <w:tmpl w:val="5276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2224D"/>
    <w:multiLevelType w:val="hybridMultilevel"/>
    <w:tmpl w:val="40AA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D7A9D"/>
    <w:multiLevelType w:val="hybridMultilevel"/>
    <w:tmpl w:val="31C0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E87AE5"/>
    <w:multiLevelType w:val="multilevel"/>
    <w:tmpl w:val="4D368BC8"/>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34EB690B"/>
    <w:multiLevelType w:val="hybridMultilevel"/>
    <w:tmpl w:val="221859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9612C"/>
    <w:multiLevelType w:val="multilevel"/>
    <w:tmpl w:val="5E845586"/>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A830099"/>
    <w:multiLevelType w:val="hybridMultilevel"/>
    <w:tmpl w:val="161C8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EB099B"/>
    <w:multiLevelType w:val="multilevel"/>
    <w:tmpl w:val="C7CEE5B2"/>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1A50801"/>
    <w:multiLevelType w:val="hybridMultilevel"/>
    <w:tmpl w:val="905239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085320"/>
    <w:multiLevelType w:val="hybridMultilevel"/>
    <w:tmpl w:val="BE0A2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4510D0B"/>
    <w:multiLevelType w:val="hybridMultilevel"/>
    <w:tmpl w:val="3CE2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70733"/>
    <w:multiLevelType w:val="hybridMultilevel"/>
    <w:tmpl w:val="A434CBBC"/>
    <w:lvl w:ilvl="0" w:tplc="783C044E">
      <w:start w:val="1"/>
      <w:numFmt w:val="decimal"/>
      <w:pStyle w:val="SLONumberedLis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51131D"/>
    <w:multiLevelType w:val="multilevel"/>
    <w:tmpl w:val="C7CEE5B2"/>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AEB2E43"/>
    <w:multiLevelType w:val="hybridMultilevel"/>
    <w:tmpl w:val="EBA49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422F7C"/>
    <w:multiLevelType w:val="hybridMultilevel"/>
    <w:tmpl w:val="E244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C7766"/>
    <w:multiLevelType w:val="hybridMultilevel"/>
    <w:tmpl w:val="D70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F01DF"/>
    <w:multiLevelType w:val="hybridMultilevel"/>
    <w:tmpl w:val="F65A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37E86"/>
    <w:multiLevelType w:val="hybridMultilevel"/>
    <w:tmpl w:val="428E8D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94E78"/>
    <w:multiLevelType w:val="hybridMultilevel"/>
    <w:tmpl w:val="1CBCB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DD61EB"/>
    <w:multiLevelType w:val="hybridMultilevel"/>
    <w:tmpl w:val="8D74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705382"/>
    <w:multiLevelType w:val="hybridMultilevel"/>
    <w:tmpl w:val="B838D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B8048D"/>
    <w:multiLevelType w:val="hybridMultilevel"/>
    <w:tmpl w:val="665648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5"/>
  </w:num>
  <w:num w:numId="3">
    <w:abstractNumId w:val="29"/>
  </w:num>
  <w:num w:numId="4">
    <w:abstractNumId w:val="20"/>
  </w:num>
  <w:num w:numId="5">
    <w:abstractNumId w:val="34"/>
  </w:num>
  <w:num w:numId="6">
    <w:abstractNumId w:val="32"/>
  </w:num>
  <w:num w:numId="7">
    <w:abstractNumId w:val="0"/>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 w:numId="18">
    <w:abstractNumId w:val="14"/>
  </w:num>
  <w:num w:numId="19">
    <w:abstractNumId w:val="30"/>
  </w:num>
  <w:num w:numId="20">
    <w:abstractNumId w:val="13"/>
  </w:num>
  <w:num w:numId="21">
    <w:abstractNumId w:val="40"/>
  </w:num>
  <w:num w:numId="22">
    <w:abstractNumId w:val="27"/>
  </w:num>
  <w:num w:numId="23">
    <w:abstractNumId w:val="23"/>
  </w:num>
  <w:num w:numId="24">
    <w:abstractNumId w:val="36"/>
  </w:num>
  <w:num w:numId="25">
    <w:abstractNumId w:val="15"/>
  </w:num>
  <w:num w:numId="26">
    <w:abstractNumId w:val="16"/>
  </w:num>
  <w:num w:numId="27">
    <w:abstractNumId w:val="25"/>
  </w:num>
  <w:num w:numId="28">
    <w:abstractNumId w:val="37"/>
  </w:num>
  <w:num w:numId="29">
    <w:abstractNumId w:val="39"/>
  </w:num>
  <w:num w:numId="30">
    <w:abstractNumId w:val="18"/>
  </w:num>
  <w:num w:numId="31">
    <w:abstractNumId w:val="11"/>
  </w:num>
  <w:num w:numId="32">
    <w:abstractNumId w:val="21"/>
  </w:num>
  <w:num w:numId="33">
    <w:abstractNumId w:val="38"/>
  </w:num>
  <w:num w:numId="34">
    <w:abstractNumId w:val="24"/>
  </w:num>
  <w:num w:numId="35">
    <w:abstractNumId w:val="22"/>
  </w:num>
  <w:num w:numId="36">
    <w:abstractNumId w:val="31"/>
  </w:num>
  <w:num w:numId="37">
    <w:abstractNumId w:val="26"/>
  </w:num>
  <w:num w:numId="38">
    <w:abstractNumId w:val="28"/>
  </w:num>
  <w:num w:numId="39">
    <w:abstractNumId w:val="12"/>
  </w:num>
  <w:num w:numId="40">
    <w:abstractNumId w:val="1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CB"/>
    <w:rsid w:val="00002D4C"/>
    <w:rsid w:val="00002D4F"/>
    <w:rsid w:val="000044FC"/>
    <w:rsid w:val="0001579A"/>
    <w:rsid w:val="00021013"/>
    <w:rsid w:val="00035E1E"/>
    <w:rsid w:val="00040DBA"/>
    <w:rsid w:val="00041478"/>
    <w:rsid w:val="00044F09"/>
    <w:rsid w:val="00053153"/>
    <w:rsid w:val="00054C9E"/>
    <w:rsid w:val="000612CF"/>
    <w:rsid w:val="0007218F"/>
    <w:rsid w:val="000805B9"/>
    <w:rsid w:val="00081801"/>
    <w:rsid w:val="00081E6D"/>
    <w:rsid w:val="00083467"/>
    <w:rsid w:val="00085A78"/>
    <w:rsid w:val="00086FEA"/>
    <w:rsid w:val="000978A0"/>
    <w:rsid w:val="000A5399"/>
    <w:rsid w:val="000A6386"/>
    <w:rsid w:val="000B2CE4"/>
    <w:rsid w:val="000B5796"/>
    <w:rsid w:val="000B5B85"/>
    <w:rsid w:val="000C22C5"/>
    <w:rsid w:val="000C2F6A"/>
    <w:rsid w:val="000C4029"/>
    <w:rsid w:val="000C4AD0"/>
    <w:rsid w:val="000C5D56"/>
    <w:rsid w:val="000C75B0"/>
    <w:rsid w:val="000D06B0"/>
    <w:rsid w:val="000D4001"/>
    <w:rsid w:val="000E0B19"/>
    <w:rsid w:val="000E157C"/>
    <w:rsid w:val="000E4722"/>
    <w:rsid w:val="000E5F1E"/>
    <w:rsid w:val="000E74B9"/>
    <w:rsid w:val="000F1C9E"/>
    <w:rsid w:val="001012F5"/>
    <w:rsid w:val="00102CF4"/>
    <w:rsid w:val="00107461"/>
    <w:rsid w:val="00114D37"/>
    <w:rsid w:val="001156EC"/>
    <w:rsid w:val="00126015"/>
    <w:rsid w:val="001308E9"/>
    <w:rsid w:val="0014095C"/>
    <w:rsid w:val="00142537"/>
    <w:rsid w:val="00147EA2"/>
    <w:rsid w:val="00150D11"/>
    <w:rsid w:val="001557EC"/>
    <w:rsid w:val="00156BEB"/>
    <w:rsid w:val="00156C02"/>
    <w:rsid w:val="00161F73"/>
    <w:rsid w:val="00162248"/>
    <w:rsid w:val="00163819"/>
    <w:rsid w:val="001668AF"/>
    <w:rsid w:val="001703F0"/>
    <w:rsid w:val="00171D08"/>
    <w:rsid w:val="00175D4C"/>
    <w:rsid w:val="00177ABB"/>
    <w:rsid w:val="00181FFE"/>
    <w:rsid w:val="00182300"/>
    <w:rsid w:val="00186AF8"/>
    <w:rsid w:val="0019000A"/>
    <w:rsid w:val="001962DE"/>
    <w:rsid w:val="001A3468"/>
    <w:rsid w:val="001A3CE5"/>
    <w:rsid w:val="001A7CDA"/>
    <w:rsid w:val="001B0AF5"/>
    <w:rsid w:val="001C06E4"/>
    <w:rsid w:val="001C558E"/>
    <w:rsid w:val="001C700A"/>
    <w:rsid w:val="001D0447"/>
    <w:rsid w:val="001D2D62"/>
    <w:rsid w:val="001F2297"/>
    <w:rsid w:val="001F64B1"/>
    <w:rsid w:val="001F6962"/>
    <w:rsid w:val="0020291D"/>
    <w:rsid w:val="00203DBA"/>
    <w:rsid w:val="00203ECB"/>
    <w:rsid w:val="00205CE8"/>
    <w:rsid w:val="00220F51"/>
    <w:rsid w:val="002227E2"/>
    <w:rsid w:val="002235D8"/>
    <w:rsid w:val="0022387B"/>
    <w:rsid w:val="00237C78"/>
    <w:rsid w:val="00246649"/>
    <w:rsid w:val="002468BE"/>
    <w:rsid w:val="002471E5"/>
    <w:rsid w:val="00252DBB"/>
    <w:rsid w:val="00257673"/>
    <w:rsid w:val="00265F3E"/>
    <w:rsid w:val="00267DA2"/>
    <w:rsid w:val="002714C9"/>
    <w:rsid w:val="00290467"/>
    <w:rsid w:val="002917B3"/>
    <w:rsid w:val="002943AB"/>
    <w:rsid w:val="00296168"/>
    <w:rsid w:val="002A41CC"/>
    <w:rsid w:val="002A4C00"/>
    <w:rsid w:val="002A5662"/>
    <w:rsid w:val="002A5689"/>
    <w:rsid w:val="002A7979"/>
    <w:rsid w:val="002C367B"/>
    <w:rsid w:val="002D4390"/>
    <w:rsid w:val="002E0604"/>
    <w:rsid w:val="002E0751"/>
    <w:rsid w:val="002E1CAE"/>
    <w:rsid w:val="002E3730"/>
    <w:rsid w:val="002E38FE"/>
    <w:rsid w:val="002F1FEC"/>
    <w:rsid w:val="002F65AE"/>
    <w:rsid w:val="00301F49"/>
    <w:rsid w:val="00302BE4"/>
    <w:rsid w:val="00303602"/>
    <w:rsid w:val="003101CD"/>
    <w:rsid w:val="003146B9"/>
    <w:rsid w:val="0032095F"/>
    <w:rsid w:val="003225CB"/>
    <w:rsid w:val="00324A06"/>
    <w:rsid w:val="003303A5"/>
    <w:rsid w:val="003321A8"/>
    <w:rsid w:val="00335704"/>
    <w:rsid w:val="00335837"/>
    <w:rsid w:val="0033752D"/>
    <w:rsid w:val="00337FC3"/>
    <w:rsid w:val="00345A42"/>
    <w:rsid w:val="003463A0"/>
    <w:rsid w:val="00353245"/>
    <w:rsid w:val="003555C2"/>
    <w:rsid w:val="00367AE2"/>
    <w:rsid w:val="0038411F"/>
    <w:rsid w:val="00384AA8"/>
    <w:rsid w:val="00387EE0"/>
    <w:rsid w:val="0039015C"/>
    <w:rsid w:val="00393F55"/>
    <w:rsid w:val="003A30DD"/>
    <w:rsid w:val="003A5D3C"/>
    <w:rsid w:val="003A6DD5"/>
    <w:rsid w:val="003B6B98"/>
    <w:rsid w:val="003B7EAF"/>
    <w:rsid w:val="003D7D87"/>
    <w:rsid w:val="003E0822"/>
    <w:rsid w:val="003E08A3"/>
    <w:rsid w:val="003F17E8"/>
    <w:rsid w:val="004021B3"/>
    <w:rsid w:val="00402B7C"/>
    <w:rsid w:val="00410E63"/>
    <w:rsid w:val="00413906"/>
    <w:rsid w:val="00413DE5"/>
    <w:rsid w:val="004141E0"/>
    <w:rsid w:val="0042793B"/>
    <w:rsid w:val="004317B0"/>
    <w:rsid w:val="004354CD"/>
    <w:rsid w:val="00441766"/>
    <w:rsid w:val="004478CA"/>
    <w:rsid w:val="0044796B"/>
    <w:rsid w:val="00450A90"/>
    <w:rsid w:val="00452EA3"/>
    <w:rsid w:val="004540B8"/>
    <w:rsid w:val="0045421F"/>
    <w:rsid w:val="004601B9"/>
    <w:rsid w:val="00460A2C"/>
    <w:rsid w:val="00461EEA"/>
    <w:rsid w:val="00463662"/>
    <w:rsid w:val="00467929"/>
    <w:rsid w:val="004762DF"/>
    <w:rsid w:val="00486C5C"/>
    <w:rsid w:val="00487745"/>
    <w:rsid w:val="00491D6D"/>
    <w:rsid w:val="00494C83"/>
    <w:rsid w:val="0049712F"/>
    <w:rsid w:val="004A05AA"/>
    <w:rsid w:val="004A2EE7"/>
    <w:rsid w:val="004A5D24"/>
    <w:rsid w:val="004B5DF0"/>
    <w:rsid w:val="004B72B5"/>
    <w:rsid w:val="004C1556"/>
    <w:rsid w:val="004C6B30"/>
    <w:rsid w:val="004D0E38"/>
    <w:rsid w:val="004D50D0"/>
    <w:rsid w:val="004F0332"/>
    <w:rsid w:val="005017A8"/>
    <w:rsid w:val="00517960"/>
    <w:rsid w:val="00531271"/>
    <w:rsid w:val="0053580B"/>
    <w:rsid w:val="005522A9"/>
    <w:rsid w:val="00556FFC"/>
    <w:rsid w:val="00561BF5"/>
    <w:rsid w:val="00562F45"/>
    <w:rsid w:val="00571206"/>
    <w:rsid w:val="0058227B"/>
    <w:rsid w:val="00584903"/>
    <w:rsid w:val="00590995"/>
    <w:rsid w:val="005A4BDB"/>
    <w:rsid w:val="005A4D73"/>
    <w:rsid w:val="005B35BC"/>
    <w:rsid w:val="005B784A"/>
    <w:rsid w:val="005D6288"/>
    <w:rsid w:val="005E4C5A"/>
    <w:rsid w:val="005E51F0"/>
    <w:rsid w:val="005F2010"/>
    <w:rsid w:val="005F4EBC"/>
    <w:rsid w:val="006024E5"/>
    <w:rsid w:val="00606A86"/>
    <w:rsid w:val="006075DC"/>
    <w:rsid w:val="00613560"/>
    <w:rsid w:val="006158B8"/>
    <w:rsid w:val="00627CAE"/>
    <w:rsid w:val="00634E2D"/>
    <w:rsid w:val="0063608E"/>
    <w:rsid w:val="00650257"/>
    <w:rsid w:val="0065457B"/>
    <w:rsid w:val="00655608"/>
    <w:rsid w:val="00656449"/>
    <w:rsid w:val="0065776E"/>
    <w:rsid w:val="00660C1E"/>
    <w:rsid w:val="0066168E"/>
    <w:rsid w:val="006634C3"/>
    <w:rsid w:val="00663C7C"/>
    <w:rsid w:val="006700EB"/>
    <w:rsid w:val="00671E64"/>
    <w:rsid w:val="0067514B"/>
    <w:rsid w:val="00682093"/>
    <w:rsid w:val="00687032"/>
    <w:rsid w:val="006871F1"/>
    <w:rsid w:val="006922B9"/>
    <w:rsid w:val="006A05B2"/>
    <w:rsid w:val="006A1E1C"/>
    <w:rsid w:val="006A43A7"/>
    <w:rsid w:val="006A671C"/>
    <w:rsid w:val="006B6AE2"/>
    <w:rsid w:val="006C42AA"/>
    <w:rsid w:val="006C72C1"/>
    <w:rsid w:val="006E02B3"/>
    <w:rsid w:val="006E6A60"/>
    <w:rsid w:val="006E6BB3"/>
    <w:rsid w:val="006F0A82"/>
    <w:rsid w:val="006F3879"/>
    <w:rsid w:val="00700632"/>
    <w:rsid w:val="007027AB"/>
    <w:rsid w:val="007035A7"/>
    <w:rsid w:val="00703B73"/>
    <w:rsid w:val="00707E79"/>
    <w:rsid w:val="00712BEF"/>
    <w:rsid w:val="00713085"/>
    <w:rsid w:val="00713568"/>
    <w:rsid w:val="007243BD"/>
    <w:rsid w:val="007247FC"/>
    <w:rsid w:val="00725036"/>
    <w:rsid w:val="00726323"/>
    <w:rsid w:val="00726B3E"/>
    <w:rsid w:val="00734A53"/>
    <w:rsid w:val="00735391"/>
    <w:rsid w:val="0074001B"/>
    <w:rsid w:val="00747C8A"/>
    <w:rsid w:val="00761397"/>
    <w:rsid w:val="0076173C"/>
    <w:rsid w:val="00775241"/>
    <w:rsid w:val="007772B2"/>
    <w:rsid w:val="00780279"/>
    <w:rsid w:val="00783790"/>
    <w:rsid w:val="0078400D"/>
    <w:rsid w:val="00793F5A"/>
    <w:rsid w:val="00797565"/>
    <w:rsid w:val="007A712E"/>
    <w:rsid w:val="007B488F"/>
    <w:rsid w:val="007B6B9E"/>
    <w:rsid w:val="007C689E"/>
    <w:rsid w:val="007D1B48"/>
    <w:rsid w:val="007E3067"/>
    <w:rsid w:val="007E45AF"/>
    <w:rsid w:val="007F2A3C"/>
    <w:rsid w:val="00800EBD"/>
    <w:rsid w:val="0082278C"/>
    <w:rsid w:val="00830961"/>
    <w:rsid w:val="00831C96"/>
    <w:rsid w:val="008346DF"/>
    <w:rsid w:val="00837018"/>
    <w:rsid w:val="00842184"/>
    <w:rsid w:val="008526D5"/>
    <w:rsid w:val="00854847"/>
    <w:rsid w:val="00862F75"/>
    <w:rsid w:val="008633FC"/>
    <w:rsid w:val="0086376A"/>
    <w:rsid w:val="0087144E"/>
    <w:rsid w:val="00872343"/>
    <w:rsid w:val="008743A7"/>
    <w:rsid w:val="008747BA"/>
    <w:rsid w:val="00880825"/>
    <w:rsid w:val="00882663"/>
    <w:rsid w:val="00882C74"/>
    <w:rsid w:val="0088334E"/>
    <w:rsid w:val="008834A0"/>
    <w:rsid w:val="008930AF"/>
    <w:rsid w:val="008A24C5"/>
    <w:rsid w:val="008A2620"/>
    <w:rsid w:val="008B2804"/>
    <w:rsid w:val="008B5AC3"/>
    <w:rsid w:val="008C114B"/>
    <w:rsid w:val="008C299C"/>
    <w:rsid w:val="008C3E9B"/>
    <w:rsid w:val="008D451B"/>
    <w:rsid w:val="008E0174"/>
    <w:rsid w:val="008E2D3F"/>
    <w:rsid w:val="008E74BB"/>
    <w:rsid w:val="008F45CF"/>
    <w:rsid w:val="00907A1F"/>
    <w:rsid w:val="00915A59"/>
    <w:rsid w:val="00916D6B"/>
    <w:rsid w:val="009202D6"/>
    <w:rsid w:val="009272D0"/>
    <w:rsid w:val="00930F66"/>
    <w:rsid w:val="0093431F"/>
    <w:rsid w:val="00937E5C"/>
    <w:rsid w:val="00945CED"/>
    <w:rsid w:val="00947390"/>
    <w:rsid w:val="00963797"/>
    <w:rsid w:val="009647E0"/>
    <w:rsid w:val="009653B4"/>
    <w:rsid w:val="0098012D"/>
    <w:rsid w:val="009848BC"/>
    <w:rsid w:val="00987010"/>
    <w:rsid w:val="009903BE"/>
    <w:rsid w:val="00997527"/>
    <w:rsid w:val="009A051D"/>
    <w:rsid w:val="009B09D4"/>
    <w:rsid w:val="009B1B9D"/>
    <w:rsid w:val="009B25ED"/>
    <w:rsid w:val="009D13F1"/>
    <w:rsid w:val="009D4709"/>
    <w:rsid w:val="009D76AC"/>
    <w:rsid w:val="009D78E5"/>
    <w:rsid w:val="009E3B28"/>
    <w:rsid w:val="009E6910"/>
    <w:rsid w:val="009F1104"/>
    <w:rsid w:val="00A107A7"/>
    <w:rsid w:val="00A131A6"/>
    <w:rsid w:val="00A164BE"/>
    <w:rsid w:val="00A20809"/>
    <w:rsid w:val="00A21ADB"/>
    <w:rsid w:val="00A22104"/>
    <w:rsid w:val="00A22E22"/>
    <w:rsid w:val="00A32188"/>
    <w:rsid w:val="00A33B75"/>
    <w:rsid w:val="00A34060"/>
    <w:rsid w:val="00A34BE5"/>
    <w:rsid w:val="00A40982"/>
    <w:rsid w:val="00A4101C"/>
    <w:rsid w:val="00A41322"/>
    <w:rsid w:val="00A52FA1"/>
    <w:rsid w:val="00A557BF"/>
    <w:rsid w:val="00A56901"/>
    <w:rsid w:val="00A6540B"/>
    <w:rsid w:val="00A67AA8"/>
    <w:rsid w:val="00A75E8F"/>
    <w:rsid w:val="00A82B1B"/>
    <w:rsid w:val="00A85DA9"/>
    <w:rsid w:val="00A868DA"/>
    <w:rsid w:val="00A9074D"/>
    <w:rsid w:val="00A91029"/>
    <w:rsid w:val="00A93CAE"/>
    <w:rsid w:val="00A97A59"/>
    <w:rsid w:val="00AA0C6D"/>
    <w:rsid w:val="00AA1380"/>
    <w:rsid w:val="00AB0D0D"/>
    <w:rsid w:val="00AB4C78"/>
    <w:rsid w:val="00AB50DB"/>
    <w:rsid w:val="00AB5EBC"/>
    <w:rsid w:val="00AB726D"/>
    <w:rsid w:val="00AC2B36"/>
    <w:rsid w:val="00AC70B4"/>
    <w:rsid w:val="00AE127B"/>
    <w:rsid w:val="00AE3C08"/>
    <w:rsid w:val="00AE6326"/>
    <w:rsid w:val="00AF0FC5"/>
    <w:rsid w:val="00AF373E"/>
    <w:rsid w:val="00AF6A85"/>
    <w:rsid w:val="00B0255D"/>
    <w:rsid w:val="00B06ACB"/>
    <w:rsid w:val="00B10F7A"/>
    <w:rsid w:val="00B22205"/>
    <w:rsid w:val="00B3179A"/>
    <w:rsid w:val="00B31D80"/>
    <w:rsid w:val="00B36F49"/>
    <w:rsid w:val="00B3742A"/>
    <w:rsid w:val="00B47369"/>
    <w:rsid w:val="00B50226"/>
    <w:rsid w:val="00B50672"/>
    <w:rsid w:val="00B53940"/>
    <w:rsid w:val="00B57B76"/>
    <w:rsid w:val="00B60F84"/>
    <w:rsid w:val="00B65B5D"/>
    <w:rsid w:val="00B666F7"/>
    <w:rsid w:val="00B7608C"/>
    <w:rsid w:val="00B90701"/>
    <w:rsid w:val="00BA4787"/>
    <w:rsid w:val="00BB1AC6"/>
    <w:rsid w:val="00BB259B"/>
    <w:rsid w:val="00BB4ECF"/>
    <w:rsid w:val="00BB694E"/>
    <w:rsid w:val="00BC627E"/>
    <w:rsid w:val="00BC6E5D"/>
    <w:rsid w:val="00BD1DC5"/>
    <w:rsid w:val="00BE25F1"/>
    <w:rsid w:val="00BF5D82"/>
    <w:rsid w:val="00C0086C"/>
    <w:rsid w:val="00C03D4C"/>
    <w:rsid w:val="00C14216"/>
    <w:rsid w:val="00C329E9"/>
    <w:rsid w:val="00C40741"/>
    <w:rsid w:val="00C52E4C"/>
    <w:rsid w:val="00C54B0B"/>
    <w:rsid w:val="00C557CC"/>
    <w:rsid w:val="00C61AB9"/>
    <w:rsid w:val="00C63980"/>
    <w:rsid w:val="00C71404"/>
    <w:rsid w:val="00C71B5A"/>
    <w:rsid w:val="00C84678"/>
    <w:rsid w:val="00C84BB6"/>
    <w:rsid w:val="00C8796F"/>
    <w:rsid w:val="00C91133"/>
    <w:rsid w:val="00C93152"/>
    <w:rsid w:val="00C957CC"/>
    <w:rsid w:val="00CA4AD9"/>
    <w:rsid w:val="00CA6571"/>
    <w:rsid w:val="00CA6C0D"/>
    <w:rsid w:val="00CB143E"/>
    <w:rsid w:val="00CB207F"/>
    <w:rsid w:val="00CB3581"/>
    <w:rsid w:val="00CB5814"/>
    <w:rsid w:val="00CC4652"/>
    <w:rsid w:val="00CC4D30"/>
    <w:rsid w:val="00CD01C0"/>
    <w:rsid w:val="00CD5F18"/>
    <w:rsid w:val="00CD605F"/>
    <w:rsid w:val="00CD6C99"/>
    <w:rsid w:val="00CD7B2A"/>
    <w:rsid w:val="00CE79A6"/>
    <w:rsid w:val="00D00AB9"/>
    <w:rsid w:val="00D01F0D"/>
    <w:rsid w:val="00D02D5A"/>
    <w:rsid w:val="00D03F92"/>
    <w:rsid w:val="00D11778"/>
    <w:rsid w:val="00D144C2"/>
    <w:rsid w:val="00D14920"/>
    <w:rsid w:val="00D14B18"/>
    <w:rsid w:val="00D15218"/>
    <w:rsid w:val="00D15F3B"/>
    <w:rsid w:val="00D256EE"/>
    <w:rsid w:val="00D31C23"/>
    <w:rsid w:val="00D35D4E"/>
    <w:rsid w:val="00D36399"/>
    <w:rsid w:val="00D36794"/>
    <w:rsid w:val="00D45BA1"/>
    <w:rsid w:val="00D46D8D"/>
    <w:rsid w:val="00D5058A"/>
    <w:rsid w:val="00D66B6E"/>
    <w:rsid w:val="00D67F5A"/>
    <w:rsid w:val="00D839E3"/>
    <w:rsid w:val="00D84F7E"/>
    <w:rsid w:val="00D85D11"/>
    <w:rsid w:val="00D9233F"/>
    <w:rsid w:val="00D92FE8"/>
    <w:rsid w:val="00DA19F1"/>
    <w:rsid w:val="00DA4E6B"/>
    <w:rsid w:val="00DA53AD"/>
    <w:rsid w:val="00DB06FB"/>
    <w:rsid w:val="00DB0B8F"/>
    <w:rsid w:val="00DB4229"/>
    <w:rsid w:val="00DB649D"/>
    <w:rsid w:val="00DB7838"/>
    <w:rsid w:val="00DC7371"/>
    <w:rsid w:val="00DE0F47"/>
    <w:rsid w:val="00DE13DF"/>
    <w:rsid w:val="00DE1CD6"/>
    <w:rsid w:val="00DF3BE4"/>
    <w:rsid w:val="00DF6E95"/>
    <w:rsid w:val="00E00477"/>
    <w:rsid w:val="00E031B7"/>
    <w:rsid w:val="00E03A36"/>
    <w:rsid w:val="00E13017"/>
    <w:rsid w:val="00E16243"/>
    <w:rsid w:val="00E214F1"/>
    <w:rsid w:val="00E2174F"/>
    <w:rsid w:val="00E25F1E"/>
    <w:rsid w:val="00E3700D"/>
    <w:rsid w:val="00E519B9"/>
    <w:rsid w:val="00E63D77"/>
    <w:rsid w:val="00E76D1A"/>
    <w:rsid w:val="00E87480"/>
    <w:rsid w:val="00EB41D9"/>
    <w:rsid w:val="00EB519C"/>
    <w:rsid w:val="00EB72C2"/>
    <w:rsid w:val="00EC5A28"/>
    <w:rsid w:val="00EC64C1"/>
    <w:rsid w:val="00ED00F8"/>
    <w:rsid w:val="00ED10E2"/>
    <w:rsid w:val="00ED38F9"/>
    <w:rsid w:val="00EE1349"/>
    <w:rsid w:val="00EF486F"/>
    <w:rsid w:val="00F01F29"/>
    <w:rsid w:val="00F14039"/>
    <w:rsid w:val="00F15F5B"/>
    <w:rsid w:val="00F17656"/>
    <w:rsid w:val="00F178F1"/>
    <w:rsid w:val="00F35819"/>
    <w:rsid w:val="00F373D0"/>
    <w:rsid w:val="00F379A8"/>
    <w:rsid w:val="00F47108"/>
    <w:rsid w:val="00F52579"/>
    <w:rsid w:val="00F71F8A"/>
    <w:rsid w:val="00F76876"/>
    <w:rsid w:val="00F80DE3"/>
    <w:rsid w:val="00F82786"/>
    <w:rsid w:val="00F82DBD"/>
    <w:rsid w:val="00F82E1A"/>
    <w:rsid w:val="00F86D13"/>
    <w:rsid w:val="00F95BBE"/>
    <w:rsid w:val="00FA3165"/>
    <w:rsid w:val="00FA6DB9"/>
    <w:rsid w:val="00FD0475"/>
    <w:rsid w:val="00FD5227"/>
    <w:rsid w:val="00FD6BC5"/>
    <w:rsid w:val="00FE1E33"/>
    <w:rsid w:val="00FE2067"/>
    <w:rsid w:val="00FE2F45"/>
    <w:rsid w:val="00FE493B"/>
    <w:rsid w:val="00FE6FD6"/>
    <w:rsid w:val="0CFD7217"/>
    <w:rsid w:val="1C9F2C1D"/>
    <w:rsid w:val="51D931F6"/>
    <w:rsid w:val="72B12848"/>
    <w:rsid w:val="731A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7EFA"/>
  <w15:chartTrackingRefBased/>
  <w15:docId w15:val="{F5B89360-FAFC-421A-8B4B-25085899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Plain Table 4" w:uiPriority="44"/>
    <w:lsdException w:name="Plain Table 5" w:uiPriority="45"/>
    <w:lsdException w:name="Grid Table Light" w:uiPriority="4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3F0"/>
    <w:pPr>
      <w:spacing w:after="320" w:line="300" w:lineRule="auto"/>
    </w:pPr>
    <w:rPr>
      <w:rFonts w:ascii="Georgia" w:hAnsi="Georgia"/>
    </w:rPr>
  </w:style>
  <w:style w:type="paragraph" w:styleId="Heading1">
    <w:name w:val="heading 1"/>
    <w:basedOn w:val="Normal"/>
    <w:next w:val="Normal"/>
    <w:link w:val="Heading1Char"/>
    <w:uiPriority w:val="9"/>
    <w:qFormat/>
    <w:rsid w:val="00086FEA"/>
    <w:pPr>
      <w:keepNext/>
      <w:keepLines/>
      <w:pBdr>
        <w:bottom w:val="single" w:sz="8" w:space="1" w:color="205B72"/>
      </w:pBdr>
      <w:spacing w:before="320" w:after="200" w:line="240" w:lineRule="auto"/>
      <w:outlineLvl w:val="0"/>
    </w:pPr>
    <w:rPr>
      <w:rFonts w:ascii="Helvetica" w:eastAsiaTheme="majorEastAsia" w:hAnsi="Helvetica" w:cstheme="majorBidi"/>
      <w:sz w:val="36"/>
      <w:szCs w:val="32"/>
    </w:rPr>
  </w:style>
  <w:style w:type="paragraph" w:styleId="Heading2">
    <w:name w:val="heading 2"/>
    <w:basedOn w:val="Normal"/>
    <w:next w:val="Normal"/>
    <w:link w:val="Heading2Char"/>
    <w:uiPriority w:val="9"/>
    <w:unhideWhenUsed/>
    <w:qFormat/>
    <w:rsid w:val="00086FEA"/>
    <w:pPr>
      <w:keepNext/>
      <w:keepLines/>
      <w:spacing w:before="320" w:after="200" w:line="240" w:lineRule="auto"/>
      <w:outlineLvl w:val="1"/>
    </w:pPr>
    <w:rPr>
      <w:rFonts w:ascii="Helvetica" w:eastAsiaTheme="majorEastAsia" w:hAnsi="Helvetica" w:cstheme="majorBidi"/>
      <w:sz w:val="28"/>
      <w:szCs w:val="26"/>
    </w:rPr>
  </w:style>
  <w:style w:type="paragraph" w:styleId="Heading3">
    <w:name w:val="heading 3"/>
    <w:basedOn w:val="Normal"/>
    <w:next w:val="Normal"/>
    <w:link w:val="Heading3Char"/>
    <w:uiPriority w:val="9"/>
    <w:unhideWhenUsed/>
    <w:qFormat/>
    <w:rsid w:val="00086FEA"/>
    <w:pPr>
      <w:keepNext/>
      <w:keepLines/>
      <w:spacing w:before="320" w:after="200" w:line="240" w:lineRule="auto"/>
      <w:outlineLvl w:val="2"/>
    </w:pPr>
    <w:rPr>
      <w:rFonts w:ascii="Helvetica" w:eastAsiaTheme="majorEastAsia" w:hAnsi="Helvetica" w:cstheme="majorBidi"/>
      <w:sz w:val="24"/>
      <w:szCs w:val="24"/>
    </w:rPr>
  </w:style>
  <w:style w:type="paragraph" w:styleId="Heading4">
    <w:name w:val="heading 4"/>
    <w:basedOn w:val="Normal"/>
    <w:next w:val="Normal"/>
    <w:link w:val="Heading4Char"/>
    <w:uiPriority w:val="9"/>
    <w:unhideWhenUsed/>
    <w:qFormat/>
    <w:rsid w:val="00086FEA"/>
    <w:pPr>
      <w:keepNext/>
      <w:keepLines/>
      <w:spacing w:before="40" w:after="0"/>
      <w:outlineLvl w:val="3"/>
    </w:pPr>
    <w:rPr>
      <w:rFonts w:ascii="Helvetica Light" w:eastAsiaTheme="majorEastAsia" w:hAnsi="Helvetica Light"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B6"/>
    <w:pPr>
      <w:numPr>
        <w:numId w:val="18"/>
      </w:numPr>
      <w:spacing w:line="240" w:lineRule="auto"/>
      <w:ind w:left="1080"/>
      <w:contextualSpacing/>
    </w:pPr>
    <w:rPr>
      <w:rFonts w:eastAsiaTheme="minorEastAsia"/>
      <w:szCs w:val="24"/>
    </w:rPr>
  </w:style>
  <w:style w:type="table" w:styleId="TableGrid">
    <w:name w:val="Table Grid"/>
    <w:basedOn w:val="TableNormal"/>
    <w:uiPriority w:val="59"/>
    <w:rsid w:val="008930AF"/>
    <w:pPr>
      <w:spacing w:line="240" w:lineRule="auto"/>
    </w:pPr>
    <w:rPr>
      <w:rFonts w:ascii="Georgia" w:eastAsiaTheme="minorEastAsia" w:hAnsi="Georg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178F1"/>
    <w:pPr>
      <w:tabs>
        <w:tab w:val="center" w:pos="4320"/>
        <w:tab w:val="right" w:pos="8640"/>
      </w:tabs>
      <w:spacing w:line="240" w:lineRule="auto"/>
      <w:jc w:val="right"/>
    </w:pPr>
    <w:rPr>
      <w:rFonts w:ascii="Helvetica Light" w:eastAsiaTheme="minorEastAsia" w:hAnsi="Helvetica Light"/>
      <w:szCs w:val="24"/>
    </w:rPr>
  </w:style>
  <w:style w:type="character" w:customStyle="1" w:styleId="FooterChar">
    <w:name w:val="Footer Char"/>
    <w:basedOn w:val="DefaultParagraphFont"/>
    <w:link w:val="Footer"/>
    <w:uiPriority w:val="99"/>
    <w:rsid w:val="00F178F1"/>
    <w:rPr>
      <w:rFonts w:ascii="Helvetica Light" w:eastAsiaTheme="minorEastAsia" w:hAnsi="Helvetica Light"/>
      <w:sz w:val="20"/>
      <w:szCs w:val="24"/>
    </w:rPr>
  </w:style>
  <w:style w:type="table" w:styleId="PlainTable2">
    <w:name w:val="Plain Table 2"/>
    <w:basedOn w:val="TableNormal"/>
    <w:uiPriority w:val="99"/>
    <w:rsid w:val="00B06ACB"/>
    <w:pPr>
      <w:spacing w:line="240" w:lineRule="auto"/>
    </w:pPr>
    <w:rPr>
      <w:rFonts w:eastAsiaTheme="minorEastAsia"/>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B06ACB"/>
    <w:pPr>
      <w:spacing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99"/>
    <w:rsid w:val="00B06ACB"/>
    <w:pPr>
      <w:spacing w:line="240" w:lineRule="auto"/>
    </w:pPr>
    <w:rPr>
      <w:rFonts w:eastAsiaTheme="minorEastAsia"/>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99"/>
    <w:rsid w:val="008930AF"/>
    <w:pPr>
      <w:spacing w:line="240" w:lineRule="auto"/>
    </w:pPr>
    <w:rPr>
      <w:rFonts w:ascii="Georgia" w:eastAsiaTheme="minorEastAsia" w:hAnsi="Georgia"/>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86FEA"/>
    <w:rPr>
      <w:rFonts w:ascii="Georgia" w:hAnsi="Georgia"/>
      <w:color w:val="007292"/>
      <w:sz w:val="22"/>
      <w:u w:val="single"/>
    </w:rPr>
  </w:style>
  <w:style w:type="character" w:styleId="FollowedHyperlink">
    <w:name w:val="FollowedHyperlink"/>
    <w:basedOn w:val="DefaultParagraphFont"/>
    <w:uiPriority w:val="99"/>
    <w:semiHidden/>
    <w:unhideWhenUsed/>
    <w:rsid w:val="00C957CC"/>
    <w:rPr>
      <w:color w:val="954F72" w:themeColor="followedHyperlink"/>
      <w:u w:val="single"/>
    </w:rPr>
  </w:style>
  <w:style w:type="paragraph" w:styleId="BalloonText">
    <w:name w:val="Balloon Text"/>
    <w:basedOn w:val="Normal"/>
    <w:link w:val="BalloonTextChar"/>
    <w:uiPriority w:val="99"/>
    <w:semiHidden/>
    <w:unhideWhenUsed/>
    <w:rsid w:val="00FE1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E33"/>
    <w:rPr>
      <w:rFonts w:ascii="Segoe UI" w:hAnsi="Segoe UI" w:cs="Segoe UI"/>
      <w:sz w:val="18"/>
      <w:szCs w:val="18"/>
    </w:rPr>
  </w:style>
  <w:style w:type="character" w:styleId="CommentReference">
    <w:name w:val="annotation reference"/>
    <w:basedOn w:val="DefaultParagraphFont"/>
    <w:uiPriority w:val="99"/>
    <w:semiHidden/>
    <w:unhideWhenUsed/>
    <w:rsid w:val="006871F1"/>
    <w:rPr>
      <w:sz w:val="18"/>
      <w:szCs w:val="18"/>
    </w:rPr>
  </w:style>
  <w:style w:type="paragraph" w:styleId="CommentText">
    <w:name w:val="annotation text"/>
    <w:basedOn w:val="Normal"/>
    <w:link w:val="CommentTextChar"/>
    <w:uiPriority w:val="99"/>
    <w:semiHidden/>
    <w:unhideWhenUsed/>
    <w:rsid w:val="006871F1"/>
    <w:pPr>
      <w:spacing w:line="240" w:lineRule="auto"/>
    </w:pPr>
    <w:rPr>
      <w:sz w:val="24"/>
      <w:szCs w:val="24"/>
    </w:rPr>
  </w:style>
  <w:style w:type="character" w:customStyle="1" w:styleId="CommentTextChar">
    <w:name w:val="Comment Text Char"/>
    <w:basedOn w:val="DefaultParagraphFont"/>
    <w:link w:val="CommentText"/>
    <w:uiPriority w:val="99"/>
    <w:semiHidden/>
    <w:rsid w:val="006871F1"/>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6871F1"/>
    <w:rPr>
      <w:b/>
      <w:bCs/>
      <w:sz w:val="20"/>
      <w:szCs w:val="20"/>
    </w:rPr>
  </w:style>
  <w:style w:type="character" w:customStyle="1" w:styleId="CommentSubjectChar">
    <w:name w:val="Comment Subject Char"/>
    <w:basedOn w:val="CommentTextChar"/>
    <w:link w:val="CommentSubject"/>
    <w:uiPriority w:val="99"/>
    <w:semiHidden/>
    <w:rsid w:val="006871F1"/>
    <w:rPr>
      <w:rFonts w:ascii="Century Gothic" w:hAnsi="Century Gothic"/>
      <w:b/>
      <w:bCs/>
      <w:sz w:val="20"/>
      <w:szCs w:val="20"/>
    </w:rPr>
  </w:style>
  <w:style w:type="paragraph" w:styleId="Header">
    <w:name w:val="header"/>
    <w:basedOn w:val="Normal"/>
    <w:link w:val="HeaderChar"/>
    <w:uiPriority w:val="99"/>
    <w:unhideWhenUsed/>
    <w:rsid w:val="00F178F1"/>
    <w:pPr>
      <w:tabs>
        <w:tab w:val="center" w:pos="4680"/>
        <w:tab w:val="right" w:pos="9360"/>
      </w:tabs>
      <w:spacing w:line="240" w:lineRule="auto"/>
      <w:jc w:val="center"/>
    </w:pPr>
    <w:rPr>
      <w:rFonts w:ascii="Helvetica Light" w:hAnsi="Helvetica Light"/>
    </w:rPr>
  </w:style>
  <w:style w:type="character" w:customStyle="1" w:styleId="HeaderChar">
    <w:name w:val="Header Char"/>
    <w:basedOn w:val="DefaultParagraphFont"/>
    <w:link w:val="Header"/>
    <w:uiPriority w:val="99"/>
    <w:rsid w:val="00F178F1"/>
    <w:rPr>
      <w:rFonts w:ascii="Helvetica Light" w:hAnsi="Helvetica Light"/>
      <w:sz w:val="20"/>
    </w:rPr>
  </w:style>
  <w:style w:type="paragraph" w:styleId="Title">
    <w:name w:val="Title"/>
    <w:basedOn w:val="Subtitle"/>
    <w:next w:val="Normal"/>
    <w:link w:val="TitleChar"/>
    <w:uiPriority w:val="10"/>
    <w:qFormat/>
    <w:rsid w:val="00086FEA"/>
    <w:pPr>
      <w:pBdr>
        <w:top w:val="single" w:sz="6" w:space="6" w:color="205B72"/>
        <w:bottom w:val="single" w:sz="6" w:space="6" w:color="205B72"/>
      </w:pBdr>
      <w:spacing w:after="240"/>
    </w:pPr>
    <w:rPr>
      <w:rFonts w:ascii="Helvetica Light" w:hAnsi="Helvetica Light"/>
      <w:color w:val="auto"/>
      <w:sz w:val="72"/>
      <w:szCs w:val="36"/>
    </w:rPr>
  </w:style>
  <w:style w:type="character" w:customStyle="1" w:styleId="TitleChar">
    <w:name w:val="Title Char"/>
    <w:basedOn w:val="DefaultParagraphFont"/>
    <w:link w:val="Title"/>
    <w:uiPriority w:val="10"/>
    <w:rsid w:val="00086FEA"/>
    <w:rPr>
      <w:rFonts w:ascii="Helvetica Light" w:eastAsiaTheme="minorEastAsia" w:hAnsi="Helvetica Light"/>
      <w:spacing w:val="15"/>
      <w:sz w:val="72"/>
      <w:szCs w:val="36"/>
    </w:rPr>
  </w:style>
  <w:style w:type="paragraph" w:styleId="Subtitle">
    <w:name w:val="Subtitle"/>
    <w:basedOn w:val="Normal"/>
    <w:next w:val="Normal"/>
    <w:link w:val="SubtitleChar"/>
    <w:uiPriority w:val="11"/>
    <w:qFormat/>
    <w:rsid w:val="00F80DE3"/>
    <w:pPr>
      <w:numPr>
        <w:ilvl w:val="1"/>
      </w:numPr>
      <w:spacing w:before="60" w:line="240" w:lineRule="auto"/>
      <w:jc w:val="center"/>
    </w:pPr>
    <w:rPr>
      <w:rFonts w:ascii="Helvetica" w:eastAsiaTheme="minorEastAsia" w:hAnsi="Helvetica"/>
      <w:color w:val="003D51"/>
      <w:spacing w:val="15"/>
      <w:sz w:val="28"/>
    </w:rPr>
  </w:style>
  <w:style w:type="character" w:customStyle="1" w:styleId="SubtitleChar">
    <w:name w:val="Subtitle Char"/>
    <w:basedOn w:val="DefaultParagraphFont"/>
    <w:link w:val="Subtitle"/>
    <w:uiPriority w:val="11"/>
    <w:rsid w:val="00F80DE3"/>
    <w:rPr>
      <w:rFonts w:ascii="Helvetica" w:eastAsiaTheme="minorEastAsia" w:hAnsi="Helvetica"/>
      <w:color w:val="003D51"/>
      <w:spacing w:val="15"/>
      <w:sz w:val="28"/>
    </w:rPr>
  </w:style>
  <w:style w:type="character" w:customStyle="1" w:styleId="Heading1Char">
    <w:name w:val="Heading 1 Char"/>
    <w:basedOn w:val="DefaultParagraphFont"/>
    <w:link w:val="Heading1"/>
    <w:uiPriority w:val="9"/>
    <w:rsid w:val="00086FEA"/>
    <w:rPr>
      <w:rFonts w:ascii="Helvetica" w:eastAsiaTheme="majorEastAsia" w:hAnsi="Helvetica" w:cstheme="majorBidi"/>
      <w:sz w:val="36"/>
      <w:szCs w:val="32"/>
    </w:rPr>
  </w:style>
  <w:style w:type="character" w:customStyle="1" w:styleId="Heading2Char">
    <w:name w:val="Heading 2 Char"/>
    <w:basedOn w:val="DefaultParagraphFont"/>
    <w:link w:val="Heading2"/>
    <w:uiPriority w:val="9"/>
    <w:rsid w:val="00086FEA"/>
    <w:rPr>
      <w:rFonts w:ascii="Helvetica" w:eastAsiaTheme="majorEastAsia" w:hAnsi="Helvetica" w:cstheme="majorBidi"/>
      <w:sz w:val="28"/>
      <w:szCs w:val="26"/>
    </w:rPr>
  </w:style>
  <w:style w:type="paragraph" w:customStyle="1" w:styleId="TableText">
    <w:name w:val="Table Text"/>
    <w:basedOn w:val="Normal"/>
    <w:qFormat/>
    <w:rsid w:val="000978A0"/>
    <w:pPr>
      <w:spacing w:before="60" w:after="60"/>
    </w:pPr>
    <w:rPr>
      <w:rFonts w:eastAsiaTheme="minorEastAsia"/>
      <w:bCs/>
    </w:rPr>
  </w:style>
  <w:style w:type="character" w:customStyle="1" w:styleId="Heading3Char">
    <w:name w:val="Heading 3 Char"/>
    <w:basedOn w:val="DefaultParagraphFont"/>
    <w:link w:val="Heading3"/>
    <w:uiPriority w:val="9"/>
    <w:rsid w:val="00086FEA"/>
    <w:rPr>
      <w:rFonts w:ascii="Helvetica" w:eastAsiaTheme="majorEastAsia" w:hAnsi="Helvetica" w:cstheme="majorBidi"/>
      <w:sz w:val="24"/>
      <w:szCs w:val="24"/>
    </w:rPr>
  </w:style>
  <w:style w:type="paragraph" w:customStyle="1" w:styleId="SLONumberedList">
    <w:name w:val="SLO Numbered List"/>
    <w:basedOn w:val="ListParagraph"/>
    <w:qFormat/>
    <w:rsid w:val="0067514B"/>
    <w:pPr>
      <w:numPr>
        <w:numId w:val="19"/>
      </w:numPr>
      <w:ind w:left="1080"/>
    </w:pPr>
    <w:rPr>
      <w:rFonts w:eastAsiaTheme="majorEastAsia"/>
    </w:rPr>
  </w:style>
  <w:style w:type="character" w:customStyle="1" w:styleId="Heading4Char">
    <w:name w:val="Heading 4 Char"/>
    <w:basedOn w:val="DefaultParagraphFont"/>
    <w:link w:val="Heading4"/>
    <w:uiPriority w:val="9"/>
    <w:rsid w:val="00086FEA"/>
    <w:rPr>
      <w:rFonts w:ascii="Helvetica Light" w:eastAsiaTheme="majorEastAsia" w:hAnsi="Helvetica Light" w:cstheme="majorBidi"/>
      <w:color w:val="595959" w:themeColor="text1" w:themeTint="A6"/>
    </w:rPr>
  </w:style>
  <w:style w:type="character" w:styleId="SubtleEmphasis">
    <w:name w:val="Subtle Emphasis"/>
    <w:basedOn w:val="DefaultParagraphFont"/>
    <w:uiPriority w:val="19"/>
    <w:qFormat/>
    <w:rsid w:val="00CC4D30"/>
    <w:rPr>
      <w:i/>
      <w:iCs/>
      <w:color w:val="404040" w:themeColor="text1" w:themeTint="BF"/>
    </w:rPr>
  </w:style>
  <w:style w:type="paragraph" w:styleId="DocumentMap">
    <w:name w:val="Document Map"/>
    <w:basedOn w:val="Normal"/>
    <w:link w:val="DocumentMapChar"/>
    <w:uiPriority w:val="99"/>
    <w:semiHidden/>
    <w:unhideWhenUsed/>
    <w:rsid w:val="00D92FE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92FE8"/>
    <w:rPr>
      <w:rFonts w:ascii="Times New Roman" w:hAnsi="Times New Roman" w:cs="Times New Roman"/>
      <w:sz w:val="24"/>
      <w:szCs w:val="24"/>
    </w:rPr>
  </w:style>
  <w:style w:type="character" w:styleId="Strong">
    <w:name w:val="Strong"/>
    <w:basedOn w:val="DefaultParagraphFont"/>
    <w:uiPriority w:val="22"/>
    <w:qFormat/>
    <w:rsid w:val="00A22E22"/>
    <w:rPr>
      <w:b/>
      <w:bCs/>
    </w:rPr>
  </w:style>
  <w:style w:type="character" w:styleId="Emphasis">
    <w:name w:val="Emphasis"/>
    <w:uiPriority w:val="20"/>
    <w:qFormat/>
    <w:rsid w:val="009B25ED"/>
    <w:rPr>
      <w:i/>
    </w:rPr>
  </w:style>
  <w:style w:type="paragraph" w:styleId="TOC2">
    <w:name w:val="toc 2"/>
    <w:basedOn w:val="Normal"/>
    <w:next w:val="Normal"/>
    <w:autoRedefine/>
    <w:uiPriority w:val="39"/>
    <w:unhideWhenUsed/>
    <w:rsid w:val="00A22104"/>
    <w:pPr>
      <w:ind w:left="220"/>
    </w:pPr>
  </w:style>
  <w:style w:type="paragraph" w:styleId="TOC1">
    <w:name w:val="toc 1"/>
    <w:basedOn w:val="Normal"/>
    <w:next w:val="Normal"/>
    <w:autoRedefine/>
    <w:uiPriority w:val="39"/>
    <w:unhideWhenUsed/>
    <w:rsid w:val="00B47369"/>
    <w:pPr>
      <w:spacing w:after="100" w:line="240" w:lineRule="auto"/>
    </w:pPr>
  </w:style>
  <w:style w:type="paragraph" w:styleId="TOC3">
    <w:name w:val="toc 3"/>
    <w:basedOn w:val="Normal"/>
    <w:next w:val="Normal"/>
    <w:autoRedefine/>
    <w:uiPriority w:val="39"/>
    <w:unhideWhenUsed/>
    <w:rsid w:val="00A22104"/>
    <w:pPr>
      <w:ind w:left="440"/>
    </w:pPr>
  </w:style>
  <w:style w:type="paragraph" w:styleId="TOC4">
    <w:name w:val="toc 4"/>
    <w:basedOn w:val="Normal"/>
    <w:next w:val="Normal"/>
    <w:autoRedefine/>
    <w:uiPriority w:val="39"/>
    <w:unhideWhenUsed/>
    <w:rsid w:val="00A22104"/>
    <w:pPr>
      <w:ind w:left="660"/>
    </w:pPr>
  </w:style>
  <w:style w:type="paragraph" w:styleId="TOC5">
    <w:name w:val="toc 5"/>
    <w:basedOn w:val="Normal"/>
    <w:next w:val="Normal"/>
    <w:autoRedefine/>
    <w:uiPriority w:val="39"/>
    <w:unhideWhenUsed/>
    <w:rsid w:val="00A22104"/>
    <w:pPr>
      <w:ind w:left="880"/>
    </w:pPr>
  </w:style>
  <w:style w:type="paragraph" w:styleId="TOC6">
    <w:name w:val="toc 6"/>
    <w:basedOn w:val="Normal"/>
    <w:next w:val="Normal"/>
    <w:autoRedefine/>
    <w:uiPriority w:val="39"/>
    <w:unhideWhenUsed/>
    <w:rsid w:val="00A22104"/>
    <w:pPr>
      <w:ind w:left="1100"/>
    </w:pPr>
  </w:style>
  <w:style w:type="paragraph" w:styleId="TOC7">
    <w:name w:val="toc 7"/>
    <w:basedOn w:val="Normal"/>
    <w:next w:val="Normal"/>
    <w:autoRedefine/>
    <w:uiPriority w:val="39"/>
    <w:unhideWhenUsed/>
    <w:rsid w:val="00A22104"/>
    <w:pPr>
      <w:ind w:left="1320"/>
    </w:pPr>
  </w:style>
  <w:style w:type="paragraph" w:styleId="TOC8">
    <w:name w:val="toc 8"/>
    <w:basedOn w:val="Normal"/>
    <w:next w:val="Normal"/>
    <w:autoRedefine/>
    <w:uiPriority w:val="39"/>
    <w:unhideWhenUsed/>
    <w:rsid w:val="00A22104"/>
    <w:pPr>
      <w:ind w:left="1540"/>
    </w:pPr>
  </w:style>
  <w:style w:type="paragraph" w:styleId="TOC9">
    <w:name w:val="toc 9"/>
    <w:basedOn w:val="Normal"/>
    <w:next w:val="Normal"/>
    <w:autoRedefine/>
    <w:uiPriority w:val="39"/>
    <w:unhideWhenUsed/>
    <w:rsid w:val="00A22104"/>
    <w:pPr>
      <w:ind w:left="1760"/>
    </w:pPr>
  </w:style>
  <w:style w:type="paragraph" w:styleId="Caption">
    <w:name w:val="caption"/>
    <w:basedOn w:val="Normal"/>
    <w:next w:val="Normal"/>
    <w:uiPriority w:val="35"/>
    <w:unhideWhenUsed/>
    <w:qFormat/>
    <w:rsid w:val="00086FEA"/>
    <w:pPr>
      <w:spacing w:after="200" w:line="240" w:lineRule="auto"/>
    </w:pPr>
    <w:rPr>
      <w:i/>
      <w:iCs/>
      <w:sz w:val="18"/>
      <w:szCs w:val="18"/>
    </w:rPr>
  </w:style>
  <w:style w:type="character" w:customStyle="1" w:styleId="UnresolvedMention1">
    <w:name w:val="Unresolved Mention1"/>
    <w:basedOn w:val="DefaultParagraphFont"/>
    <w:uiPriority w:val="99"/>
    <w:rsid w:val="00842184"/>
    <w:rPr>
      <w:color w:val="605E5C"/>
      <w:shd w:val="clear" w:color="auto" w:fill="E1DFDD"/>
    </w:rPr>
  </w:style>
  <w:style w:type="paragraph" w:styleId="Revision">
    <w:name w:val="Revision"/>
    <w:hidden/>
    <w:uiPriority w:val="99"/>
    <w:semiHidden/>
    <w:rsid w:val="00842184"/>
    <w:pPr>
      <w:spacing w:line="240" w:lineRule="auto"/>
    </w:pPr>
    <w:rPr>
      <w:rFonts w:ascii="Georgia" w:hAnsi="Georgia"/>
    </w:rPr>
  </w:style>
  <w:style w:type="table" w:customStyle="1" w:styleId="GridTable1Light1">
    <w:name w:val="Grid Table 1 Light1"/>
    <w:basedOn w:val="TableNormal"/>
    <w:next w:val="GridTable1Light"/>
    <w:uiPriority w:val="99"/>
    <w:rsid w:val="00797565"/>
    <w:pPr>
      <w:spacing w:line="240" w:lineRule="auto"/>
    </w:pPr>
    <w:rPr>
      <w:rFonts w:ascii="Georgia" w:eastAsiaTheme="minorEastAsia" w:hAnsi="Georgia"/>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97A59"/>
    <w:rPr>
      <w:color w:val="605E5C"/>
      <w:shd w:val="clear" w:color="auto" w:fill="E1DFDD"/>
    </w:rPr>
  </w:style>
  <w:style w:type="paragraph" w:styleId="BodyText">
    <w:name w:val="Body Text"/>
    <w:basedOn w:val="Normal"/>
    <w:link w:val="BodyTextChar"/>
    <w:uiPriority w:val="1"/>
    <w:qFormat/>
    <w:rsid w:val="000C5D56"/>
    <w:pPr>
      <w:widowControl w:val="0"/>
      <w:autoSpaceDE w:val="0"/>
      <w:autoSpaceDN w:val="0"/>
      <w:spacing w:after="0" w:line="240" w:lineRule="auto"/>
    </w:pPr>
    <w:rPr>
      <w:rFonts w:eastAsia="Georgia" w:cs="Georgia"/>
      <w:lang w:bidi="en-US"/>
    </w:rPr>
  </w:style>
  <w:style w:type="character" w:customStyle="1" w:styleId="BodyTextChar">
    <w:name w:val="Body Text Char"/>
    <w:basedOn w:val="DefaultParagraphFont"/>
    <w:link w:val="BodyText"/>
    <w:uiPriority w:val="1"/>
    <w:rsid w:val="000C5D56"/>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6774">
      <w:bodyDiv w:val="1"/>
      <w:marLeft w:val="0"/>
      <w:marRight w:val="0"/>
      <w:marTop w:val="0"/>
      <w:marBottom w:val="0"/>
      <w:divBdr>
        <w:top w:val="none" w:sz="0" w:space="0" w:color="auto"/>
        <w:left w:val="none" w:sz="0" w:space="0" w:color="auto"/>
        <w:bottom w:val="none" w:sz="0" w:space="0" w:color="auto"/>
        <w:right w:val="none" w:sz="0" w:space="0" w:color="auto"/>
      </w:divBdr>
    </w:div>
    <w:div w:id="632176329">
      <w:bodyDiv w:val="1"/>
      <w:marLeft w:val="0"/>
      <w:marRight w:val="0"/>
      <w:marTop w:val="0"/>
      <w:marBottom w:val="0"/>
      <w:divBdr>
        <w:top w:val="none" w:sz="0" w:space="0" w:color="auto"/>
        <w:left w:val="none" w:sz="0" w:space="0" w:color="auto"/>
        <w:bottom w:val="none" w:sz="0" w:space="0" w:color="auto"/>
        <w:right w:val="none" w:sz="0" w:space="0" w:color="auto"/>
      </w:divBdr>
    </w:div>
    <w:div w:id="64088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bkstr.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y.fscj.edu" TargetMode="External"/><Relationship Id="rId17" Type="http://schemas.openxmlformats.org/officeDocument/2006/relationships/hyperlink" Target="http://guides.fscj.edu/Research/module8" TargetMode="External"/><Relationship Id="rId2" Type="http://schemas.openxmlformats.org/officeDocument/2006/relationships/numbering" Target="numbering.xml"/><Relationship Id="rId16" Type="http://schemas.openxmlformats.org/officeDocument/2006/relationships/hyperlink" Target="https://www.fscj.edu/student-services/student-resources/services-for-students-with-disabilit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scj.edu/i'm-looking-for/academic-calendar"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www.fscj.edu/student-services/student-resources/student-computing-resourc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XXX@fscj.edu" TargetMode="Externa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0C92-9A76-544F-876D-9E87540F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2304</Words>
  <Characters>13138</Characters>
  <Application>Microsoft Office Word</Application>
  <DocSecurity>0</DocSecurity>
  <Lines>109</Lines>
  <Paragraphs>30</Paragraphs>
  <ScaleCrop>false</ScaleCrop>
  <Company>Florida State College at Jacksonville</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Bea M.</dc:creator>
  <cp:keywords/>
  <dc:description/>
  <cp:lastModifiedBy>Wolfe, Julie G.</cp:lastModifiedBy>
  <cp:revision>3</cp:revision>
  <cp:lastPrinted>2015-09-03T19:36:00Z</cp:lastPrinted>
  <dcterms:created xsi:type="dcterms:W3CDTF">2020-06-29T19:04:00Z</dcterms:created>
  <dcterms:modified xsi:type="dcterms:W3CDTF">2020-06-30T12:51:00Z</dcterms:modified>
</cp:coreProperties>
</file>