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423"/>
        <w:gridCol w:w="1276"/>
        <w:gridCol w:w="2381"/>
      </w:tblGrid>
      <w:tr w:rsidR="00F80D01" w:rsidRPr="008E16A6" w:rsidTr="007F3194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F80D01" w:rsidRPr="000C2E72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F80D01" w:rsidRPr="009A2A64" w:rsidRDefault="00F80D01" w:rsidP="00B8396D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</w:t>
            </w:r>
            <w:r w:rsidR="006811F7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LEGIO DE </w:t>
            </w:r>
            <w:r w:rsidR="00B8396D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HUMANIDADES Y CIENCIAS SOCIALES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F80D01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F80D01" w:rsidRPr="000C2E72" w:rsidRDefault="00F80D01" w:rsidP="007F3194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F80D01" w:rsidRPr="009A2A64" w:rsidRDefault="00F80D01" w:rsidP="009761E6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7</w:t>
            </w:r>
            <w:r w:rsidR="00B8396D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200</w:t>
            </w:r>
          </w:p>
        </w:tc>
      </w:tr>
    </w:tbl>
    <w:p w:rsidR="00F80D01" w:rsidRDefault="00F80D01" w:rsidP="00EC1900">
      <w:pPr>
        <w:jc w:val="center"/>
        <w:rPr>
          <w:rFonts w:ascii="Arial Narrow" w:hAnsi="Arial Narrow"/>
          <w:sz w:val="44"/>
          <w:szCs w:val="44"/>
        </w:rPr>
      </w:pPr>
    </w:p>
    <w:p w:rsidR="00EC1900" w:rsidRPr="00D341F4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D341F4">
        <w:rPr>
          <w:rFonts w:ascii="Arial Narrow" w:hAnsi="Arial Narrow"/>
          <w:sz w:val="44"/>
          <w:szCs w:val="44"/>
        </w:rPr>
        <w:t>Manual de Organización</w:t>
      </w:r>
      <w:r w:rsidR="00CD112B" w:rsidRPr="00D341F4">
        <w:rPr>
          <w:rFonts w:ascii="Arial Narrow" w:hAnsi="Arial Narrow"/>
          <w:sz w:val="44"/>
          <w:szCs w:val="44"/>
        </w:rPr>
        <w:t xml:space="preserve"> </w:t>
      </w:r>
      <w:r w:rsidR="00D341F4" w:rsidRPr="00D341F4">
        <w:rPr>
          <w:rFonts w:ascii="Arial Narrow" w:hAnsi="Arial Narrow"/>
          <w:sz w:val="44"/>
          <w:szCs w:val="44"/>
        </w:rPr>
        <w:t xml:space="preserve">del </w:t>
      </w:r>
    </w:p>
    <w:p w:rsidR="00EC1900" w:rsidRPr="00D341F4" w:rsidRDefault="006811F7" w:rsidP="00EC1900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 xml:space="preserve">Colegio de </w:t>
      </w:r>
      <w:r w:rsidR="00B8396D">
        <w:rPr>
          <w:rFonts w:ascii="Arial Narrow" w:hAnsi="Arial Narrow"/>
          <w:sz w:val="44"/>
          <w:szCs w:val="44"/>
        </w:rPr>
        <w:t xml:space="preserve">Humanidades y </w:t>
      </w:r>
      <w:r>
        <w:rPr>
          <w:rFonts w:ascii="Arial Narrow" w:hAnsi="Arial Narrow"/>
          <w:sz w:val="44"/>
          <w:szCs w:val="44"/>
        </w:rPr>
        <w:t>Ciencia</w:t>
      </w:r>
      <w:r w:rsidR="00B8396D">
        <w:rPr>
          <w:rFonts w:ascii="Arial Narrow" w:hAnsi="Arial Narrow"/>
          <w:sz w:val="44"/>
          <w:szCs w:val="44"/>
        </w:rPr>
        <w:t>s</w:t>
      </w:r>
      <w:r>
        <w:rPr>
          <w:rFonts w:ascii="Arial Narrow" w:hAnsi="Arial Narrow"/>
          <w:sz w:val="44"/>
          <w:szCs w:val="44"/>
        </w:rPr>
        <w:t xml:space="preserve"> </w:t>
      </w:r>
      <w:r w:rsidR="00B8396D">
        <w:rPr>
          <w:rFonts w:ascii="Arial Narrow" w:hAnsi="Arial Narrow"/>
          <w:sz w:val="44"/>
          <w:szCs w:val="44"/>
        </w:rPr>
        <w:t>Sociales</w:t>
      </w:r>
    </w:p>
    <w:p w:rsidR="00EC1900" w:rsidRPr="00D341F4" w:rsidRDefault="00EC1900" w:rsidP="00EC1900">
      <w:pPr>
        <w:rPr>
          <w:rFonts w:ascii="Arial Narrow" w:hAnsi="Arial Narrow"/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F80D01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F80D01">
        <w:rPr>
          <w:rFonts w:ascii="Arial Narrow" w:hAnsi="Arial Narrow"/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D341F4" w:rsidRDefault="006811F7" w:rsidP="00EC1900">
      <w:pPr>
        <w:pStyle w:val="Prrafodelista"/>
        <w:numPr>
          <w:ilvl w:val="0"/>
          <w:numId w:val="1"/>
        </w:numPr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 w:cs="Arial"/>
          <w:sz w:val="28"/>
          <w:szCs w:val="28"/>
        </w:rPr>
        <w:t xml:space="preserve">Coordinación del </w:t>
      </w:r>
      <w:r w:rsidR="00CD112B" w:rsidRPr="00D341F4">
        <w:rPr>
          <w:rFonts w:ascii="Arial Narrow" w:hAnsi="Arial Narrow" w:cs="Arial"/>
          <w:sz w:val="28"/>
          <w:szCs w:val="28"/>
        </w:rPr>
        <w:t>Co</w:t>
      </w:r>
      <w:r>
        <w:rPr>
          <w:rFonts w:ascii="Arial Narrow" w:hAnsi="Arial Narrow" w:cs="Arial"/>
          <w:sz w:val="28"/>
          <w:szCs w:val="28"/>
        </w:rPr>
        <w:t xml:space="preserve">legio de </w:t>
      </w:r>
      <w:r w:rsidR="00F77FEA">
        <w:rPr>
          <w:rFonts w:ascii="Arial Narrow" w:hAnsi="Arial Narrow" w:cs="Arial"/>
          <w:sz w:val="28"/>
          <w:szCs w:val="28"/>
        </w:rPr>
        <w:t>Humanidades y Ciencias Sociales</w:t>
      </w:r>
    </w:p>
    <w:p w:rsidR="00987AD0" w:rsidRDefault="00987AD0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710477" w:rsidRDefault="00710477" w:rsidP="00EC1900">
      <w:pPr>
        <w:rPr>
          <w:rFonts w:ascii="Arial Narrow" w:hAnsi="Arial Narrow" w:cs="Arial"/>
          <w:sz w:val="28"/>
          <w:szCs w:val="28"/>
        </w:rPr>
      </w:pPr>
    </w:p>
    <w:p w:rsidR="00987AD0" w:rsidRPr="00D341F4" w:rsidRDefault="00987AD0" w:rsidP="00EC1900">
      <w:pPr>
        <w:rPr>
          <w:rFonts w:ascii="Arial Narrow" w:hAnsi="Arial Narrow" w:cs="Arial"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12328D" w:rsidP="00293ADA">
      <w:pPr>
        <w:jc w:val="both"/>
        <w:rPr>
          <w:rFonts w:ascii="Arial Narrow" w:hAnsi="Arial Narrow" w:cs="Arial"/>
          <w:b/>
          <w:sz w:val="28"/>
          <w:szCs w:val="28"/>
        </w:rPr>
      </w:pPr>
      <w:r w:rsidRPr="0012328D">
        <w:rPr>
          <w:rFonts w:ascii="Arial Narrow" w:hAnsi="Arial Narrow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4739005"/>
            <wp:effectExtent l="0" t="0" r="0" b="0"/>
            <wp:docPr id="1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53297" cy="6041047"/>
                      <a:chOff x="188640" y="488170"/>
                      <a:chExt cx="7153297" cy="6041047"/>
                    </a:xfrm>
                  </a:grpSpPr>
                  <a:sp>
                    <a:nvSpPr>
                      <a:cNvPr id="5" name="CuadroTexto 6"/>
                      <a:cNvSpPr txBox="1"/>
                    </a:nvSpPr>
                    <a:spPr>
                      <a:xfrm>
                        <a:off x="2865935" y="1644266"/>
                        <a:ext cx="1259876" cy="713520"/>
                      </a:xfrm>
                      <a:prstGeom prst="flowChartProcess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RECTORÍA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CuadroTexto 90"/>
                      <a:cNvSpPr txBox="1"/>
                    </a:nvSpPr>
                    <a:spPr>
                      <a:xfrm>
                        <a:off x="1124744" y="488170"/>
                        <a:ext cx="4594839" cy="461665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PROPUESTA DE ESTRUCTURA FUNCIONAL Y FORMALIZACIÓN </a:t>
                          </a:r>
                        </a:p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DEL COLEGIO DE HUMANIDADES Y CIENCIAS SOCIALES 2024</a:t>
                          </a:r>
                          <a:endParaRPr lang="es-MX" sz="1200" b="1" dirty="0"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CuadroTexto 7"/>
                      <a:cNvSpPr txBox="1"/>
                    </a:nvSpPr>
                    <a:spPr>
                      <a:xfrm>
                        <a:off x="1502644" y="3082221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COLEGIO DE HUMANIDADES Y CIENCIAS SOCIALES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14" name="13 Rectángulo"/>
                      <a:cNvSpPr/>
                    </a:nvSpPr>
                    <a:spPr>
                      <a:xfrm>
                        <a:off x="620687" y="5909386"/>
                        <a:ext cx="257434" cy="23763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lIns="226310" tIns="113155" rIns="226310" bIns="113155" rtlCol="0" anchor="ctr"/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20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15 CuadroTexto"/>
                      <a:cNvSpPr txBox="1"/>
                    </a:nvSpPr>
                    <a:spPr>
                      <a:xfrm>
                        <a:off x="1310168" y="5820136"/>
                        <a:ext cx="2595288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Nombradas por el Consejo Universitario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0" name="19 Forma"/>
                      <a:cNvCxnSpPr>
                        <a:stCxn id="5" idx="1"/>
                        <a:endCxn id="8" idx="0"/>
                      </a:cNvCxnSpPr>
                    </a:nvCxnSpPr>
                    <a:spPr>
                      <a:xfrm rot="10800000" flipV="1">
                        <a:off x="2132583" y="2001025"/>
                        <a:ext cx="733353" cy="1081195"/>
                      </a:xfrm>
                      <a:prstGeom prst="bentConnector2">
                        <a:avLst/>
                      </a:prstGeom>
                      <a:ln w="22225">
                        <a:solidFill>
                          <a:schemeClr val="accent2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Conector recto 132"/>
                      <a:cNvCxnSpPr/>
                    </a:nvCxnSpPr>
                    <a:spPr>
                      <a:xfrm>
                        <a:off x="620688" y="6373322"/>
                        <a:ext cx="288032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FF0000"/>
                        </a:solidFill>
                        <a:prstDash val="dash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" name="21 CuadroTexto"/>
                      <a:cNvSpPr txBox="1"/>
                    </a:nvSpPr>
                    <a:spPr>
                      <a:xfrm>
                        <a:off x="1268760" y="6131420"/>
                        <a:ext cx="4104455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</a:rPr>
                            <a:t>Vinculadas a través de la colaboración con la Administración Central</a:t>
                          </a:r>
                          <a:endParaRPr lang="es-MX" sz="1100" dirty="0">
                            <a:latin typeface="Arial Narrow" panose="020B060602020203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4" name="23 CuadroTexto"/>
                      <a:cNvSpPr txBox="1"/>
                    </a:nvSpPr>
                    <a:spPr>
                      <a:xfrm>
                        <a:off x="188640" y="5422966"/>
                        <a:ext cx="7153297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22631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* * Coordinaciones de Colegios; Ciencia y Tecnología;  Humanidades y Ciencias Sociales y Ciencias y Humanidades.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8" name="27 CuadroTexto"/>
                      <a:cNvSpPr txBox="1"/>
                    </a:nvSpPr>
                    <a:spPr>
                      <a:xfrm>
                        <a:off x="330030" y="5244072"/>
                        <a:ext cx="5256584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22631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u="sng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Áreas que cuentan con facultades y son electos por su comunidad a través del voto</a:t>
                          </a:r>
                          <a:endParaRPr lang="es-MX" sz="1100" u="sng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2" name="CuadroTexto 7"/>
                      <a:cNvSpPr txBox="1"/>
                    </a:nvSpPr>
                    <a:spPr>
                      <a:xfrm>
                        <a:off x="1502644" y="4079570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900" b="1" dirty="0" smtClean="0"/>
                            <a:t>CENTRO ACADEMICO DE LA MEMORIA DE NUESTRA AMERICA</a:t>
                          </a:r>
                        </a:p>
                        <a:p>
                          <a:pPr algn="ctr"/>
                          <a:r>
                            <a:rPr lang="es-MX" sz="900" b="1" dirty="0" smtClean="0"/>
                            <a:t>(CAMENA)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cxnSp>
                    <a:nvCxnSpPr>
                      <a:cNvPr id="17" name="16 Conector recto"/>
                      <a:cNvCxnSpPr>
                        <a:stCxn id="8" idx="2"/>
                        <a:endCxn id="12" idx="0"/>
                      </a:cNvCxnSpPr>
                    </a:nvCxnSpPr>
                    <a:spPr>
                      <a:xfrm>
                        <a:off x="2132582" y="3795742"/>
                        <a:ext cx="0" cy="283828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710477" w:rsidRDefault="00710477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F77FEA" w:rsidRDefault="00F77FEA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F77FEA" w:rsidRDefault="00F77FEA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F77FEA" w:rsidRDefault="00F77FEA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F77FEA" w:rsidRDefault="00F77FEA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F77FEA" w:rsidRDefault="00F77FEA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770A9" w:rsidRDefault="001770A9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A77C4" w:rsidRPr="004B2E43" w:rsidRDefault="00BA77C4" w:rsidP="00BA77C4">
      <w:pPr>
        <w:spacing w:after="200" w:line="276" w:lineRule="auto"/>
        <w:rPr>
          <w:rFonts w:ascii="Arial Narrow" w:hAnsi="Arial Narrow"/>
          <w:sz w:val="32"/>
          <w:szCs w:val="32"/>
          <w:u w:val="thick"/>
        </w:rPr>
      </w:pPr>
      <w:r w:rsidRPr="004B2E43">
        <w:rPr>
          <w:rFonts w:ascii="Arial Narrow" w:hAnsi="Arial Narrow"/>
          <w:sz w:val="32"/>
          <w:szCs w:val="32"/>
          <w:u w:val="thick"/>
        </w:rPr>
        <w:lastRenderedPageBreak/>
        <w:t>Atribuciones y Funciones</w:t>
      </w:r>
    </w:p>
    <w:p w:rsidR="00BA77C4" w:rsidRDefault="00BA77C4" w:rsidP="00293ADA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293ADA" w:rsidRPr="00293ADA" w:rsidRDefault="00293ADA" w:rsidP="00293ADA">
      <w:pPr>
        <w:jc w:val="both"/>
        <w:rPr>
          <w:rFonts w:ascii="Arial Narrow" w:hAnsi="Arial Narrow" w:cs="Arial"/>
          <w:b/>
          <w:sz w:val="28"/>
          <w:szCs w:val="28"/>
        </w:rPr>
      </w:pPr>
      <w:r w:rsidRPr="00293ADA">
        <w:rPr>
          <w:rFonts w:ascii="Arial Narrow" w:hAnsi="Arial Narrow" w:cs="Arial"/>
          <w:b/>
          <w:sz w:val="28"/>
          <w:szCs w:val="28"/>
        </w:rPr>
        <w:t>C</w:t>
      </w:r>
      <w:r w:rsidR="001770A9">
        <w:rPr>
          <w:rFonts w:ascii="Arial Narrow" w:hAnsi="Arial Narrow" w:cs="Arial"/>
          <w:b/>
          <w:sz w:val="28"/>
          <w:szCs w:val="28"/>
        </w:rPr>
        <w:t xml:space="preserve">OLEGIO DE </w:t>
      </w:r>
      <w:r w:rsidR="00F77FEA">
        <w:rPr>
          <w:rFonts w:ascii="Arial Narrow" w:hAnsi="Arial Narrow" w:cs="Arial"/>
          <w:b/>
          <w:sz w:val="28"/>
          <w:szCs w:val="28"/>
        </w:rPr>
        <w:t>HUMANIDADES Y CIENCIAS SOCIALES</w:t>
      </w:r>
    </w:p>
    <w:p w:rsidR="00293ADA" w:rsidRPr="00293ADA" w:rsidRDefault="00293ADA" w:rsidP="00293ADA">
      <w:pPr>
        <w:jc w:val="both"/>
        <w:rPr>
          <w:rFonts w:ascii="Arial Narrow" w:hAnsi="Arial Narrow" w:cs="Arial"/>
        </w:rPr>
      </w:pP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Participar en la planeación estratégica de la UACM.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Promover la articulación y coordinación de las actividades y tareas internas entre sí y con los planes de trabajo de los otros colegios.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 xml:space="preserve">Aprobar las propuestas de los programas de trabajo que deban ser sometidos a  </w:t>
      </w:r>
      <w:proofErr w:type="spellStart"/>
      <w:r w:rsidRPr="001770A9">
        <w:rPr>
          <w:rFonts w:ascii="Arial Narrow" w:hAnsi="Arial Narrow" w:cs="Arial"/>
        </w:rPr>
        <w:t>a</w:t>
      </w:r>
      <w:proofErr w:type="spellEnd"/>
      <w:r w:rsidRPr="001770A9">
        <w:rPr>
          <w:rFonts w:ascii="Arial Narrow" w:hAnsi="Arial Narrow" w:cs="Arial"/>
        </w:rPr>
        <w:t xml:space="preserve"> aprobación del Consejo Académico del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Planificar y evaluar las actividades de los integrantes del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/>
          <w:sz w:val="20"/>
          <w:szCs w:val="20"/>
          <w:u w:val="thick"/>
        </w:rPr>
      </w:pPr>
      <w:r w:rsidRPr="001770A9">
        <w:rPr>
          <w:rFonts w:ascii="Arial Narrow" w:hAnsi="Arial Narrow" w:cs="Arial"/>
        </w:rPr>
        <w:t>Dar licencia a los docentes y al personal de acuerdo con el régimen general establecido al respecto.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Convocar a reuniones del Consejo Académico por lo menos una vez al mes.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Presidir las reuniones del Consejo de Colegio.</w:t>
      </w:r>
    </w:p>
    <w:p w:rsidR="001770A9" w:rsidRPr="001770A9" w:rsidRDefault="001770A9" w:rsidP="001770A9">
      <w:pPr>
        <w:pStyle w:val="Prrafodelista"/>
        <w:numPr>
          <w:ilvl w:val="0"/>
          <w:numId w:val="18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1770A9">
        <w:rPr>
          <w:rFonts w:ascii="Arial Narrow" w:hAnsi="Arial Narrow" w:cs="Arial"/>
        </w:rPr>
        <w:t>Representar al Colegio ante otras instancias de la Universidad Autónoma de la Ciudad de México y ante otras instituciones.</w:t>
      </w:r>
    </w:p>
    <w:p w:rsidR="0012328D" w:rsidRPr="009D19CC" w:rsidRDefault="001770A9" w:rsidP="0012328D">
      <w:pPr>
        <w:pStyle w:val="Prrafodelista"/>
        <w:numPr>
          <w:ilvl w:val="0"/>
          <w:numId w:val="18"/>
        </w:numPr>
        <w:autoSpaceDE w:val="0"/>
        <w:autoSpaceDN w:val="0"/>
        <w:adjustRightInd w:val="0"/>
        <w:ind w:left="714" w:hanging="357"/>
        <w:jc w:val="both"/>
        <w:rPr>
          <w:rFonts w:ascii="Arial Narrow" w:hAnsi="Arial Narrow"/>
          <w:b/>
          <w:sz w:val="20"/>
          <w:szCs w:val="20"/>
          <w:u w:val="thick"/>
        </w:rPr>
      </w:pPr>
      <w:r w:rsidRPr="009D19CC">
        <w:rPr>
          <w:rFonts w:ascii="Arial Narrow" w:hAnsi="Arial Narrow" w:cs="Arial"/>
        </w:rPr>
        <w:t>Presentar un plan de trabajo e informar anualmente de lo realizado al Consejo Académico de Colegio y a la comunidad universitaria.</w:t>
      </w:r>
    </w:p>
    <w:p w:rsidR="0012328D" w:rsidRPr="009D19CC" w:rsidRDefault="0012328D" w:rsidP="0012328D">
      <w:pPr>
        <w:pStyle w:val="Prrafodelista"/>
        <w:numPr>
          <w:ilvl w:val="0"/>
          <w:numId w:val="18"/>
        </w:numPr>
        <w:autoSpaceDE w:val="0"/>
        <w:autoSpaceDN w:val="0"/>
        <w:adjustRightInd w:val="0"/>
        <w:ind w:left="714" w:hanging="357"/>
        <w:jc w:val="both"/>
        <w:rPr>
          <w:rFonts w:ascii="Arial Narrow" w:hAnsi="Arial Narrow"/>
          <w:sz w:val="20"/>
          <w:szCs w:val="20"/>
          <w:u w:val="thick"/>
        </w:rPr>
      </w:pPr>
      <w:r w:rsidRPr="009D19CC">
        <w:rPr>
          <w:rFonts w:ascii="Arial Narrow" w:hAnsi="Arial Narrow" w:cs="Arial"/>
        </w:rPr>
        <w:t>Organizar el trabajo</w:t>
      </w:r>
      <w:r w:rsidRPr="009D19CC">
        <w:t xml:space="preserve"> </w:t>
      </w:r>
      <w:r w:rsidRPr="009D19CC">
        <w:rPr>
          <w:rFonts w:ascii="Arial Narrow" w:hAnsi="Arial Narrow" w:cs="Arial"/>
        </w:rPr>
        <w:t xml:space="preserve">disciplinario, interdisciplinario y </w:t>
      </w:r>
      <w:proofErr w:type="spellStart"/>
      <w:r w:rsidRPr="009D19CC">
        <w:rPr>
          <w:rFonts w:ascii="Arial Narrow" w:hAnsi="Arial Narrow" w:cs="Arial"/>
        </w:rPr>
        <w:t>transdisciplinario</w:t>
      </w:r>
      <w:proofErr w:type="spellEnd"/>
      <w:r w:rsidRPr="009D19CC">
        <w:rPr>
          <w:rFonts w:ascii="Arial Narrow" w:hAnsi="Arial Narrow" w:cs="Arial"/>
        </w:rPr>
        <w:t xml:space="preserve"> que lleva a cabo el personal académico.</w:t>
      </w:r>
    </w:p>
    <w:p w:rsidR="0012328D" w:rsidRPr="009D19CC" w:rsidRDefault="0012328D" w:rsidP="0012328D">
      <w:pPr>
        <w:pStyle w:val="Prrafodelista"/>
        <w:numPr>
          <w:ilvl w:val="0"/>
          <w:numId w:val="18"/>
        </w:numPr>
        <w:autoSpaceDE w:val="0"/>
        <w:autoSpaceDN w:val="0"/>
        <w:adjustRightInd w:val="0"/>
        <w:ind w:left="714" w:hanging="357"/>
        <w:jc w:val="both"/>
        <w:rPr>
          <w:rFonts w:ascii="Arial Narrow" w:hAnsi="Arial Narrow" w:cs="Arial"/>
        </w:rPr>
      </w:pPr>
      <w:r w:rsidRPr="009D19CC">
        <w:rPr>
          <w:rFonts w:ascii="Arial Narrow" w:hAnsi="Arial Narrow" w:cs="Arial"/>
        </w:rPr>
        <w:t>Pro</w:t>
      </w:r>
      <w:bookmarkStart w:id="0" w:name="_GoBack"/>
      <w:bookmarkEnd w:id="0"/>
      <w:r w:rsidRPr="009D19CC">
        <w:rPr>
          <w:rFonts w:ascii="Arial Narrow" w:hAnsi="Arial Narrow" w:cs="Arial"/>
        </w:rPr>
        <w:t>piciar el cumplimiento de las tareas sustantivas de la Universidad en lo que corresponde a la planificación, la atención y la evaluación de la docencia, la investigación y/o creación artística de manera integral y colegiada.</w:t>
      </w:r>
    </w:p>
    <w:p w:rsidR="0012328D" w:rsidRPr="009D19CC" w:rsidRDefault="0012328D" w:rsidP="0012328D">
      <w:pPr>
        <w:pStyle w:val="Prrafodelista"/>
        <w:numPr>
          <w:ilvl w:val="0"/>
          <w:numId w:val="18"/>
        </w:numPr>
        <w:autoSpaceDE w:val="0"/>
        <w:autoSpaceDN w:val="0"/>
        <w:adjustRightInd w:val="0"/>
        <w:ind w:left="714" w:hanging="357"/>
        <w:jc w:val="both"/>
        <w:rPr>
          <w:rFonts w:ascii="Arial Narrow" w:hAnsi="Arial Narrow" w:cs="Arial"/>
        </w:rPr>
      </w:pPr>
      <w:r w:rsidRPr="009D19CC">
        <w:rPr>
          <w:rFonts w:ascii="Arial Narrow" w:hAnsi="Arial Narrow" w:cs="Arial"/>
        </w:rPr>
        <w:t>Recibir quejas en un primer término, escuchar a las partes, conocer y aplicar sanciones por incumplimiento o falta de obligaciones académicas de acuerdo a la normativa aplicable.</w:t>
      </w:r>
    </w:p>
    <w:p w:rsidR="0012328D" w:rsidRPr="009D19CC" w:rsidRDefault="0012328D" w:rsidP="00F80D01">
      <w:pPr>
        <w:jc w:val="both"/>
        <w:rPr>
          <w:rFonts w:ascii="Arial Narrow" w:hAnsi="Arial Narrow" w:cs="Arial"/>
          <w:sz w:val="28"/>
          <w:szCs w:val="28"/>
        </w:rPr>
      </w:pPr>
    </w:p>
    <w:p w:rsidR="0012328D" w:rsidRDefault="0012328D" w:rsidP="00F80D01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2328D" w:rsidRDefault="0012328D" w:rsidP="00F80D01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B70F8B" w:rsidRDefault="00B70F8B" w:rsidP="00F80D01">
      <w:pPr>
        <w:jc w:val="both"/>
        <w:rPr>
          <w:rFonts w:ascii="Arial Narrow" w:hAnsi="Arial Narrow" w:cs="Arial"/>
          <w:b/>
          <w:sz w:val="28"/>
          <w:szCs w:val="28"/>
        </w:rPr>
      </w:pPr>
      <w:r w:rsidRPr="00524608">
        <w:rPr>
          <w:rFonts w:ascii="Arial Narrow" w:hAnsi="Arial Narrow" w:cs="Arial"/>
          <w:b/>
          <w:sz w:val="28"/>
          <w:szCs w:val="28"/>
        </w:rPr>
        <w:t>Reunidos en la sala de juntas de Rectoría se revisó la propuesta de estructura administrativa, para la Coordinación Académica, haciéndose las siguientes observaciones:</w:t>
      </w:r>
    </w:p>
    <w:p w:rsidR="0012328D" w:rsidRDefault="0012328D" w:rsidP="00F80D01">
      <w:pPr>
        <w:jc w:val="both"/>
        <w:rPr>
          <w:rFonts w:ascii="Arial Narrow" w:hAnsi="Arial Narrow" w:cs="Arial"/>
          <w:b/>
          <w:sz w:val="28"/>
          <w:szCs w:val="28"/>
        </w:rPr>
      </w:pPr>
    </w:p>
    <w:p w:rsidR="0012328D" w:rsidRDefault="0012328D" w:rsidP="0012328D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La Coordinación de Planeación indico a la titular del Colegio que cuenta con una sub-área que es el Centro Académico de la Memoria de Nuestra </w:t>
      </w:r>
      <w:r>
        <w:rPr>
          <w:rFonts w:ascii="Arial Narrow" w:hAnsi="Arial Narrow" w:cs="Arial"/>
          <w:b/>
          <w:sz w:val="28"/>
          <w:szCs w:val="28"/>
        </w:rPr>
        <w:lastRenderedPageBreak/>
        <w:t xml:space="preserve">América y le solicita que se desarrollen las funciones de esa </w:t>
      </w:r>
      <w:r w:rsidR="00F623C7">
        <w:rPr>
          <w:rFonts w:ascii="Arial Narrow" w:hAnsi="Arial Narrow" w:cs="Arial"/>
          <w:b/>
          <w:sz w:val="28"/>
          <w:szCs w:val="28"/>
        </w:rPr>
        <w:t>área, las cuales deberán ser entregadas en cinco días hábiles a la Coordinación de Planeación.</w:t>
      </w:r>
    </w:p>
    <w:p w:rsidR="00F623C7" w:rsidRDefault="00F623C7" w:rsidP="0012328D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La titular del Colegio indica que en su área existen programas como son LAMA, ANDAMIOS, etc., a lo cual la Coordinación de Planeación, índico que son programas, proyectos y que sus titulares pueden estar con cargos honoríficos, se acordó que se revisara la situación de estos mismos.</w:t>
      </w:r>
    </w:p>
    <w:p w:rsidR="00F623C7" w:rsidRDefault="00F623C7" w:rsidP="0012328D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>La titular del área también solicito que se modifique la redacción de la función que señala: “</w:t>
      </w:r>
      <w:r w:rsidRPr="00F623C7">
        <w:rPr>
          <w:rFonts w:ascii="Arial Narrow" w:hAnsi="Arial Narrow" w:cs="Arial"/>
          <w:b/>
          <w:sz w:val="28"/>
          <w:szCs w:val="28"/>
        </w:rPr>
        <w:t>Convocar a reuniones del Consejo Académico por lo menos una vez al mes</w:t>
      </w:r>
      <w:r>
        <w:rPr>
          <w:rFonts w:ascii="Arial Narrow" w:hAnsi="Arial Narrow" w:cs="Arial"/>
          <w:b/>
          <w:sz w:val="28"/>
          <w:szCs w:val="28"/>
        </w:rPr>
        <w:t>”.</w:t>
      </w:r>
    </w:p>
    <w:p w:rsidR="00F623C7" w:rsidRPr="0012328D" w:rsidRDefault="00F623C7" w:rsidP="0012328D">
      <w:pPr>
        <w:pStyle w:val="Prrafodelista"/>
        <w:numPr>
          <w:ilvl w:val="0"/>
          <w:numId w:val="20"/>
        </w:numPr>
        <w:jc w:val="both"/>
        <w:rPr>
          <w:rFonts w:ascii="Arial Narrow" w:hAnsi="Arial Narrow" w:cs="Arial"/>
          <w:b/>
          <w:sz w:val="28"/>
          <w:szCs w:val="28"/>
        </w:rPr>
      </w:pPr>
      <w:r>
        <w:rPr>
          <w:rFonts w:ascii="Arial Narrow" w:hAnsi="Arial Narrow" w:cs="Arial"/>
          <w:b/>
          <w:sz w:val="28"/>
          <w:szCs w:val="28"/>
        </w:rPr>
        <w:t xml:space="preserve">La titular del área también solicito que se modifique el término “imponer” de una de las nuevas funciones por “Aplicar”. </w:t>
      </w:r>
    </w:p>
    <w:p w:rsidR="00B70F8B" w:rsidRDefault="00B70F8B" w:rsidP="00B70F8B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856"/>
        <w:gridCol w:w="1843"/>
        <w:gridCol w:w="2381"/>
      </w:tblGrid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</w:tcPr>
          <w:p w:rsidR="00B70F8B" w:rsidRPr="00346ED6" w:rsidRDefault="00B70F8B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FIRMA/ASISTENCIA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</w:tcPr>
          <w:p w:rsidR="00B70F8B" w:rsidRPr="00346ED6" w:rsidRDefault="00346ED6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</w:t>
            </w:r>
            <w:r w:rsidR="00B70F8B"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 Sara Reyna Retana 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</w:tcPr>
          <w:p w:rsidR="00B70F8B" w:rsidRPr="00346ED6" w:rsidRDefault="00BD0679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Mtro. José Alberto </w:t>
            </w:r>
            <w:r w:rsidR="00B70F8B"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Benítez Oliva 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Abogado General</w:t>
            </w:r>
          </w:p>
        </w:tc>
        <w:tc>
          <w:tcPr>
            <w:tcW w:w="3856" w:type="dxa"/>
          </w:tcPr>
          <w:p w:rsidR="00B70F8B" w:rsidRPr="00346ED6" w:rsidRDefault="00A535D6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Alexis Misael </w:t>
            </w:r>
            <w:proofErr w:type="spellStart"/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Barrueta</w:t>
            </w:r>
            <w:proofErr w:type="spellEnd"/>
            <w:r w:rsidRPr="009A2A6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Rivera</w:t>
            </w: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 (en representación del titular del Área)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B70F8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</w:t>
            </w:r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ficina del Abogado General</w:t>
            </w:r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B70F8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B70F8B" w:rsidRPr="00346ED6" w:rsidRDefault="00B70F8B" w:rsidP="00F77FEA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</w:t>
            </w:r>
            <w:r w:rsidR="00710477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dora</w:t>
            </w: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 </w:t>
            </w:r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del </w:t>
            </w:r>
            <w:proofErr w:type="spellStart"/>
            <w:r w:rsidR="001770A9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</w:t>
            </w:r>
            <w:r w:rsidR="00F77FEA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HyCS</w:t>
            </w:r>
            <w:proofErr w:type="spellEnd"/>
          </w:p>
        </w:tc>
        <w:tc>
          <w:tcPr>
            <w:tcW w:w="3856" w:type="dxa"/>
          </w:tcPr>
          <w:p w:rsidR="00B70F8B" w:rsidRPr="00346ED6" w:rsidRDefault="00F77FEA" w:rsidP="00F77FEA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Dra. Hilda Margarita Sánchez Santoyo</w:t>
            </w:r>
          </w:p>
        </w:tc>
        <w:tc>
          <w:tcPr>
            <w:tcW w:w="1843" w:type="dxa"/>
            <w:shd w:val="pct12" w:color="auto" w:fill="auto"/>
          </w:tcPr>
          <w:p w:rsidR="00B70F8B" w:rsidRPr="00346ED6" w:rsidRDefault="00710477" w:rsidP="00F77FEA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Colegio de </w:t>
            </w:r>
            <w:proofErr w:type="spellStart"/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</w:t>
            </w:r>
            <w:r w:rsidR="00F77FEA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HyCS</w:t>
            </w:r>
            <w:proofErr w:type="spellEnd"/>
          </w:p>
        </w:tc>
        <w:tc>
          <w:tcPr>
            <w:tcW w:w="2381" w:type="dxa"/>
          </w:tcPr>
          <w:p w:rsidR="00B70F8B" w:rsidRPr="00346ED6" w:rsidRDefault="001E4FEC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0561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90561B" w:rsidRPr="00346ED6" w:rsidRDefault="00F623C7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 xml:space="preserve">No </w:t>
            </w:r>
            <w:r w:rsidR="0090561B"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90561B" w:rsidRPr="008E16A6" w:rsidTr="001770A9">
        <w:trPr>
          <w:trHeight w:val="540"/>
        </w:trPr>
        <w:tc>
          <w:tcPr>
            <w:tcW w:w="2127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90561B" w:rsidRPr="00346ED6" w:rsidRDefault="0090561B" w:rsidP="001770A9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C. Cesar Antonio Tovar Sánchez</w:t>
            </w:r>
          </w:p>
        </w:tc>
        <w:tc>
          <w:tcPr>
            <w:tcW w:w="1843" w:type="dxa"/>
            <w:shd w:val="pct12" w:color="auto" w:fill="auto"/>
          </w:tcPr>
          <w:p w:rsidR="0090561B" w:rsidRPr="00346ED6" w:rsidRDefault="0090561B" w:rsidP="001770A9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90561B" w:rsidRPr="00346ED6" w:rsidRDefault="00F623C7" w:rsidP="001770A9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>
              <w:rPr>
                <w:rFonts w:ascii="Arial" w:hAnsi="Arial" w:cs="Arial"/>
                <w:i w:val="0"/>
                <w:szCs w:val="22"/>
                <w:lang w:val="es-ES"/>
              </w:rPr>
              <w:t xml:space="preserve">No </w:t>
            </w:r>
            <w:r w:rsidR="0090561B"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</w:tbl>
    <w:p w:rsidR="00B70F8B" w:rsidRPr="00B70F8B" w:rsidRDefault="00B70F8B" w:rsidP="00F77FEA">
      <w:pPr>
        <w:spacing w:line="360" w:lineRule="auto"/>
        <w:jc w:val="both"/>
        <w:rPr>
          <w:rFonts w:ascii="Arial Narrow" w:hAnsi="Arial Narrow"/>
          <w:sz w:val="20"/>
          <w:szCs w:val="20"/>
          <w:u w:val="thick"/>
        </w:rPr>
      </w:pPr>
    </w:p>
    <w:sectPr w:rsidR="00B70F8B" w:rsidRPr="00B70F8B" w:rsidSect="009F180B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452" w:rsidRDefault="00486452" w:rsidP="008B26EB">
      <w:r>
        <w:separator/>
      </w:r>
    </w:p>
  </w:endnote>
  <w:endnote w:type="continuationSeparator" w:id="0">
    <w:p w:rsidR="00486452" w:rsidRDefault="00486452" w:rsidP="008B2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6821950"/>
      <w:docPartObj>
        <w:docPartGallery w:val="Page Numbers (Bottom of Page)"/>
        <w:docPartUnique/>
      </w:docPartObj>
    </w:sdtPr>
    <w:sdtEndPr/>
    <w:sdtContent>
      <w:p w:rsidR="00486452" w:rsidRDefault="009D19CC">
        <w:pPr>
          <w:pStyle w:val="Piedepgina"/>
          <w:jc w:val="right"/>
        </w:pPr>
        <w:r>
          <w:rPr>
            <w:noProof/>
            <w:lang w:val="es-ES"/>
          </w:rPr>
          <w:fldChar w:fldCharType="begin"/>
        </w:r>
        <w:r>
          <w:rPr>
            <w:noProof/>
            <w:lang w:val="es-ES"/>
          </w:rPr>
          <w:instrText>PAGE   \* MERGEFORMAT</w:instrText>
        </w:r>
        <w:r>
          <w:rPr>
            <w:noProof/>
            <w:lang w:val="es-ES"/>
          </w:rPr>
          <w:fldChar w:fldCharType="separate"/>
        </w:r>
        <w:r>
          <w:rPr>
            <w:noProof/>
            <w:lang w:val="es-ES"/>
          </w:rPr>
          <w:t>2</w:t>
        </w:r>
        <w:r>
          <w:rPr>
            <w:noProof/>
            <w:lang w:val="es-ES"/>
          </w:rPr>
          <w:fldChar w:fldCharType="end"/>
        </w:r>
      </w:p>
    </w:sdtContent>
  </w:sdt>
  <w:p w:rsidR="00486452" w:rsidRDefault="004864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452" w:rsidRDefault="00486452" w:rsidP="008B26EB">
      <w:r>
        <w:separator/>
      </w:r>
    </w:p>
  </w:footnote>
  <w:footnote w:type="continuationSeparator" w:id="0">
    <w:p w:rsidR="00486452" w:rsidRDefault="00486452" w:rsidP="008B26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261"/>
      <w:gridCol w:w="5528"/>
      <w:gridCol w:w="1398"/>
    </w:tblGrid>
    <w:tr w:rsidR="00486452" w:rsidRPr="001D27A1" w:rsidTr="00486452">
      <w:trPr>
        <w:trHeight w:val="1919"/>
      </w:trPr>
      <w:tc>
        <w:tcPr>
          <w:tcW w:w="3261" w:type="dxa"/>
        </w:tcPr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486452" w:rsidRDefault="00486452" w:rsidP="00486452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650008" cy="1159960"/>
                <wp:effectExtent l="19050" t="0" r="7592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7616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86452" w:rsidRPr="001D27A1" w:rsidRDefault="00486452" w:rsidP="00486452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486452" w:rsidRDefault="00486452" w:rsidP="00486452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486452" w:rsidRDefault="00486452" w:rsidP="00486452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486452" w:rsidRPr="001040C7" w:rsidRDefault="00486452" w:rsidP="00F80D01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</w:t>
          </w:r>
          <w:r w:rsidR="00F80D01">
            <w:rPr>
              <w:rFonts w:ascii="Arial" w:hAnsi="Arial" w:cs="Arial"/>
            </w:rPr>
            <w:t>Á</w:t>
          </w:r>
          <w:r>
            <w:rPr>
              <w:rFonts w:ascii="Arial" w:hAnsi="Arial" w:cs="Arial"/>
            </w:rPr>
            <w:t>NICA</w:t>
          </w:r>
        </w:p>
      </w:tc>
      <w:tc>
        <w:tcPr>
          <w:tcW w:w="1398" w:type="dxa"/>
          <w:vAlign w:val="center"/>
        </w:tcPr>
        <w:p w:rsidR="00486452" w:rsidRPr="005C05D4" w:rsidRDefault="00486452" w:rsidP="00486452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486452" w:rsidRPr="001D27A1" w:rsidRDefault="00B8396D" w:rsidP="00B8396D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10</w:t>
          </w:r>
          <w:r w:rsidR="00486452" w:rsidRPr="005C05D4">
            <w:rPr>
              <w:rFonts w:ascii="Arial" w:hAnsi="Arial" w:cs="Arial"/>
              <w:sz w:val="28"/>
              <w:szCs w:val="28"/>
            </w:rPr>
            <w:t>/</w:t>
          </w:r>
          <w:r>
            <w:rPr>
              <w:rFonts w:ascii="Arial" w:hAnsi="Arial" w:cs="Arial"/>
              <w:sz w:val="28"/>
              <w:szCs w:val="28"/>
            </w:rPr>
            <w:t>01</w:t>
          </w:r>
          <w:r w:rsidR="00486452" w:rsidRPr="005C05D4">
            <w:rPr>
              <w:rFonts w:ascii="Arial" w:hAnsi="Arial" w:cs="Arial"/>
              <w:sz w:val="28"/>
              <w:szCs w:val="28"/>
            </w:rPr>
            <w:t>/2</w:t>
          </w:r>
          <w:r>
            <w:rPr>
              <w:rFonts w:ascii="Arial" w:hAnsi="Arial" w:cs="Arial"/>
              <w:sz w:val="28"/>
              <w:szCs w:val="28"/>
            </w:rPr>
            <w:t>4</w:t>
          </w:r>
        </w:p>
      </w:tc>
    </w:tr>
  </w:tbl>
  <w:p w:rsidR="00486452" w:rsidRDefault="0048645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651E"/>
    <w:multiLevelType w:val="hybridMultilevel"/>
    <w:tmpl w:val="103081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776"/>
    <w:multiLevelType w:val="hybridMultilevel"/>
    <w:tmpl w:val="33AE0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11DB6"/>
    <w:multiLevelType w:val="hybridMultilevel"/>
    <w:tmpl w:val="0F5235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 w15:restartNumberingAfterBreak="0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9E0199"/>
    <w:multiLevelType w:val="hybridMultilevel"/>
    <w:tmpl w:val="F3EEA88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F8732F"/>
    <w:multiLevelType w:val="hybridMultilevel"/>
    <w:tmpl w:val="3692E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917828"/>
    <w:multiLevelType w:val="hybridMultilevel"/>
    <w:tmpl w:val="C3E00D6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95837"/>
    <w:multiLevelType w:val="hybridMultilevel"/>
    <w:tmpl w:val="FAEA9CC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E0CC5"/>
    <w:multiLevelType w:val="hybridMultilevel"/>
    <w:tmpl w:val="D29C32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10499E"/>
    <w:multiLevelType w:val="hybridMultilevel"/>
    <w:tmpl w:val="FAE480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FD1671"/>
    <w:multiLevelType w:val="hybridMultilevel"/>
    <w:tmpl w:val="4C92EA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CC2CA8"/>
    <w:multiLevelType w:val="hybridMultilevel"/>
    <w:tmpl w:val="ACFCE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1D6448"/>
    <w:multiLevelType w:val="hybridMultilevel"/>
    <w:tmpl w:val="CD165D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7"/>
  </w:num>
  <w:num w:numId="4">
    <w:abstractNumId w:val="8"/>
  </w:num>
  <w:num w:numId="5">
    <w:abstractNumId w:val="10"/>
  </w:num>
  <w:num w:numId="6">
    <w:abstractNumId w:val="4"/>
  </w:num>
  <w:num w:numId="7">
    <w:abstractNumId w:val="18"/>
  </w:num>
  <w:num w:numId="8">
    <w:abstractNumId w:val="3"/>
  </w:num>
  <w:num w:numId="9">
    <w:abstractNumId w:val="2"/>
  </w:num>
  <w:num w:numId="10">
    <w:abstractNumId w:val="0"/>
  </w:num>
  <w:num w:numId="11">
    <w:abstractNumId w:val="5"/>
  </w:num>
  <w:num w:numId="12">
    <w:abstractNumId w:val="16"/>
  </w:num>
  <w:num w:numId="13">
    <w:abstractNumId w:val="14"/>
  </w:num>
  <w:num w:numId="14">
    <w:abstractNumId w:val="19"/>
  </w:num>
  <w:num w:numId="15">
    <w:abstractNumId w:val="1"/>
  </w:num>
  <w:num w:numId="16">
    <w:abstractNumId w:val="15"/>
  </w:num>
  <w:num w:numId="17">
    <w:abstractNumId w:val="12"/>
  </w:num>
  <w:num w:numId="18">
    <w:abstractNumId w:val="11"/>
  </w:num>
  <w:num w:numId="19">
    <w:abstractNumId w:val="1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1900"/>
    <w:rsid w:val="0002694A"/>
    <w:rsid w:val="000F5A29"/>
    <w:rsid w:val="000F7CFD"/>
    <w:rsid w:val="0012328D"/>
    <w:rsid w:val="00135F53"/>
    <w:rsid w:val="001360E2"/>
    <w:rsid w:val="00155D39"/>
    <w:rsid w:val="001770A9"/>
    <w:rsid w:val="001E4FEC"/>
    <w:rsid w:val="002135F2"/>
    <w:rsid w:val="00215DDB"/>
    <w:rsid w:val="00293ADA"/>
    <w:rsid w:val="002A5CA2"/>
    <w:rsid w:val="002B5670"/>
    <w:rsid w:val="00316A67"/>
    <w:rsid w:val="003413F4"/>
    <w:rsid w:val="00346ED6"/>
    <w:rsid w:val="00357AB5"/>
    <w:rsid w:val="00422A73"/>
    <w:rsid w:val="00486452"/>
    <w:rsid w:val="004F3F6E"/>
    <w:rsid w:val="00524608"/>
    <w:rsid w:val="00546BAD"/>
    <w:rsid w:val="0057373A"/>
    <w:rsid w:val="005F43C0"/>
    <w:rsid w:val="00630D6E"/>
    <w:rsid w:val="00673746"/>
    <w:rsid w:val="006811F7"/>
    <w:rsid w:val="006D6582"/>
    <w:rsid w:val="006F6F60"/>
    <w:rsid w:val="00701C95"/>
    <w:rsid w:val="00710477"/>
    <w:rsid w:val="00764B16"/>
    <w:rsid w:val="00790CB5"/>
    <w:rsid w:val="007F249E"/>
    <w:rsid w:val="00834BC7"/>
    <w:rsid w:val="0089472A"/>
    <w:rsid w:val="008B26EB"/>
    <w:rsid w:val="008C2F33"/>
    <w:rsid w:val="0090561B"/>
    <w:rsid w:val="009073F8"/>
    <w:rsid w:val="009761E6"/>
    <w:rsid w:val="00987AD0"/>
    <w:rsid w:val="00993CFD"/>
    <w:rsid w:val="009D19CC"/>
    <w:rsid w:val="009D2F0F"/>
    <w:rsid w:val="009F180B"/>
    <w:rsid w:val="009F2A42"/>
    <w:rsid w:val="00A05FA3"/>
    <w:rsid w:val="00A47818"/>
    <w:rsid w:val="00A535D6"/>
    <w:rsid w:val="00AF43F6"/>
    <w:rsid w:val="00B70F8B"/>
    <w:rsid w:val="00B8396D"/>
    <w:rsid w:val="00B91FF2"/>
    <w:rsid w:val="00BA1FC0"/>
    <w:rsid w:val="00BA3112"/>
    <w:rsid w:val="00BA77C4"/>
    <w:rsid w:val="00BD0679"/>
    <w:rsid w:val="00CD112B"/>
    <w:rsid w:val="00D15019"/>
    <w:rsid w:val="00D341F4"/>
    <w:rsid w:val="00DA67FD"/>
    <w:rsid w:val="00DC09A2"/>
    <w:rsid w:val="00DC2DD3"/>
    <w:rsid w:val="00E13F88"/>
    <w:rsid w:val="00E500A4"/>
    <w:rsid w:val="00E97332"/>
    <w:rsid w:val="00EC1900"/>
    <w:rsid w:val="00F43598"/>
    <w:rsid w:val="00F45CC5"/>
    <w:rsid w:val="00F623C7"/>
    <w:rsid w:val="00F77FEA"/>
    <w:rsid w:val="00F80D01"/>
    <w:rsid w:val="00FC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5:docId w15:val="{860B0B4B-CEED-47F0-A19E-A61176C6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01C95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B26E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26EB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B26E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26EB"/>
    <w:rPr>
      <w:sz w:val="24"/>
      <w:szCs w:val="24"/>
    </w:rPr>
  </w:style>
  <w:style w:type="paragraph" w:customStyle="1" w:styleId="formtext">
    <w:name w:val="form text"/>
    <w:basedOn w:val="Normal"/>
    <w:rsid w:val="00B70F8B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8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523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Planeacion</cp:lastModifiedBy>
  <cp:revision>3</cp:revision>
  <dcterms:created xsi:type="dcterms:W3CDTF">2024-01-11T21:11:00Z</dcterms:created>
  <dcterms:modified xsi:type="dcterms:W3CDTF">2024-02-22T23:41:00Z</dcterms:modified>
</cp:coreProperties>
</file>