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6D7B" w:rsidRDefault="00556D7B" w:rsidP="00026579">
      <w:pPr>
        <w:pStyle w:val="Prrafobsico"/>
        <w:suppressAutoHyphens/>
        <w:spacing w:line="240" w:lineRule="auto"/>
        <w:jc w:val="right"/>
        <w:rPr>
          <w:rFonts w:ascii="Arial" w:hAnsi="Arial" w:cs="Arial"/>
          <w:sz w:val="22"/>
          <w:szCs w:val="22"/>
        </w:rPr>
      </w:pPr>
      <w:r w:rsidRPr="005D75EA">
        <w:rPr>
          <w:rFonts w:ascii="Arial" w:hAnsi="Arial" w:cs="Arial"/>
          <w:sz w:val="22"/>
          <w:szCs w:val="22"/>
        </w:rPr>
        <w:t xml:space="preserve">Ciudad de México, </w:t>
      </w:r>
      <w:r w:rsidR="003743BF">
        <w:rPr>
          <w:rFonts w:ascii="Arial" w:hAnsi="Arial" w:cs="Arial"/>
          <w:sz w:val="22"/>
          <w:szCs w:val="22"/>
        </w:rPr>
        <w:t>25</w:t>
      </w:r>
      <w:r w:rsidRPr="005D75EA">
        <w:rPr>
          <w:rFonts w:ascii="Arial" w:hAnsi="Arial" w:cs="Arial"/>
          <w:sz w:val="22"/>
          <w:szCs w:val="22"/>
        </w:rPr>
        <w:t xml:space="preserve"> de </w:t>
      </w:r>
      <w:r w:rsidR="00C104A0">
        <w:rPr>
          <w:rFonts w:ascii="Arial" w:hAnsi="Arial" w:cs="Arial"/>
          <w:sz w:val="22"/>
          <w:szCs w:val="22"/>
        </w:rPr>
        <w:t>octubre</w:t>
      </w:r>
      <w:r w:rsidRPr="005D75EA">
        <w:rPr>
          <w:rFonts w:ascii="Arial" w:hAnsi="Arial" w:cs="Arial"/>
          <w:sz w:val="22"/>
          <w:szCs w:val="22"/>
        </w:rPr>
        <w:t>, 202</w:t>
      </w:r>
      <w:r w:rsidR="000B115A">
        <w:rPr>
          <w:rFonts w:ascii="Arial" w:hAnsi="Arial" w:cs="Arial"/>
          <w:sz w:val="22"/>
          <w:szCs w:val="22"/>
        </w:rPr>
        <w:t>3</w:t>
      </w:r>
    </w:p>
    <w:p w:rsidR="00026579" w:rsidRDefault="00026579" w:rsidP="00026579">
      <w:pPr>
        <w:pStyle w:val="Prrafobsico"/>
        <w:suppressAutoHyphens/>
        <w:spacing w:line="240" w:lineRule="auto"/>
        <w:jc w:val="right"/>
        <w:rPr>
          <w:rFonts w:ascii="Arial" w:hAnsi="Arial" w:cs="Arial"/>
          <w:sz w:val="22"/>
          <w:szCs w:val="22"/>
        </w:rPr>
      </w:pPr>
    </w:p>
    <w:p w:rsidR="00026579" w:rsidRPr="0097013D" w:rsidRDefault="00026579" w:rsidP="00026579">
      <w:pPr>
        <w:pStyle w:val="Prrafobsico"/>
        <w:suppressAutoHyphens/>
        <w:spacing w:line="240" w:lineRule="auto"/>
        <w:jc w:val="right"/>
        <w:rPr>
          <w:rFonts w:ascii="Arial" w:hAnsi="Arial" w:cs="Arial"/>
          <w:b/>
          <w:bCs/>
        </w:rPr>
      </w:pPr>
      <w:r>
        <w:rPr>
          <w:rFonts w:ascii="Arial" w:hAnsi="Arial" w:cs="Arial"/>
          <w:sz w:val="22"/>
          <w:szCs w:val="22"/>
        </w:rPr>
        <w:t xml:space="preserve">Asunto: </w:t>
      </w:r>
      <w:r w:rsidR="003743BF">
        <w:rPr>
          <w:rFonts w:ascii="Arial" w:hAnsi="Arial" w:cs="Arial"/>
          <w:sz w:val="22"/>
          <w:szCs w:val="22"/>
        </w:rPr>
        <w:t>MODIFICACION DE OBJETIVOS</w:t>
      </w:r>
      <w:r w:rsidR="005F348E">
        <w:rPr>
          <w:rFonts w:ascii="Arial" w:hAnsi="Arial" w:cs="Arial"/>
          <w:sz w:val="22"/>
          <w:szCs w:val="22"/>
        </w:rPr>
        <w:t>.</w:t>
      </w:r>
    </w:p>
    <w:p w:rsidR="009A3341" w:rsidRPr="005D75EA" w:rsidRDefault="009A3341" w:rsidP="00384977">
      <w:pPr>
        <w:jc w:val="right"/>
        <w:rPr>
          <w:rFonts w:ascii="Arial" w:hAnsi="Arial" w:cs="Arial"/>
          <w:sz w:val="22"/>
          <w:szCs w:val="22"/>
        </w:rPr>
      </w:pPr>
    </w:p>
    <w:p w:rsidR="00556D7B" w:rsidRDefault="00556D7B" w:rsidP="00384977">
      <w:pPr>
        <w:rPr>
          <w:rFonts w:ascii="Arial" w:hAnsi="Arial" w:cs="Arial"/>
          <w:sz w:val="22"/>
          <w:szCs w:val="22"/>
        </w:rPr>
      </w:pPr>
    </w:p>
    <w:p w:rsidR="003743BF" w:rsidRDefault="003743BF" w:rsidP="00384977">
      <w:pPr>
        <w:rPr>
          <w:rFonts w:ascii="Arial" w:hAnsi="Arial" w:cs="Arial"/>
          <w:sz w:val="22"/>
          <w:szCs w:val="22"/>
        </w:rPr>
      </w:pPr>
    </w:p>
    <w:p w:rsidR="003743BF" w:rsidRDefault="003743BF" w:rsidP="00384977">
      <w:pPr>
        <w:rPr>
          <w:rFonts w:ascii="Arial" w:hAnsi="Arial" w:cs="Arial"/>
          <w:sz w:val="22"/>
          <w:szCs w:val="22"/>
        </w:rPr>
      </w:pPr>
    </w:p>
    <w:p w:rsidR="003743BF" w:rsidRDefault="003743BF" w:rsidP="00384977">
      <w:pPr>
        <w:rPr>
          <w:rFonts w:ascii="Arial" w:hAnsi="Arial" w:cs="Arial"/>
          <w:sz w:val="22"/>
          <w:szCs w:val="22"/>
        </w:rPr>
      </w:pPr>
    </w:p>
    <w:p w:rsidR="003743BF" w:rsidRDefault="003743BF" w:rsidP="00384977">
      <w:pPr>
        <w:rPr>
          <w:rFonts w:ascii="Arial" w:hAnsi="Arial" w:cs="Arial"/>
          <w:sz w:val="22"/>
          <w:szCs w:val="22"/>
        </w:rPr>
      </w:pPr>
    </w:p>
    <w:p w:rsidR="003743BF" w:rsidRDefault="003743BF" w:rsidP="003743BF">
      <w:pPr>
        <w:jc w:val="both"/>
      </w:pPr>
      <w:r w:rsidRPr="00B2624E">
        <w:t>R</w:t>
      </w:r>
      <w:r>
        <w:t>EPORTE</w:t>
      </w:r>
    </w:p>
    <w:p w:rsidR="003743BF" w:rsidRDefault="003743BF" w:rsidP="003743BF">
      <w:pPr>
        <w:jc w:val="both"/>
      </w:pPr>
    </w:p>
    <w:p w:rsidR="003743BF" w:rsidRPr="00B2624E" w:rsidRDefault="003743BF" w:rsidP="003743BF">
      <w:pPr>
        <w:jc w:val="both"/>
      </w:pPr>
    </w:p>
    <w:p w:rsidR="003743BF" w:rsidRPr="00B2624E" w:rsidRDefault="003743BF" w:rsidP="003743BF">
      <w:pPr>
        <w:jc w:val="both"/>
      </w:pPr>
      <w:r w:rsidRPr="00B2624E">
        <w:t xml:space="preserve">Con base </w:t>
      </w:r>
      <w:r>
        <w:t xml:space="preserve">en </w:t>
      </w:r>
      <w:r w:rsidRPr="00B2624E">
        <w:t>los Lineamientos técnicos para publicar, homologar y estandarizar la información de las obligaciones establecidas en el Título Quinto de la Ley de Transparencia, Acceso a la Información Pública y Rendición de Cuentas de la Ciudad de México, establecido en el Anexo I sobre las obligaciones de transparencia comunes según el Artículo 121, que a la letra</w:t>
      </w:r>
      <w:r>
        <w:t xml:space="preserve"> dice</w:t>
      </w:r>
      <w:r w:rsidRPr="00B2624E">
        <w:t>:</w:t>
      </w:r>
    </w:p>
    <w:p w:rsidR="003743BF" w:rsidRPr="00A61A73" w:rsidRDefault="003743BF" w:rsidP="003743BF">
      <w:pPr>
        <w:jc w:val="both"/>
      </w:pPr>
      <w:r w:rsidRPr="00A61A73">
        <w:rPr>
          <w:i/>
        </w:rPr>
        <w:t>Los sujetos obligados, deberán mantener impresa para consulta directa de los particulares, difundir y mantener actualizada a través de los respectivos medios electrónicos, de sus sitios de internet y de la Plataforma Nacional de Transparencia, la información, por lo menos, de los temas, documentos y políticas siguientes según les corresponda: I. El marco normativo aplicable al sujeto obligado, en el que deberá incluirse la gaceta oficial, leyes, códigos, reglamentos, decretos de creación, reglas de procedimiento, manuales administrativos, reglas de operación, criterios, políticas emitidas aplicables al ámbito de su competencia, entre otros</w:t>
      </w:r>
      <w:r w:rsidRPr="00A61A73">
        <w:t>;</w:t>
      </w:r>
    </w:p>
    <w:p w:rsidR="003743BF" w:rsidRPr="00A61A73" w:rsidRDefault="003743BF" w:rsidP="003743BF">
      <w:pPr>
        <w:jc w:val="both"/>
      </w:pPr>
      <w:r w:rsidRPr="00A61A73">
        <w:t>Derivado de lo anterior, la Coordinación de Planeación se di</w:t>
      </w:r>
      <w:r>
        <w:t>o</w:t>
      </w:r>
      <w:r w:rsidRPr="00A61A73">
        <w:t xml:space="preserve"> a la tarea de actualizar en el Formato V, donde se informa sobre los indicadores relacionados con temas de interés público o trascendencia social, los </w:t>
      </w:r>
      <w:r w:rsidRPr="00A61A73">
        <w:rPr>
          <w:b/>
        </w:rPr>
        <w:t>Objetivos Institucionales (Redactados con perspectiva de género)</w:t>
      </w:r>
      <w:r w:rsidRPr="00A61A73">
        <w:t xml:space="preserve"> para que estos estén en concordancia con los que se presentan </w:t>
      </w:r>
      <w:r>
        <w:t>en el Marco Estructural d</w:t>
      </w:r>
      <w:r w:rsidRPr="00A61A73">
        <w:t>el Plan Integral de Desarrollo de la UACM.</w:t>
      </w:r>
    </w:p>
    <w:p w:rsidR="003743BF" w:rsidRDefault="003743BF" w:rsidP="00C104A0">
      <w:pPr>
        <w:jc w:val="both"/>
        <w:rPr>
          <w:rFonts w:ascii="Arial" w:hAnsi="Arial"/>
          <w:sz w:val="22"/>
        </w:rPr>
      </w:pPr>
    </w:p>
    <w:p w:rsidR="003743BF" w:rsidRDefault="003743BF" w:rsidP="00C104A0">
      <w:pPr>
        <w:jc w:val="both"/>
        <w:rPr>
          <w:rFonts w:ascii="Arial" w:hAnsi="Arial"/>
          <w:sz w:val="22"/>
        </w:rPr>
      </w:pPr>
    </w:p>
    <w:p w:rsidR="003743BF" w:rsidRDefault="003743BF" w:rsidP="00C104A0">
      <w:pPr>
        <w:jc w:val="both"/>
        <w:rPr>
          <w:rFonts w:ascii="Arial" w:hAnsi="Arial"/>
          <w:sz w:val="22"/>
        </w:rPr>
      </w:pPr>
    </w:p>
    <w:p w:rsidR="008F061D" w:rsidRDefault="008F061D" w:rsidP="00C104A0">
      <w:pPr>
        <w:jc w:val="both"/>
        <w:rPr>
          <w:rFonts w:ascii="Arial" w:hAnsi="Arial"/>
          <w:sz w:val="22"/>
        </w:rPr>
      </w:pPr>
    </w:p>
    <w:p w:rsidR="008F061D" w:rsidRDefault="008F061D" w:rsidP="00C104A0">
      <w:pPr>
        <w:jc w:val="both"/>
        <w:rPr>
          <w:rFonts w:ascii="Arial" w:hAnsi="Arial"/>
          <w:sz w:val="22"/>
        </w:rPr>
      </w:pPr>
    </w:p>
    <w:p w:rsidR="008F061D" w:rsidRDefault="008F061D" w:rsidP="00C104A0">
      <w:pPr>
        <w:jc w:val="both"/>
        <w:rPr>
          <w:rFonts w:ascii="Arial" w:hAnsi="Arial"/>
          <w:sz w:val="22"/>
        </w:rPr>
      </w:pPr>
    </w:p>
    <w:p w:rsidR="008F061D" w:rsidRDefault="008F061D" w:rsidP="00C104A0">
      <w:pPr>
        <w:jc w:val="both"/>
        <w:rPr>
          <w:rFonts w:ascii="Arial" w:hAnsi="Arial"/>
          <w:sz w:val="22"/>
        </w:rPr>
      </w:pPr>
    </w:p>
    <w:p w:rsidR="008F061D" w:rsidRDefault="008F061D" w:rsidP="00C104A0">
      <w:pPr>
        <w:jc w:val="both"/>
        <w:rPr>
          <w:rFonts w:ascii="Arial" w:hAnsi="Arial"/>
          <w:sz w:val="22"/>
        </w:rPr>
      </w:pPr>
    </w:p>
    <w:p w:rsidR="008F061D" w:rsidRDefault="008F061D" w:rsidP="00C104A0">
      <w:pPr>
        <w:jc w:val="both"/>
        <w:rPr>
          <w:rFonts w:ascii="Arial" w:hAnsi="Arial"/>
          <w:sz w:val="22"/>
        </w:rPr>
      </w:pPr>
    </w:p>
    <w:p w:rsidR="008F061D" w:rsidRDefault="008F061D" w:rsidP="00C104A0">
      <w:pPr>
        <w:jc w:val="both"/>
        <w:rPr>
          <w:rFonts w:ascii="Arial" w:hAnsi="Arial"/>
          <w:sz w:val="22"/>
        </w:rPr>
      </w:pPr>
    </w:p>
    <w:p w:rsidR="008F061D" w:rsidRDefault="008F061D" w:rsidP="00C104A0">
      <w:pPr>
        <w:jc w:val="both"/>
        <w:rPr>
          <w:rFonts w:ascii="Arial" w:hAnsi="Arial"/>
          <w:sz w:val="22"/>
        </w:rPr>
      </w:pPr>
    </w:p>
    <w:p w:rsidR="008F061D" w:rsidRDefault="008F061D" w:rsidP="00C104A0">
      <w:pPr>
        <w:jc w:val="both"/>
        <w:rPr>
          <w:rFonts w:ascii="Arial" w:hAnsi="Arial"/>
          <w:sz w:val="22"/>
        </w:rPr>
      </w:pPr>
    </w:p>
    <w:p w:rsidR="008F061D" w:rsidRDefault="008F061D" w:rsidP="00C104A0">
      <w:pPr>
        <w:jc w:val="both"/>
        <w:rPr>
          <w:rFonts w:ascii="Arial" w:hAnsi="Arial"/>
          <w:sz w:val="22"/>
        </w:rPr>
      </w:pPr>
    </w:p>
    <w:p w:rsidR="008F061D" w:rsidRDefault="008F061D" w:rsidP="008F061D">
      <w:bookmarkStart w:id="0" w:name="_GoBack"/>
      <w:bookmarkEnd w:id="0"/>
    </w:p>
    <w:p w:rsidR="00971E25" w:rsidRPr="005D75EA" w:rsidRDefault="00971E25" w:rsidP="00384977">
      <w:pPr>
        <w:pStyle w:val="Default"/>
        <w:rPr>
          <w:rFonts w:ascii="Arial" w:hAnsi="Arial" w:cs="Arial"/>
          <w:sz w:val="22"/>
          <w:szCs w:val="22"/>
        </w:rPr>
      </w:pPr>
    </w:p>
    <w:sectPr w:rsidR="00971E25" w:rsidRPr="005D75EA" w:rsidSect="00BA64AE">
      <w:headerReference w:type="even" r:id="rId8"/>
      <w:headerReference w:type="default" r:id="rId9"/>
      <w:footerReference w:type="even" r:id="rId10"/>
      <w:footerReference w:type="default" r:id="rId11"/>
      <w:headerReference w:type="first" r:id="rId12"/>
      <w:footerReference w:type="first" r:id="rId13"/>
      <w:pgSz w:w="12240" w:h="15840"/>
      <w:pgMar w:top="1940" w:right="1041" w:bottom="1701" w:left="1418" w:header="357" w:footer="23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3B0" w:rsidRDefault="003953B0" w:rsidP="00556D7B">
      <w:r>
        <w:separator/>
      </w:r>
    </w:p>
  </w:endnote>
  <w:endnote w:type="continuationSeparator" w:id="0">
    <w:p w:rsidR="003953B0" w:rsidRDefault="003953B0" w:rsidP="00556D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Pro-Regular">
    <w:altName w:val="Calibri"/>
    <w:charset w:val="4D"/>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otham Book">
    <w:altName w:val="Times New Roman"/>
    <w:panose1 w:val="00000000000000000000"/>
    <w:charset w:val="00"/>
    <w:family w:val="auto"/>
    <w:notTrueType/>
    <w:pitch w:val="variable"/>
    <w:sig w:usb0="00000001" w:usb1="4000005B" w:usb2="00000000" w:usb3="00000000" w:csb0="0000009F" w:csb1="00000000"/>
  </w:font>
  <w:font w:name="Helvetica Light">
    <w:altName w:val="Malgun Gothic"/>
    <w:charset w:val="00"/>
    <w:family w:val="swiss"/>
    <w:pitch w:val="variable"/>
    <w:sig w:usb0="00000003" w:usb1="4000204A" w:usb2="00000000" w:usb3="00000000" w:csb0="00000001" w:csb1="00000000"/>
  </w:font>
  <w:font w:name="HELVETICA LIGHT OBLIQUE">
    <w:altName w:val="Malgun Gothic"/>
    <w:charset w:val="00"/>
    <w:family w:val="swiss"/>
    <w:pitch w:val="variable"/>
    <w:sig w:usb0="00000003"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EE7" w:rsidRDefault="00B33EE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51B" w:rsidRDefault="00596BF7" w:rsidP="004834DE">
    <w:pPr>
      <w:pStyle w:val="Piedepgina"/>
      <w:tabs>
        <w:tab w:val="clear" w:pos="8838"/>
        <w:tab w:val="right" w:pos="8789"/>
      </w:tabs>
      <w:ind w:left="1134"/>
      <w:rPr>
        <w:rFonts w:ascii="Gotham Book" w:hAnsi="Gotham Book"/>
        <w:color w:val="767171" w:themeColor="background2" w:themeShade="80"/>
        <w:sz w:val="20"/>
        <w:szCs w:val="20"/>
      </w:rPr>
    </w:pPr>
    <w:r>
      <w:rPr>
        <w:rFonts w:ascii="Gotham Book" w:hAnsi="Gotham Book"/>
        <w:noProof/>
        <w:color w:val="767171" w:themeColor="background2" w:themeShade="80"/>
        <w:sz w:val="20"/>
        <w:szCs w:val="20"/>
        <w:lang w:eastAsia="es-MX"/>
      </w:rPr>
      <mc:AlternateContent>
        <mc:Choice Requires="wps">
          <w:drawing>
            <wp:anchor distT="0" distB="0" distL="114300" distR="114300" simplePos="0" relativeHeight="251672576" behindDoc="0" locked="0" layoutInCell="1" allowOverlap="1">
              <wp:simplePos x="0" y="0"/>
              <wp:positionH relativeFrom="column">
                <wp:posOffset>1905</wp:posOffset>
              </wp:positionH>
              <wp:positionV relativeFrom="paragraph">
                <wp:posOffset>27940</wp:posOffset>
              </wp:positionV>
              <wp:extent cx="5938520" cy="45720"/>
              <wp:effectExtent l="1905" t="0" r="3175" b="2540"/>
              <wp:wrapNone/>
              <wp:docPr id="1"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8520" cy="45720"/>
                      </a:xfrm>
                      <a:prstGeom prst="rect">
                        <a:avLst/>
                      </a:prstGeom>
                      <a:solidFill>
                        <a:srgbClr val="C0000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74F5A8F0" id="Rectángulo 8" o:spid="_x0000_s1026" style="position:absolute;margin-left:.15pt;margin-top:2.2pt;width:467.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" fillcolor="#c00000" stroked="f" strokeweight="1pt"/>
          </w:pict>
        </mc:Fallback>
      </mc:AlternateContent>
    </w:r>
  </w:p>
  <w:p w:rsidR="00B33EE7" w:rsidRDefault="00023C48" w:rsidP="00B33EE7">
    <w:pPr>
      <w:pStyle w:val="Piedepgina"/>
      <w:tabs>
        <w:tab w:val="right" w:pos="8789"/>
      </w:tabs>
      <w:jc w:val="both"/>
      <w:rPr>
        <w:rFonts w:ascii="Helvetica Light" w:hAnsi="Helvetica Light" w:cs="Arial"/>
        <w:color w:val="767171" w:themeColor="background2" w:themeShade="80"/>
        <w:sz w:val="20"/>
        <w:szCs w:val="20"/>
      </w:rPr>
    </w:pPr>
    <w:r w:rsidRPr="00023C48">
      <w:rPr>
        <w:rFonts w:ascii="Helvetica Light" w:hAnsi="Helvetica Light" w:cs="Arial"/>
        <w:color w:val="767171" w:themeColor="background2" w:themeShade="80"/>
        <w:sz w:val="20"/>
        <w:szCs w:val="20"/>
      </w:rPr>
      <w:t>Doctor García Diego 168, colonia Doctores, alcaldía Cuauhtémoc, Ciudad de</w:t>
    </w:r>
    <w:r>
      <w:rPr>
        <w:rFonts w:ascii="Helvetica Light" w:hAnsi="Helvetica Light" w:cs="Arial"/>
        <w:color w:val="767171" w:themeColor="background2" w:themeShade="80"/>
        <w:sz w:val="20"/>
        <w:szCs w:val="20"/>
      </w:rPr>
      <w:t xml:space="preserve"> </w:t>
    </w:r>
    <w:r w:rsidRPr="00023C48">
      <w:rPr>
        <w:rFonts w:ascii="Helvetica Light" w:hAnsi="Helvetica Light" w:cs="Arial"/>
        <w:color w:val="767171" w:themeColor="background2" w:themeShade="80"/>
        <w:sz w:val="20"/>
        <w:szCs w:val="20"/>
      </w:rPr>
      <w:t xml:space="preserve">México, código postal 06720, teléfono 55 1107 0280 extensión </w:t>
    </w:r>
    <w:r w:rsidR="00B33EE7" w:rsidRPr="00B33EE7">
      <w:rPr>
        <w:rFonts w:ascii="Helvetica Light" w:hAnsi="Helvetica Light" w:cs="Arial"/>
        <w:color w:val="767171" w:themeColor="background2" w:themeShade="80"/>
        <w:sz w:val="20"/>
        <w:szCs w:val="20"/>
      </w:rPr>
      <w:t>16451, correo</w:t>
    </w:r>
    <w:r w:rsidR="00B33EE7">
      <w:rPr>
        <w:rFonts w:ascii="Helvetica Light" w:hAnsi="Helvetica Light" w:cs="Arial"/>
        <w:color w:val="767171" w:themeColor="background2" w:themeShade="80"/>
        <w:sz w:val="20"/>
        <w:szCs w:val="20"/>
      </w:rPr>
      <w:t xml:space="preserve"> </w:t>
    </w:r>
    <w:r w:rsidR="00B33EE7" w:rsidRPr="00B33EE7">
      <w:rPr>
        <w:rFonts w:ascii="Helvetica Light" w:hAnsi="Helvetica Light" w:cs="Arial"/>
        <w:color w:val="767171" w:themeColor="background2" w:themeShade="80"/>
        <w:sz w:val="20"/>
        <w:szCs w:val="20"/>
      </w:rPr>
      <w:t xml:space="preserve">electrónico </w:t>
    </w:r>
    <w:r w:rsidR="00B33EE7" w:rsidRPr="00B33EE7">
      <w:rPr>
        <w:rFonts w:ascii="HELVETICA LIGHT OBLIQUE" w:hAnsi="HELVETICA LIGHT OBLIQUE" w:cs="Arial"/>
        <w:i/>
        <w:iCs/>
        <w:color w:val="767171" w:themeColor="background2" w:themeShade="80"/>
        <w:sz w:val="20"/>
        <w:szCs w:val="20"/>
      </w:rPr>
      <w:t>coord.planeacion@uacm.edu.mx</w:t>
    </w:r>
  </w:p>
  <w:p w:rsidR="004834DE" w:rsidRPr="00904D20" w:rsidRDefault="004834DE" w:rsidP="00B33EE7">
    <w:pPr>
      <w:pStyle w:val="Piedepgina"/>
      <w:tabs>
        <w:tab w:val="right" w:pos="8789"/>
      </w:tabs>
      <w:jc w:val="both"/>
      <w:rPr>
        <w:rFonts w:ascii="Helvetica Light" w:hAnsi="Helvetica Light" w:cs="Arial"/>
        <w:color w:val="767171" w:themeColor="background2" w:themeShade="80"/>
        <w:sz w:val="20"/>
        <w:szCs w:val="20"/>
      </w:rPr>
    </w:pPr>
    <w:r w:rsidRPr="00C76871">
      <w:rPr>
        <w:rFonts w:ascii="HELVETICA LIGHT OBLIQUE" w:hAnsi="HELVETICA LIGHT OBLIQUE" w:cs="Arial"/>
        <w:i/>
        <w:iCs/>
        <w:color w:val="C00000"/>
        <w:sz w:val="20"/>
        <w:szCs w:val="20"/>
      </w:rPr>
      <w:t>www.uacm.edu.mx</w:t>
    </w:r>
  </w:p>
  <w:p w:rsidR="004834DE" w:rsidRDefault="004834D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EE7" w:rsidRDefault="00B33EE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3B0" w:rsidRDefault="003953B0" w:rsidP="00556D7B">
      <w:r>
        <w:separator/>
      </w:r>
    </w:p>
  </w:footnote>
  <w:footnote w:type="continuationSeparator" w:id="0">
    <w:p w:rsidR="003953B0" w:rsidRDefault="003953B0" w:rsidP="00556D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361E" w:rsidRDefault="00DD361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D7B" w:rsidRDefault="00B33EE7" w:rsidP="00F23A21">
    <w:pPr>
      <w:pStyle w:val="Encabezado"/>
      <w:tabs>
        <w:tab w:val="clear" w:pos="8838"/>
      </w:tabs>
      <w:ind w:hanging="1985"/>
      <w:mirrorIndents/>
    </w:pPr>
    <w:r w:rsidRPr="00B33EE7">
      <w:rPr>
        <w:noProof/>
        <w:lang w:eastAsia="es-MX"/>
      </w:rPr>
      <w:drawing>
        <wp:inline distT="0" distB="0" distL="0" distR="0">
          <wp:extent cx="7711200" cy="1159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711200" cy="115920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361E" w:rsidRDefault="00DD361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90CAC"/>
    <w:multiLevelType w:val="hybridMultilevel"/>
    <w:tmpl w:val="91D8B84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6C21ED"/>
    <w:multiLevelType w:val="hybridMultilevel"/>
    <w:tmpl w:val="5438585C"/>
    <w:lvl w:ilvl="0" w:tplc="2500E652">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26B774D"/>
    <w:multiLevelType w:val="hybridMultilevel"/>
    <w:tmpl w:val="763C4C50"/>
    <w:lvl w:ilvl="0" w:tplc="2500E65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56107DD"/>
    <w:multiLevelType w:val="hybridMultilevel"/>
    <w:tmpl w:val="FD124946"/>
    <w:lvl w:ilvl="0" w:tplc="F058F3FE">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69EF3ECA"/>
    <w:multiLevelType w:val="multilevel"/>
    <w:tmpl w:val="3EFE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6F61702"/>
    <w:multiLevelType w:val="multilevel"/>
    <w:tmpl w:val="C4B63548"/>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8616219"/>
    <w:multiLevelType w:val="hybridMultilevel"/>
    <w:tmpl w:val="E6AE3C86"/>
    <w:lvl w:ilvl="0" w:tplc="0C8005E8">
      <w:numFmt w:val="bullet"/>
      <w:lvlText w:val="-"/>
      <w:lvlJc w:val="left"/>
      <w:pPr>
        <w:ind w:left="1080" w:hanging="36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806"/>
    <w:rsid w:val="0000589B"/>
    <w:rsid w:val="00006FC4"/>
    <w:rsid w:val="00023C48"/>
    <w:rsid w:val="00026579"/>
    <w:rsid w:val="00031F8C"/>
    <w:rsid w:val="000422DE"/>
    <w:rsid w:val="000620E6"/>
    <w:rsid w:val="00085739"/>
    <w:rsid w:val="000B115A"/>
    <w:rsid w:val="000F7FBB"/>
    <w:rsid w:val="00115674"/>
    <w:rsid w:val="0013144E"/>
    <w:rsid w:val="00144109"/>
    <w:rsid w:val="00166232"/>
    <w:rsid w:val="001771D5"/>
    <w:rsid w:val="00182580"/>
    <w:rsid w:val="0018468D"/>
    <w:rsid w:val="001C2C2C"/>
    <w:rsid w:val="001D31E5"/>
    <w:rsid w:val="001E354B"/>
    <w:rsid w:val="001F2993"/>
    <w:rsid w:val="0024156B"/>
    <w:rsid w:val="00253012"/>
    <w:rsid w:val="002B1F03"/>
    <w:rsid w:val="002C4C52"/>
    <w:rsid w:val="002F1C2A"/>
    <w:rsid w:val="002F269F"/>
    <w:rsid w:val="00314517"/>
    <w:rsid w:val="0032302F"/>
    <w:rsid w:val="0033683D"/>
    <w:rsid w:val="0036723C"/>
    <w:rsid w:val="003743BF"/>
    <w:rsid w:val="00376482"/>
    <w:rsid w:val="00384977"/>
    <w:rsid w:val="003953B0"/>
    <w:rsid w:val="003C01D2"/>
    <w:rsid w:val="003D24B9"/>
    <w:rsid w:val="003F0FB8"/>
    <w:rsid w:val="003F323F"/>
    <w:rsid w:val="003F6B92"/>
    <w:rsid w:val="00414DE0"/>
    <w:rsid w:val="00457375"/>
    <w:rsid w:val="004834DE"/>
    <w:rsid w:val="00483E5A"/>
    <w:rsid w:val="004A600C"/>
    <w:rsid w:val="004B0488"/>
    <w:rsid w:val="004E26DD"/>
    <w:rsid w:val="00512AC4"/>
    <w:rsid w:val="0052496B"/>
    <w:rsid w:val="00556D7B"/>
    <w:rsid w:val="005758AD"/>
    <w:rsid w:val="00596BF7"/>
    <w:rsid w:val="005B3FFB"/>
    <w:rsid w:val="005C23F9"/>
    <w:rsid w:val="005C4D52"/>
    <w:rsid w:val="005D030D"/>
    <w:rsid w:val="005D75EA"/>
    <w:rsid w:val="005E2398"/>
    <w:rsid w:val="005F348E"/>
    <w:rsid w:val="00623A4B"/>
    <w:rsid w:val="006305C6"/>
    <w:rsid w:val="006626F1"/>
    <w:rsid w:val="0069672D"/>
    <w:rsid w:val="006C296E"/>
    <w:rsid w:val="0072523D"/>
    <w:rsid w:val="007318B6"/>
    <w:rsid w:val="007778DC"/>
    <w:rsid w:val="0078235E"/>
    <w:rsid w:val="007833C7"/>
    <w:rsid w:val="007908A6"/>
    <w:rsid w:val="00792492"/>
    <w:rsid w:val="007B1F14"/>
    <w:rsid w:val="007D0BB6"/>
    <w:rsid w:val="007D55D4"/>
    <w:rsid w:val="007D7D1F"/>
    <w:rsid w:val="007E3CB8"/>
    <w:rsid w:val="0081007E"/>
    <w:rsid w:val="0084651B"/>
    <w:rsid w:val="00876354"/>
    <w:rsid w:val="00877259"/>
    <w:rsid w:val="00880BA0"/>
    <w:rsid w:val="00892984"/>
    <w:rsid w:val="008C6F98"/>
    <w:rsid w:val="008D0953"/>
    <w:rsid w:val="008D5484"/>
    <w:rsid w:val="008F061D"/>
    <w:rsid w:val="008F20F4"/>
    <w:rsid w:val="00904D20"/>
    <w:rsid w:val="009058D1"/>
    <w:rsid w:val="00914229"/>
    <w:rsid w:val="00941364"/>
    <w:rsid w:val="0097013D"/>
    <w:rsid w:val="009707A9"/>
    <w:rsid w:val="00971E25"/>
    <w:rsid w:val="00975267"/>
    <w:rsid w:val="009A3341"/>
    <w:rsid w:val="009E1D4D"/>
    <w:rsid w:val="009F0862"/>
    <w:rsid w:val="009F7C57"/>
    <w:rsid w:val="00A51700"/>
    <w:rsid w:val="00A6037B"/>
    <w:rsid w:val="00A61236"/>
    <w:rsid w:val="00AA4983"/>
    <w:rsid w:val="00AC7F7F"/>
    <w:rsid w:val="00AF31BB"/>
    <w:rsid w:val="00B33EE7"/>
    <w:rsid w:val="00B51746"/>
    <w:rsid w:val="00B55887"/>
    <w:rsid w:val="00BA64AE"/>
    <w:rsid w:val="00BC46B3"/>
    <w:rsid w:val="00C00206"/>
    <w:rsid w:val="00C104A0"/>
    <w:rsid w:val="00C12053"/>
    <w:rsid w:val="00C2668C"/>
    <w:rsid w:val="00C40926"/>
    <w:rsid w:val="00C47304"/>
    <w:rsid w:val="00C75832"/>
    <w:rsid w:val="00C76871"/>
    <w:rsid w:val="00CC4366"/>
    <w:rsid w:val="00CD59BC"/>
    <w:rsid w:val="00D83096"/>
    <w:rsid w:val="00D90FE0"/>
    <w:rsid w:val="00DB688F"/>
    <w:rsid w:val="00DD361E"/>
    <w:rsid w:val="00E00AA0"/>
    <w:rsid w:val="00E23B0F"/>
    <w:rsid w:val="00E677D2"/>
    <w:rsid w:val="00EA2658"/>
    <w:rsid w:val="00EB61AA"/>
    <w:rsid w:val="00EC6FA0"/>
    <w:rsid w:val="00ED3D82"/>
    <w:rsid w:val="00F16A56"/>
    <w:rsid w:val="00F21F98"/>
    <w:rsid w:val="00F23A21"/>
    <w:rsid w:val="00F27E75"/>
    <w:rsid w:val="00F3294D"/>
    <w:rsid w:val="00F70806"/>
    <w:rsid w:val="00FA6EEB"/>
    <w:rsid w:val="00FD5BF3"/>
    <w:rsid w:val="00FF73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B2DB36-9F5C-4DF5-8E6C-1F905076A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6D7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56D7B"/>
    <w:pPr>
      <w:tabs>
        <w:tab w:val="center" w:pos="4419"/>
        <w:tab w:val="right" w:pos="8838"/>
      </w:tabs>
    </w:pPr>
  </w:style>
  <w:style w:type="character" w:customStyle="1" w:styleId="EncabezadoCar">
    <w:name w:val="Encabezado Car"/>
    <w:basedOn w:val="Fuentedeprrafopredeter"/>
    <w:link w:val="Encabezado"/>
    <w:uiPriority w:val="99"/>
    <w:rsid w:val="00556D7B"/>
  </w:style>
  <w:style w:type="paragraph" w:styleId="Piedepgina">
    <w:name w:val="footer"/>
    <w:basedOn w:val="Normal"/>
    <w:link w:val="PiedepginaCar"/>
    <w:uiPriority w:val="99"/>
    <w:unhideWhenUsed/>
    <w:rsid w:val="00556D7B"/>
    <w:pPr>
      <w:tabs>
        <w:tab w:val="center" w:pos="4419"/>
        <w:tab w:val="right" w:pos="8838"/>
      </w:tabs>
    </w:pPr>
  </w:style>
  <w:style w:type="character" w:customStyle="1" w:styleId="PiedepginaCar">
    <w:name w:val="Pie de página Car"/>
    <w:basedOn w:val="Fuentedeprrafopredeter"/>
    <w:link w:val="Piedepgina"/>
    <w:uiPriority w:val="99"/>
    <w:rsid w:val="00556D7B"/>
  </w:style>
  <w:style w:type="paragraph" w:customStyle="1" w:styleId="Default">
    <w:name w:val="Default"/>
    <w:basedOn w:val="Normal"/>
    <w:rsid w:val="00556D7B"/>
    <w:pPr>
      <w:widowControl w:val="0"/>
      <w:suppressAutoHyphens/>
      <w:autoSpaceDE w:val="0"/>
    </w:pPr>
    <w:rPr>
      <w:rFonts w:ascii="Calibri" w:eastAsia="Calibri" w:hAnsi="Calibri" w:cs="Calibri"/>
      <w:color w:val="000000"/>
      <w:kern w:val="1"/>
      <w:lang w:eastAsia="hi-IN" w:bidi="hi-IN"/>
    </w:rPr>
  </w:style>
  <w:style w:type="character" w:styleId="Hipervnculo">
    <w:name w:val="Hyperlink"/>
    <w:basedOn w:val="Fuentedeprrafopredeter"/>
    <w:uiPriority w:val="99"/>
    <w:unhideWhenUsed/>
    <w:rsid w:val="004834DE"/>
    <w:rPr>
      <w:color w:val="0563C1" w:themeColor="hyperlink"/>
      <w:u w:val="single"/>
    </w:rPr>
  </w:style>
  <w:style w:type="character" w:customStyle="1" w:styleId="UnresolvedMention">
    <w:name w:val="Unresolved Mention"/>
    <w:basedOn w:val="Fuentedeprrafopredeter"/>
    <w:uiPriority w:val="99"/>
    <w:semiHidden/>
    <w:unhideWhenUsed/>
    <w:rsid w:val="004834DE"/>
    <w:rPr>
      <w:color w:val="605E5C"/>
      <w:shd w:val="clear" w:color="auto" w:fill="E1DFDD"/>
    </w:rPr>
  </w:style>
  <w:style w:type="paragraph" w:customStyle="1" w:styleId="Prrafobsico">
    <w:name w:val="[Párrafo básico]"/>
    <w:basedOn w:val="Normal"/>
    <w:uiPriority w:val="99"/>
    <w:rsid w:val="003D24B9"/>
    <w:pPr>
      <w:autoSpaceDE w:val="0"/>
      <w:autoSpaceDN w:val="0"/>
      <w:adjustRightInd w:val="0"/>
      <w:spacing w:line="288" w:lineRule="auto"/>
      <w:textAlignment w:val="center"/>
    </w:pPr>
    <w:rPr>
      <w:rFonts w:ascii="MinionPro-Regular" w:hAnsi="MinionPro-Regular" w:cs="MinionPro-Regular"/>
      <w:color w:val="000000"/>
      <w:lang w:val="es-ES_tradnl"/>
    </w:rPr>
  </w:style>
  <w:style w:type="character" w:styleId="Hipervnculovisitado">
    <w:name w:val="FollowedHyperlink"/>
    <w:basedOn w:val="Fuentedeprrafopredeter"/>
    <w:uiPriority w:val="99"/>
    <w:semiHidden/>
    <w:unhideWhenUsed/>
    <w:rsid w:val="00DD361E"/>
    <w:rPr>
      <w:color w:val="954F72" w:themeColor="followedHyperlink"/>
      <w:u w:val="single"/>
    </w:rPr>
  </w:style>
  <w:style w:type="paragraph" w:styleId="Textodeglobo">
    <w:name w:val="Balloon Text"/>
    <w:basedOn w:val="Normal"/>
    <w:link w:val="TextodegloboCar"/>
    <w:uiPriority w:val="99"/>
    <w:semiHidden/>
    <w:unhideWhenUsed/>
    <w:rsid w:val="00512AC4"/>
    <w:rPr>
      <w:rFonts w:ascii="Tahoma" w:hAnsi="Tahoma" w:cs="Tahoma"/>
      <w:sz w:val="16"/>
      <w:szCs w:val="16"/>
    </w:rPr>
  </w:style>
  <w:style w:type="character" w:customStyle="1" w:styleId="TextodegloboCar">
    <w:name w:val="Texto de globo Car"/>
    <w:basedOn w:val="Fuentedeprrafopredeter"/>
    <w:link w:val="Textodeglobo"/>
    <w:uiPriority w:val="99"/>
    <w:semiHidden/>
    <w:rsid w:val="00512AC4"/>
    <w:rPr>
      <w:rFonts w:ascii="Tahoma" w:hAnsi="Tahoma" w:cs="Tahoma"/>
      <w:sz w:val="16"/>
      <w:szCs w:val="16"/>
    </w:rPr>
  </w:style>
  <w:style w:type="paragraph" w:styleId="Prrafodelista">
    <w:name w:val="List Paragraph"/>
    <w:basedOn w:val="Normal"/>
    <w:uiPriority w:val="34"/>
    <w:qFormat/>
    <w:rsid w:val="002C4C52"/>
    <w:pPr>
      <w:ind w:left="720"/>
      <w:contextualSpacing/>
    </w:pPr>
  </w:style>
  <w:style w:type="character" w:styleId="nfasis">
    <w:name w:val="Emphasis"/>
    <w:basedOn w:val="Fuentedeprrafopredeter"/>
    <w:uiPriority w:val="20"/>
    <w:qFormat/>
    <w:rsid w:val="003672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89945">
      <w:bodyDiv w:val="1"/>
      <w:marLeft w:val="0"/>
      <w:marRight w:val="0"/>
      <w:marTop w:val="0"/>
      <w:marBottom w:val="0"/>
      <w:divBdr>
        <w:top w:val="none" w:sz="0" w:space="0" w:color="auto"/>
        <w:left w:val="none" w:sz="0" w:space="0" w:color="auto"/>
        <w:bottom w:val="none" w:sz="0" w:space="0" w:color="auto"/>
        <w:right w:val="none" w:sz="0" w:space="0" w:color="auto"/>
      </w:divBdr>
    </w:div>
    <w:div w:id="131098440">
      <w:bodyDiv w:val="1"/>
      <w:marLeft w:val="0"/>
      <w:marRight w:val="0"/>
      <w:marTop w:val="0"/>
      <w:marBottom w:val="0"/>
      <w:divBdr>
        <w:top w:val="none" w:sz="0" w:space="0" w:color="auto"/>
        <w:left w:val="none" w:sz="0" w:space="0" w:color="auto"/>
        <w:bottom w:val="none" w:sz="0" w:space="0" w:color="auto"/>
        <w:right w:val="none" w:sz="0" w:space="0" w:color="auto"/>
      </w:divBdr>
    </w:div>
    <w:div w:id="566499921">
      <w:bodyDiv w:val="1"/>
      <w:marLeft w:val="0"/>
      <w:marRight w:val="0"/>
      <w:marTop w:val="0"/>
      <w:marBottom w:val="0"/>
      <w:divBdr>
        <w:top w:val="none" w:sz="0" w:space="0" w:color="auto"/>
        <w:left w:val="none" w:sz="0" w:space="0" w:color="auto"/>
        <w:bottom w:val="none" w:sz="0" w:space="0" w:color="auto"/>
        <w:right w:val="none" w:sz="0" w:space="0" w:color="auto"/>
      </w:divBdr>
    </w:div>
    <w:div w:id="825166163">
      <w:bodyDiv w:val="1"/>
      <w:marLeft w:val="0"/>
      <w:marRight w:val="0"/>
      <w:marTop w:val="0"/>
      <w:marBottom w:val="0"/>
      <w:divBdr>
        <w:top w:val="none" w:sz="0" w:space="0" w:color="auto"/>
        <w:left w:val="none" w:sz="0" w:space="0" w:color="auto"/>
        <w:bottom w:val="none" w:sz="0" w:space="0" w:color="auto"/>
        <w:right w:val="none" w:sz="0" w:space="0" w:color="auto"/>
      </w:divBdr>
      <w:divsChild>
        <w:div w:id="420445238">
          <w:marLeft w:val="0"/>
          <w:marRight w:val="0"/>
          <w:marTop w:val="0"/>
          <w:marBottom w:val="0"/>
          <w:divBdr>
            <w:top w:val="none" w:sz="0" w:space="0" w:color="auto"/>
            <w:left w:val="none" w:sz="0" w:space="0" w:color="auto"/>
            <w:bottom w:val="none" w:sz="0" w:space="0" w:color="auto"/>
            <w:right w:val="none" w:sz="0" w:space="0" w:color="auto"/>
          </w:divBdr>
        </w:div>
        <w:div w:id="1339772331">
          <w:marLeft w:val="0"/>
          <w:marRight w:val="0"/>
          <w:marTop w:val="0"/>
          <w:marBottom w:val="0"/>
          <w:divBdr>
            <w:top w:val="none" w:sz="0" w:space="0" w:color="auto"/>
            <w:left w:val="none" w:sz="0" w:space="0" w:color="auto"/>
            <w:bottom w:val="none" w:sz="0" w:space="0" w:color="auto"/>
            <w:right w:val="none" w:sz="0" w:space="0" w:color="auto"/>
          </w:divBdr>
        </w:div>
        <w:div w:id="1220361006">
          <w:marLeft w:val="0"/>
          <w:marRight w:val="0"/>
          <w:marTop w:val="0"/>
          <w:marBottom w:val="0"/>
          <w:divBdr>
            <w:top w:val="none" w:sz="0" w:space="0" w:color="auto"/>
            <w:left w:val="none" w:sz="0" w:space="0" w:color="auto"/>
            <w:bottom w:val="none" w:sz="0" w:space="0" w:color="auto"/>
            <w:right w:val="none" w:sz="0" w:space="0" w:color="auto"/>
          </w:divBdr>
        </w:div>
        <w:div w:id="1656647069">
          <w:marLeft w:val="0"/>
          <w:marRight w:val="0"/>
          <w:marTop w:val="0"/>
          <w:marBottom w:val="0"/>
          <w:divBdr>
            <w:top w:val="none" w:sz="0" w:space="0" w:color="auto"/>
            <w:left w:val="none" w:sz="0" w:space="0" w:color="auto"/>
            <w:bottom w:val="none" w:sz="0" w:space="0" w:color="auto"/>
            <w:right w:val="none" w:sz="0" w:space="0" w:color="auto"/>
          </w:divBdr>
        </w:div>
        <w:div w:id="1323847543">
          <w:marLeft w:val="0"/>
          <w:marRight w:val="0"/>
          <w:marTop w:val="0"/>
          <w:marBottom w:val="0"/>
          <w:divBdr>
            <w:top w:val="none" w:sz="0" w:space="0" w:color="auto"/>
            <w:left w:val="none" w:sz="0" w:space="0" w:color="auto"/>
            <w:bottom w:val="none" w:sz="0" w:space="0" w:color="auto"/>
            <w:right w:val="none" w:sz="0" w:space="0" w:color="auto"/>
          </w:divBdr>
        </w:div>
      </w:divsChild>
    </w:div>
    <w:div w:id="848644788">
      <w:bodyDiv w:val="1"/>
      <w:marLeft w:val="0"/>
      <w:marRight w:val="0"/>
      <w:marTop w:val="0"/>
      <w:marBottom w:val="0"/>
      <w:divBdr>
        <w:top w:val="none" w:sz="0" w:space="0" w:color="auto"/>
        <w:left w:val="none" w:sz="0" w:space="0" w:color="auto"/>
        <w:bottom w:val="none" w:sz="0" w:space="0" w:color="auto"/>
        <w:right w:val="none" w:sz="0" w:space="0" w:color="auto"/>
      </w:divBdr>
    </w:div>
    <w:div w:id="964821208">
      <w:bodyDiv w:val="1"/>
      <w:marLeft w:val="0"/>
      <w:marRight w:val="0"/>
      <w:marTop w:val="0"/>
      <w:marBottom w:val="0"/>
      <w:divBdr>
        <w:top w:val="none" w:sz="0" w:space="0" w:color="auto"/>
        <w:left w:val="none" w:sz="0" w:space="0" w:color="auto"/>
        <w:bottom w:val="none" w:sz="0" w:space="0" w:color="auto"/>
        <w:right w:val="none" w:sz="0" w:space="0" w:color="auto"/>
      </w:divBdr>
    </w:div>
    <w:div w:id="1579821832">
      <w:bodyDiv w:val="1"/>
      <w:marLeft w:val="0"/>
      <w:marRight w:val="0"/>
      <w:marTop w:val="0"/>
      <w:marBottom w:val="0"/>
      <w:divBdr>
        <w:top w:val="none" w:sz="0" w:space="0" w:color="auto"/>
        <w:left w:val="none" w:sz="0" w:space="0" w:color="auto"/>
        <w:bottom w:val="none" w:sz="0" w:space="0" w:color="auto"/>
        <w:right w:val="none" w:sz="0" w:space="0" w:color="auto"/>
      </w:divBdr>
    </w:div>
    <w:div w:id="1891960540">
      <w:bodyDiv w:val="1"/>
      <w:marLeft w:val="0"/>
      <w:marRight w:val="0"/>
      <w:marTop w:val="0"/>
      <w:marBottom w:val="0"/>
      <w:divBdr>
        <w:top w:val="none" w:sz="0" w:space="0" w:color="auto"/>
        <w:left w:val="none" w:sz="0" w:space="0" w:color="auto"/>
        <w:bottom w:val="none" w:sz="0" w:space="0" w:color="auto"/>
        <w:right w:val="none" w:sz="0" w:space="0" w:color="auto"/>
      </w:divBdr>
    </w:div>
    <w:div w:id="204736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uardo\Downloads\HojaMembretada-Coordinaci&#243;nPlaneaci&#243;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C00000"/>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5D720-3B60-4830-8E8C-754757210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HojaMembretada-CoordinaciónPlaneación</Template>
  <TotalTime>14</TotalTime>
  <Pages>1</Pages>
  <Words>235</Words>
  <Characters>1298</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uacm</dc:creator>
  <cp:lastModifiedBy>Cuenta Microsoft</cp:lastModifiedBy>
  <cp:revision>5</cp:revision>
  <cp:lastPrinted>2023-09-21T15:42:00Z</cp:lastPrinted>
  <dcterms:created xsi:type="dcterms:W3CDTF">2023-10-25T16:32:00Z</dcterms:created>
  <dcterms:modified xsi:type="dcterms:W3CDTF">2023-10-25T20:16:00Z</dcterms:modified>
</cp:coreProperties>
</file>