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4B71" w14:textId="77777777" w:rsidR="003E0224" w:rsidRPr="003E0224" w:rsidRDefault="003E0224" w:rsidP="003E0224">
      <w:pPr>
        <w:shd w:val="clear" w:color="auto" w:fill="FFFFFF"/>
        <w:jc w:val="right"/>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i/>
          <w:iCs/>
          <w:color w:val="222222"/>
          <w:kern w:val="0"/>
          <w:sz w:val="18"/>
          <w:szCs w:val="18"/>
          <w:lang w:val="es-ES"/>
          <w14:ligatures w14:val="none"/>
        </w:rPr>
        <w:t>Ciudad de México, a 28 de agosto, 2020.</w:t>
      </w:r>
    </w:p>
    <w:p w14:paraId="7D25FD79" w14:textId="77777777" w:rsidR="003E0224" w:rsidRPr="003E0224" w:rsidRDefault="003E0224" w:rsidP="003E0224">
      <w:pPr>
        <w:shd w:val="clear" w:color="auto" w:fill="FFFFFF"/>
        <w:jc w:val="center"/>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sz w:val="28"/>
          <w:szCs w:val="28"/>
          <w:lang w:val="es-ES"/>
          <w14:ligatures w14:val="none"/>
        </w:rPr>
        <w:t> </w:t>
      </w:r>
    </w:p>
    <w:p w14:paraId="3579F97A" w14:textId="77777777" w:rsidR="003E0224" w:rsidRPr="003E0224" w:rsidRDefault="003E0224" w:rsidP="003E0224">
      <w:pPr>
        <w:shd w:val="clear" w:color="auto" w:fill="FFFFFF"/>
        <w:jc w:val="center"/>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sz w:val="28"/>
          <w:szCs w:val="28"/>
          <w:lang w:val="es-ES"/>
          <w14:ligatures w14:val="none"/>
        </w:rPr>
        <w:t>Criterios de planeación y fechas importantes para el semestre 2020-II</w:t>
      </w:r>
    </w:p>
    <w:p w14:paraId="2364942A" w14:textId="77777777" w:rsidR="003E0224" w:rsidRPr="003E0224" w:rsidRDefault="003E0224" w:rsidP="003E0224">
      <w:pPr>
        <w:shd w:val="clear" w:color="auto" w:fill="FFFFFF"/>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sz w:val="22"/>
          <w:szCs w:val="22"/>
          <w:lang w:val="es-ES_tradnl"/>
          <w14:ligatures w14:val="none"/>
        </w:rPr>
        <w:t> </w:t>
      </w:r>
    </w:p>
    <w:p w14:paraId="6494D6BD" w14:textId="77777777" w:rsidR="003E0224" w:rsidRPr="003E0224" w:rsidRDefault="003E0224" w:rsidP="003E0224">
      <w:pPr>
        <w:shd w:val="clear" w:color="auto" w:fill="FFFFFF"/>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sz w:val="22"/>
          <w:szCs w:val="22"/>
          <w:lang w:val="es-ES"/>
          <w14:ligatures w14:val="none"/>
        </w:rPr>
        <w:t> </w:t>
      </w:r>
    </w:p>
    <w:p w14:paraId="3CFEF570"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000000"/>
          <w:kern w:val="0"/>
          <w:lang w:val="es-ES"/>
          <w14:ligatures w14:val="none"/>
        </w:rPr>
        <w:t>Estimadas profesoras y profesores</w:t>
      </w:r>
      <w:r w:rsidRPr="003E0224">
        <w:rPr>
          <w:rFonts w:ascii="Helvetica Neue" w:eastAsia="Times New Roman" w:hAnsi="Helvetica Neue" w:cs="Times New Roman"/>
          <w:color w:val="000000"/>
          <w:kern w:val="0"/>
          <w:lang w:val="es-ES"/>
          <w14:ligatures w14:val="none"/>
        </w:rPr>
        <w:t>,</w:t>
      </w:r>
    </w:p>
    <w:p w14:paraId="1C1AAF4B"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s-ES"/>
          <w14:ligatures w14:val="none"/>
        </w:rPr>
        <w:t> </w:t>
      </w:r>
    </w:p>
    <w:p w14:paraId="46C38F69"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
          <w14:ligatures w14:val="none"/>
        </w:rPr>
        <w:t>El semestre 2020-II será un semestre extraordinario, es por ello que debemos hacer un esfuerzo para organizar de mejor forma nuestro trabajo académico. Por primera vez en nuestra historia, iniciaremos un semestre a la distancia con lo cual les pedimos a todos y a todas que fortalezcamos el trabajo colegiado y la comunicación con los estudiantes. </w:t>
      </w:r>
      <w:r w:rsidRPr="003E0224">
        <w:rPr>
          <w:rFonts w:ascii="Helvetica Neue" w:eastAsia="Times New Roman" w:hAnsi="Helvetica Neue" w:cs="Times New Roman"/>
          <w:color w:val="000000"/>
          <w:kern w:val="0"/>
          <w:lang w:val="es-ES_tradnl"/>
          <w14:ligatures w14:val="none"/>
        </w:rPr>
        <w:t>R</w:t>
      </w:r>
      <w:r w:rsidRPr="003E0224">
        <w:rPr>
          <w:rFonts w:ascii="Helvetica Neue" w:eastAsia="Times New Roman" w:hAnsi="Helvetica Neue" w:cs="Times New Roman"/>
          <w:color w:val="222222"/>
          <w:kern w:val="0"/>
          <w:lang w:val="es-ES_tradnl"/>
          <w14:ligatures w14:val="none"/>
        </w:rPr>
        <w:t>ecuerden que sólo retomaremos las actividades docentes presenciales en nuestros planteles cuando el semáforo sanitario se encuentre en verde</w:t>
      </w:r>
      <w:r w:rsidRPr="003E0224">
        <w:rPr>
          <w:rFonts w:ascii="Helvetica Neue" w:eastAsia="Times New Roman" w:hAnsi="Helvetica Neue" w:cs="Times New Roman"/>
          <w:color w:val="222222"/>
          <w:kern w:val="0"/>
          <w:lang w:val="es-ES"/>
          <w14:ligatures w14:val="none"/>
        </w:rPr>
        <w:t>.</w:t>
      </w:r>
    </w:p>
    <w:p w14:paraId="57618DB4"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s-ES"/>
          <w14:ligatures w14:val="none"/>
        </w:rPr>
        <w:t> </w:t>
      </w:r>
    </w:p>
    <w:p w14:paraId="54861512"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
          <w14:ligatures w14:val="none"/>
        </w:rPr>
        <w:t>En días pasados recibieron en sus correos un paquete de información con recomendaciones, lineamientos e insumos para enfrentar la tarea de reorganizar los cursos en plataformas digitales</w:t>
      </w:r>
      <w:r w:rsidRPr="003E0224">
        <w:rPr>
          <w:rFonts w:ascii="Helvetica Neue" w:eastAsia="Times New Roman" w:hAnsi="Helvetica Neue" w:cs="Times New Roman"/>
          <w:color w:val="000000"/>
          <w:kern w:val="0"/>
          <w:lang w:val="es-ES_tradnl"/>
          <w14:ligatures w14:val="none"/>
        </w:rPr>
        <w:t>. </w:t>
      </w:r>
      <w:r w:rsidRPr="003E0224">
        <w:rPr>
          <w:rFonts w:ascii="Helvetica Neue" w:eastAsia="Times New Roman" w:hAnsi="Helvetica Neue" w:cs="Times New Roman"/>
          <w:color w:val="000000"/>
          <w:kern w:val="0"/>
          <w:lang w:val="es-ES"/>
          <w14:ligatures w14:val="none"/>
        </w:rPr>
        <w:t xml:space="preserve">Estos insumos que van de la descripción de las herramientas digitales y bibliográficas que la Universidad pone a su disposición hasta la oferta de espacios de formación docente, pasando por un encuadre pedagógico que busca resaltar de qué manera los principios que dan sustento a nuestro proyecto universitario nos pueden permitir enfrentar mejor esta crisis. </w:t>
      </w:r>
      <w:r w:rsidRPr="003E0224">
        <w:rPr>
          <w:rFonts w:ascii="Helvetica Neue" w:eastAsia="Times New Roman" w:hAnsi="Helvetica Neue" w:cs="Times New Roman"/>
          <w:color w:val="000000"/>
          <w:kern w:val="0"/>
          <w:lang w:val="en-US"/>
          <w14:ligatures w14:val="none"/>
        </w:rPr>
        <w:t>Asimismo, en estos documentos encontrarán algunas recomendaciones y lineamientos que tienen por objetivo mejorar nuestros procesos organizativos, contar con información adecuada y apoyar el desarrollo de las actividades docentes. A continuación presentamos de manera sintética las tareas que debemos asumir para garantizar un entorno de trabajo con mayores certezas.</w:t>
      </w:r>
    </w:p>
    <w:p w14:paraId="36E335D9"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4595854C"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000000"/>
          <w:kern w:val="0"/>
          <w:lang w:val="en-US"/>
          <w14:ligatures w14:val="none"/>
        </w:rPr>
        <w:t>De la comunicación entre profesores y estudiantes.</w:t>
      </w:r>
    </w:p>
    <w:p w14:paraId="142788AF"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En las listas de inscripción de cada grupo aparecerá el correo electrónico institucional de los estudiantes (y si lo autorizan, su correo personal) con el fin de que cada profesor </w:t>
      </w:r>
      <w:r w:rsidRPr="003E0224">
        <w:rPr>
          <w:rFonts w:ascii="Helvetica Neue" w:eastAsia="Times New Roman" w:hAnsi="Helvetica Neue" w:cs="Times New Roman"/>
          <w:color w:val="000000"/>
          <w:kern w:val="0"/>
          <w:lang w:val="es-ES_tradnl"/>
          <w14:ligatures w14:val="none"/>
        </w:rPr>
        <w:t>-incluidos los profesores de asignatura- </w:t>
      </w:r>
      <w:r w:rsidRPr="003E0224">
        <w:rPr>
          <w:rFonts w:ascii="Helvetica Neue" w:eastAsia="Times New Roman" w:hAnsi="Helvetica Neue" w:cs="Times New Roman"/>
          <w:color w:val="000000"/>
          <w:kern w:val="0"/>
          <w:lang w:val="en-US"/>
          <w14:ligatures w14:val="none"/>
        </w:rPr>
        <w:t>los contacte inicialmente y les dé las indicaciones para poder darlos de alta en su aula virtual.</w:t>
      </w:r>
    </w:p>
    <w:p w14:paraId="4BB34D68"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38AD7296"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Asimismo, en la publicación de los horarios para la inscripción de estudiantes, se incluirá el correo institucional de los profesores para que puedan comunicarse. Esta información se mantendrá publicada en la página web institucional.</w:t>
      </w:r>
    </w:p>
    <w:p w14:paraId="7111BC3B"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 </w:t>
      </w:r>
    </w:p>
    <w:p w14:paraId="506F182C"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lastRenderedPageBreak/>
        <w:t>Es indispensable que tanto profesores como estudiantes verifiquen el funcionamiento del correo institucional y en caso de tener algún problema reportarlo al siguiente correo: </w:t>
      </w:r>
      <w:hyperlink r:id="rId4" w:tgtFrame="_blank" w:history="1">
        <w:r w:rsidRPr="003E0224">
          <w:rPr>
            <w:rFonts w:ascii="Helvetica Neue" w:eastAsia="Times New Roman" w:hAnsi="Helvetica Neue" w:cs="Times New Roman"/>
            <w:color w:val="000000"/>
            <w:kern w:val="0"/>
            <w:u w:val="single"/>
            <w:lang w:val="en-US"/>
            <w14:ligatures w14:val="none"/>
          </w:rPr>
          <w:t>mesa.ayuda@uacm.edu.mx</w:t>
        </w:r>
      </w:hyperlink>
    </w:p>
    <w:p w14:paraId="50FF29D3"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n-US"/>
          <w14:ligatures w14:val="none"/>
        </w:rPr>
        <w:t> </w:t>
      </w:r>
    </w:p>
    <w:p w14:paraId="67F45552"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000000"/>
          <w:kern w:val="0"/>
          <w:lang w:val="en-US"/>
          <w14:ligatures w14:val="none"/>
        </w:rPr>
        <w:t>Del trabajo necesario para preparar los cursos.</w:t>
      </w:r>
    </w:p>
    <w:p w14:paraId="237A2A8B"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Las clases iniciarán el 21 de septiembre de 2020 y terminarán el 15 de enero de 2021. Es un semestre de 14 semanas con lo cual se recomienda hacer ajustes a los propósitos y contenidos de los programas y definir con claridad la forma de trabajo. Para los grupos del Programa de Integración, por las fechas de ingreso de la mayoría de los estudiantes de la nueva generación, el inicio del semestre se recorrerá al 7 de octubre de 2020 y el final al 29 de enero de 2021.</w:t>
      </w:r>
    </w:p>
    <w:p w14:paraId="20BEE4B9"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565958F5"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Es necesario que los profesores y profesoras abran un aula virtual para cada uno de sus cursos (en sus cuentas institucionales están habilitadas las plataformas de Moodle y la </w:t>
      </w:r>
      <w:r w:rsidRPr="003E0224">
        <w:rPr>
          <w:rFonts w:ascii="Helvetica Neue" w:eastAsia="Times New Roman" w:hAnsi="Helvetica Neue" w:cs="Times New Roman"/>
          <w:i/>
          <w:iCs/>
          <w:color w:val="000000"/>
          <w:kern w:val="0"/>
          <w:lang w:val="en-US"/>
          <w14:ligatures w14:val="none"/>
        </w:rPr>
        <w:t>Suite</w:t>
      </w:r>
      <w:r w:rsidRPr="003E0224">
        <w:rPr>
          <w:rFonts w:ascii="Helvetica Neue" w:eastAsia="Times New Roman" w:hAnsi="Helvetica Neue" w:cs="Times New Roman"/>
          <w:color w:val="000000"/>
          <w:kern w:val="0"/>
          <w:lang w:val="en-US"/>
          <w14:ligatures w14:val="none"/>
        </w:rPr>
        <w:t> académica de Google: classroom, meet, drive, etc.).</w:t>
      </w:r>
    </w:p>
    <w:p w14:paraId="3CB6A158"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45588DDA"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Les solicitamos que en las aulas virtuales, y desde el inicio del semestre, estén incluidos los siguientes insumos:</w:t>
      </w:r>
    </w:p>
    <w:p w14:paraId="7146B8B6"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bookmarkStart w:id="0" w:name="m_-8327803156582274650_m_-39065972218866"/>
      <w:bookmarkEnd w:id="0"/>
      <w:r w:rsidRPr="003E0224">
        <w:rPr>
          <w:rFonts w:ascii="Helvetica" w:eastAsia="Times New Roman" w:hAnsi="Helvetica" w:cs="Times New Roman"/>
          <w:color w:val="222222"/>
          <w:kern w:val="0"/>
          <w:lang w:val="en-US"/>
          <w14:ligatures w14:val="none"/>
        </w:rPr>
        <w:t>●</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El programa del curso (con adecuaciones y bibliografía que, de ser posible, incluya las versiones electrónicas de los materiales de lectura)</w:t>
      </w:r>
    </w:p>
    <w:p w14:paraId="41291A20"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222222"/>
          <w:kern w:val="0"/>
          <w:lang w:val="en-US"/>
          <w14:ligatures w14:val="none"/>
        </w:rPr>
        <w:t>●</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Plan de trabajo del curso (planeación corta)    </w:t>
      </w:r>
    </w:p>
    <w:p w14:paraId="60DC08C7"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222222"/>
          <w:kern w:val="0"/>
          <w:lang w:val="en-US"/>
          <w14:ligatures w14:val="none"/>
        </w:rPr>
        <w:t>●</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color w:val="222222"/>
          <w:kern w:val="0"/>
          <w:lang w:val="en-US"/>
          <w14:ligatures w14:val="none"/>
        </w:rPr>
        <w:t>Lineamientos e indicadores de certificación de cada curso</w:t>
      </w:r>
    </w:p>
    <w:p w14:paraId="74499B3F"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222222"/>
          <w:kern w:val="0"/>
          <w:lang w:val="en-US"/>
          <w14:ligatures w14:val="none"/>
        </w:rPr>
        <w:t>●</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Contar con estos insumos desde el inicio del semestre permitirá que los estudiantes puedan organizar su trabajo y que todos estemos en mejores condiciones de dar seguimiento a los cursos.</w:t>
      </w:r>
    </w:p>
    <w:p w14:paraId="46D5C1BD"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n-US"/>
          <w14:ligatures w14:val="none"/>
        </w:rPr>
        <w:t> </w:t>
      </w:r>
    </w:p>
    <w:p w14:paraId="11764143"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000000"/>
          <w:kern w:val="0"/>
          <w:lang w:val="en-US"/>
          <w14:ligatures w14:val="none"/>
        </w:rPr>
        <w:t>Del seguimiento al trabajo</w:t>
      </w:r>
    </w:p>
    <w:p w14:paraId="00B25367"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t>La imposibilidad para desarrollar nuestro trabajo en los planteles exige que contemos con mecanismos de comunicación del desarrollo de nuestras actividades de manera más sistemática para poder proponer ajustes y cambios en caso de ser necesarios. Es por ello que a lo largo del semestre las Coordinación Académica y las Coordinaciones de Colegio solicitarán -en conjunto- tres informes de trabajo docente</w:t>
      </w:r>
      <w:r w:rsidRPr="003E0224">
        <w:rPr>
          <w:rFonts w:ascii="Helvetica Neue" w:eastAsia="Times New Roman" w:hAnsi="Helvetica Neue" w:cs="Times New Roman"/>
          <w:color w:val="000000"/>
          <w:kern w:val="0"/>
          <w:lang w:val="es-ES_tradnl"/>
          <w14:ligatures w14:val="none"/>
        </w:rPr>
        <w:t>:</w:t>
      </w:r>
    </w:p>
    <w:p w14:paraId="54364266" w14:textId="77777777" w:rsidR="003E0224" w:rsidRPr="003E0224" w:rsidRDefault="003E0224" w:rsidP="003E0224">
      <w:pPr>
        <w:shd w:val="clear" w:color="auto" w:fill="FFFFFF"/>
        <w:spacing w:line="360" w:lineRule="atLeast"/>
        <w:ind w:left="753"/>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1.</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i/>
          <w:iCs/>
          <w:color w:val="222222"/>
          <w:kern w:val="0"/>
          <w:lang w:val="en-US"/>
          <w14:ligatures w14:val="none"/>
        </w:rPr>
        <w:t>Reporte de inicio de actividad semestral.</w:t>
      </w:r>
      <w:r w:rsidRPr="003E0224">
        <w:rPr>
          <w:rFonts w:ascii="Helvetica Neue" w:eastAsia="Times New Roman" w:hAnsi="Helvetica Neue" w:cs="Times New Roman"/>
          <w:color w:val="000000"/>
          <w:kern w:val="0"/>
          <w:lang w:val="en-US"/>
          <w14:ligatures w14:val="none"/>
        </w:rPr>
        <w:t> Este reporte consiste en la actividad docente programada (clases/asesoría/tutoría) a lo que se sumará la información </w:t>
      </w:r>
      <w:r w:rsidRPr="003E0224">
        <w:rPr>
          <w:rFonts w:ascii="Helvetica Neue" w:eastAsia="Times New Roman" w:hAnsi="Helvetica Neue" w:cs="Times New Roman"/>
          <w:color w:val="000000"/>
          <w:kern w:val="0"/>
          <w:lang w:val="es-ES_tradnl"/>
          <w14:ligatures w14:val="none"/>
        </w:rPr>
        <w:t>precisa </w:t>
      </w:r>
      <w:r w:rsidRPr="003E0224">
        <w:rPr>
          <w:rFonts w:ascii="Helvetica Neue" w:eastAsia="Times New Roman" w:hAnsi="Helvetica Neue" w:cs="Times New Roman"/>
          <w:color w:val="000000"/>
          <w:kern w:val="0"/>
          <w:lang w:val="en-US"/>
          <w14:ligatures w14:val="none"/>
        </w:rPr>
        <w:t>sobre las aulas virtuales</w:t>
      </w:r>
      <w:r w:rsidRPr="003E0224">
        <w:rPr>
          <w:rFonts w:ascii="Helvetica Neue" w:eastAsia="Times New Roman" w:hAnsi="Helvetica Neue" w:cs="Times New Roman"/>
          <w:color w:val="000000"/>
          <w:kern w:val="0"/>
          <w:lang w:val="es-ES_tradnl"/>
          <w14:ligatures w14:val="none"/>
        </w:rPr>
        <w:t>, el</w:t>
      </w:r>
      <w:r w:rsidRPr="003E0224">
        <w:rPr>
          <w:rFonts w:ascii="Helvetica Neue" w:eastAsia="Times New Roman" w:hAnsi="Helvetica Neue" w:cs="Times New Roman"/>
          <w:color w:val="000000"/>
          <w:kern w:val="0"/>
          <w:lang w:val="en-US"/>
          <w14:ligatures w14:val="none"/>
        </w:rPr>
        <w:t xml:space="preserve"> programa, plan de </w:t>
      </w:r>
      <w:r w:rsidRPr="003E0224">
        <w:rPr>
          <w:rFonts w:ascii="Helvetica Neue" w:eastAsia="Times New Roman" w:hAnsi="Helvetica Neue" w:cs="Times New Roman"/>
          <w:color w:val="000000"/>
          <w:kern w:val="0"/>
          <w:lang w:val="en-US"/>
          <w14:ligatures w14:val="none"/>
        </w:rPr>
        <w:lastRenderedPageBreak/>
        <w:t>trabajo</w:t>
      </w:r>
      <w:r w:rsidRPr="003E0224">
        <w:rPr>
          <w:rFonts w:ascii="Helvetica Neue" w:eastAsia="Times New Roman" w:hAnsi="Helvetica Neue" w:cs="Times New Roman"/>
          <w:color w:val="000000"/>
          <w:kern w:val="0"/>
          <w:lang w:val="es-ES_tradnl"/>
          <w14:ligatures w14:val="none"/>
        </w:rPr>
        <w:t> e</w:t>
      </w:r>
      <w:r w:rsidRPr="003E0224">
        <w:rPr>
          <w:rFonts w:ascii="Helvetica Neue" w:eastAsia="Times New Roman" w:hAnsi="Helvetica Neue" w:cs="Times New Roman"/>
          <w:color w:val="000000"/>
          <w:kern w:val="0"/>
          <w:lang w:val="en-US"/>
          <w14:ligatures w14:val="none"/>
        </w:rPr>
        <w:t> instrumento de certificación. Se entregará del 14 al </w:t>
      </w:r>
      <w:r w:rsidRPr="003E0224">
        <w:rPr>
          <w:rFonts w:ascii="Helvetica Neue" w:eastAsia="Times New Roman" w:hAnsi="Helvetica Neue" w:cs="Times New Roman"/>
          <w:color w:val="000000"/>
          <w:kern w:val="0"/>
          <w:lang w:val="es-ES_tradnl"/>
          <w14:ligatures w14:val="none"/>
        </w:rPr>
        <w:t>21</w:t>
      </w:r>
      <w:r w:rsidRPr="003E0224">
        <w:rPr>
          <w:rFonts w:ascii="Helvetica Neue" w:eastAsia="Times New Roman" w:hAnsi="Helvetica Neue" w:cs="Times New Roman"/>
          <w:color w:val="000000"/>
          <w:kern w:val="0"/>
          <w:lang w:val="en-US"/>
          <w14:ligatures w14:val="none"/>
        </w:rPr>
        <w:t> de septiembre de 2020.</w:t>
      </w:r>
    </w:p>
    <w:p w14:paraId="409E34CC" w14:textId="77777777" w:rsidR="003E0224" w:rsidRPr="003E0224" w:rsidRDefault="003E0224" w:rsidP="003E0224">
      <w:pPr>
        <w:shd w:val="clear" w:color="auto" w:fill="FFFFFF"/>
        <w:spacing w:line="360" w:lineRule="atLeast"/>
        <w:ind w:left="753"/>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2.</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i/>
          <w:iCs/>
          <w:color w:val="222222"/>
          <w:kern w:val="0"/>
          <w:lang w:val="en-US"/>
          <w14:ligatures w14:val="none"/>
        </w:rPr>
        <w:t>Reporte de medio semestre</w:t>
      </w:r>
      <w:r w:rsidRPr="003E0224">
        <w:rPr>
          <w:rFonts w:ascii="Helvetica Neue" w:eastAsia="Times New Roman" w:hAnsi="Helvetica Neue" w:cs="Times New Roman"/>
          <w:color w:val="000000"/>
          <w:kern w:val="0"/>
          <w:lang w:val="en-US"/>
          <w14:ligatures w14:val="none"/>
        </w:rPr>
        <w:t>. En este informe se reportará </w:t>
      </w:r>
      <w:r w:rsidRPr="003E0224">
        <w:rPr>
          <w:rFonts w:ascii="Helvetica Neue" w:eastAsia="Times New Roman" w:hAnsi="Helvetica Neue" w:cs="Times New Roman"/>
          <w:color w:val="000000"/>
          <w:kern w:val="0"/>
          <w:lang w:val="es-ES_tradnl"/>
          <w14:ligatures w14:val="none"/>
        </w:rPr>
        <w:t>fundamentalmente el </w:t>
      </w:r>
      <w:r w:rsidRPr="003E0224">
        <w:rPr>
          <w:rFonts w:ascii="Helvetica Neue" w:eastAsia="Times New Roman" w:hAnsi="Helvetica Neue" w:cs="Times New Roman"/>
          <w:color w:val="000000"/>
          <w:kern w:val="0"/>
          <w:lang w:val="en-US"/>
          <w14:ligatures w14:val="none"/>
        </w:rPr>
        <w:t>nivel de asistencia y deserción en los grupos, así como</w:t>
      </w:r>
      <w:r w:rsidRPr="003E0224">
        <w:rPr>
          <w:rFonts w:ascii="Helvetica Neue" w:eastAsia="Times New Roman" w:hAnsi="Helvetica Neue" w:cs="Times New Roman"/>
          <w:color w:val="000000"/>
          <w:kern w:val="0"/>
          <w:lang w:val="es-ES_tradnl"/>
          <w14:ligatures w14:val="none"/>
        </w:rPr>
        <w:t> el avance programático y</w:t>
      </w:r>
      <w:r w:rsidRPr="003E0224">
        <w:rPr>
          <w:rFonts w:ascii="Helvetica Neue" w:eastAsia="Times New Roman" w:hAnsi="Helvetica Neue" w:cs="Times New Roman"/>
          <w:color w:val="000000"/>
          <w:kern w:val="0"/>
          <w:lang w:val="en-US"/>
          <w14:ligatures w14:val="none"/>
        </w:rPr>
        <w:t> la identificación de problemas. Se entregará del 19-23 de octubre.</w:t>
      </w:r>
    </w:p>
    <w:p w14:paraId="105C5113" w14:textId="77777777" w:rsidR="003E0224" w:rsidRPr="003E0224" w:rsidRDefault="003E0224" w:rsidP="003E0224">
      <w:pPr>
        <w:shd w:val="clear" w:color="auto" w:fill="FFFFFF"/>
        <w:spacing w:line="360" w:lineRule="atLeast"/>
        <w:ind w:left="753"/>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3.</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i/>
          <w:iCs/>
          <w:color w:val="222222"/>
          <w:kern w:val="0"/>
          <w:lang w:val="en-US"/>
          <w14:ligatures w14:val="none"/>
        </w:rPr>
        <w:t>Reporte final</w:t>
      </w:r>
      <w:r w:rsidRPr="003E0224">
        <w:rPr>
          <w:rFonts w:ascii="Helvetica Neue" w:eastAsia="Times New Roman" w:hAnsi="Helvetica Neue" w:cs="Times New Roman"/>
          <w:color w:val="000000"/>
          <w:kern w:val="0"/>
          <w:lang w:val="en-US"/>
          <w14:ligatures w14:val="none"/>
        </w:rPr>
        <w:t>. Se solicitará un recuento final de asistencia y deserción, así como los problemas y soluciones, dado el caso, enfrentados a lo largo del semestre. Se entregará 11-15 de enero</w:t>
      </w:r>
      <w:r w:rsidRPr="003E0224">
        <w:rPr>
          <w:rFonts w:ascii="Helvetica Neue" w:eastAsia="Times New Roman" w:hAnsi="Helvetica Neue" w:cs="Times New Roman"/>
          <w:color w:val="000000"/>
          <w:kern w:val="0"/>
          <w:lang w:val="es-ES_tradnl"/>
          <w14:ligatures w14:val="none"/>
        </w:rPr>
        <w:t> (</w:t>
      </w:r>
      <w:r w:rsidRPr="003E0224">
        <w:rPr>
          <w:rFonts w:ascii="Helvetica Neue" w:eastAsia="Times New Roman" w:hAnsi="Helvetica Neue" w:cs="Times New Roman"/>
          <w:color w:val="000000"/>
          <w:kern w:val="0"/>
          <w:lang w:val="en-US"/>
          <w14:ligatures w14:val="none"/>
        </w:rPr>
        <w:t>antes de la certificación).</w:t>
      </w:r>
    </w:p>
    <w:p w14:paraId="409F0D02" w14:textId="77777777" w:rsidR="003E0224" w:rsidRPr="003E0224" w:rsidRDefault="003E0224" w:rsidP="003E0224">
      <w:pPr>
        <w:shd w:val="clear" w:color="auto" w:fill="FFFFFF"/>
        <w:spacing w:line="360" w:lineRule="atLeast"/>
        <w:ind w:left="753"/>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4.</w:t>
      </w:r>
      <w:r w:rsidRPr="003E0224">
        <w:rPr>
          <w:rFonts w:ascii="Times New Roman" w:eastAsia="Times New Roman" w:hAnsi="Times New Roman" w:cs="Times New Roman"/>
          <w:color w:val="222222"/>
          <w:kern w:val="0"/>
          <w:sz w:val="14"/>
          <w:szCs w:val="14"/>
          <w:lang w:val="en-US"/>
          <w14:ligatures w14:val="none"/>
        </w:rPr>
        <w:t>     </w:t>
      </w:r>
      <w:r w:rsidRPr="003E0224">
        <w:rPr>
          <w:rFonts w:ascii="Helvetica Neue" w:eastAsia="Times New Roman" w:hAnsi="Helvetica Neue" w:cs="Times New Roman"/>
          <w:i/>
          <w:iCs/>
          <w:color w:val="222222"/>
          <w:kern w:val="0"/>
          <w:lang w:val="en-US"/>
          <w14:ligatures w14:val="none"/>
        </w:rPr>
        <w:t>Acta de Evaluación Cualitativa</w:t>
      </w:r>
      <w:r w:rsidRPr="003E0224">
        <w:rPr>
          <w:rFonts w:ascii="Helvetica Neue" w:eastAsia="Times New Roman" w:hAnsi="Helvetica Neue" w:cs="Times New Roman"/>
          <w:color w:val="222222"/>
          <w:kern w:val="0"/>
          <w:lang w:val="en-US"/>
          <w14:ligatures w14:val="none"/>
        </w:rPr>
        <w:t>. Este documento es un elemento básico y obligatorio para los docentes del proyecto educativo de la UACM, hoy más que nunca su elaboración y entrega a los estudiantes es necesario. Se entregará vía correo electrónico en los siguientes cinco días hábiles a la captura de los resultados numéricos.</w:t>
      </w:r>
    </w:p>
    <w:p w14:paraId="30C2EE07"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41325663"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s-ES_tradnl"/>
          <w14:ligatures w14:val="none"/>
        </w:rPr>
        <w:t>En el caso de los informes Colegios y Coordinación Académica les hará llegar los formatos correspondientes a fin de facilitar el trabajo y sistematizar de mejor forma la información, que por supuesto la información sistematizada la compartiremos con las Academias para su análisis.</w:t>
      </w:r>
    </w:p>
    <w:p w14:paraId="4328F79F"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15B05892"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000000"/>
          <w:kern w:val="0"/>
          <w:lang w:val="en-US"/>
          <w14:ligatures w14:val="none"/>
        </w:rPr>
        <w:t>Actividades importantes y fechas clave</w:t>
      </w:r>
    </w:p>
    <w:p w14:paraId="2942894B"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000000"/>
          <w:kern w:val="0"/>
          <w:sz w:val="20"/>
          <w:szCs w:val="20"/>
          <w:lang w:val="en-US"/>
          <w14:ligatures w14:val="none"/>
        </w:rPr>
        <w:t>●</w:t>
      </w:r>
      <w:r w:rsidRPr="003E0224">
        <w:rPr>
          <w:rFonts w:ascii="Times New Roman" w:eastAsia="Times New Roman" w:hAnsi="Times New Roman" w:cs="Times New Roman"/>
          <w:color w:val="000000"/>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Las clases iniciarán el 21 de septiembre de 2021 y terminarán el 15 de enero de 2021.</w:t>
      </w:r>
    </w:p>
    <w:p w14:paraId="7899DB2F"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000000"/>
          <w:kern w:val="0"/>
          <w:sz w:val="20"/>
          <w:szCs w:val="20"/>
          <w:lang w:val="en-US"/>
          <w14:ligatures w14:val="none"/>
        </w:rPr>
        <w:t>●</w:t>
      </w:r>
      <w:r w:rsidRPr="003E0224">
        <w:rPr>
          <w:rFonts w:ascii="Times New Roman" w:eastAsia="Times New Roman" w:hAnsi="Times New Roman" w:cs="Times New Roman"/>
          <w:color w:val="000000"/>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Para los grupos del Programa de Integración las clases iniciarán el 7 de octubre de 2020 y terminarán el 29 de enero de 2021.</w:t>
      </w:r>
    </w:p>
    <w:p w14:paraId="417A8B37"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000000"/>
          <w:kern w:val="0"/>
          <w:sz w:val="20"/>
          <w:szCs w:val="20"/>
          <w:lang w:val="en-US"/>
          <w14:ligatures w14:val="none"/>
        </w:rPr>
        <w:t>●</w:t>
      </w:r>
      <w:r w:rsidRPr="003E0224">
        <w:rPr>
          <w:rFonts w:ascii="Times New Roman" w:eastAsia="Times New Roman" w:hAnsi="Times New Roman" w:cs="Times New Roman"/>
          <w:color w:val="000000"/>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La inscripción a la certificación extraordinaria intra</w:t>
      </w:r>
      <w:r w:rsidRPr="003E0224">
        <w:rPr>
          <w:rFonts w:ascii="Helvetica Neue" w:eastAsia="Times New Roman" w:hAnsi="Helvetica Neue" w:cs="Times New Roman"/>
          <w:color w:val="000000"/>
          <w:kern w:val="0"/>
          <w:lang w:val="es-ES_tradnl"/>
          <w14:ligatures w14:val="none"/>
        </w:rPr>
        <w:t>semestral</w:t>
      </w:r>
      <w:r w:rsidRPr="003E0224">
        <w:rPr>
          <w:rFonts w:ascii="Helvetica Neue" w:eastAsia="Times New Roman" w:hAnsi="Helvetica Neue" w:cs="Times New Roman"/>
          <w:color w:val="000000"/>
          <w:kern w:val="0"/>
          <w:lang w:val="en-US"/>
          <w14:ligatures w14:val="none"/>
        </w:rPr>
        <w:t>-sept</w:t>
      </w:r>
      <w:r w:rsidRPr="003E0224">
        <w:rPr>
          <w:rFonts w:ascii="Helvetica Neue" w:eastAsia="Times New Roman" w:hAnsi="Helvetica Neue" w:cs="Times New Roman"/>
          <w:color w:val="000000"/>
          <w:kern w:val="0"/>
          <w:lang w:val="es-ES_tradnl"/>
          <w14:ligatures w14:val="none"/>
        </w:rPr>
        <w:t>iembre</w:t>
      </w:r>
      <w:r w:rsidRPr="003E0224">
        <w:rPr>
          <w:rFonts w:ascii="Helvetica Neue" w:eastAsia="Times New Roman" w:hAnsi="Helvetica Neue" w:cs="Times New Roman"/>
          <w:color w:val="000000"/>
          <w:kern w:val="0"/>
          <w:lang w:val="en-US"/>
          <w14:ligatures w14:val="none"/>
        </w:rPr>
        <w:t> 2020 será del 1o al 11 de septiembre y su aplicación será del 28 de septiembre al 16 de octubre.</w:t>
      </w:r>
    </w:p>
    <w:p w14:paraId="153BA19D" w14:textId="77777777" w:rsidR="003E0224" w:rsidRPr="003E0224" w:rsidRDefault="003E0224" w:rsidP="003E0224">
      <w:pPr>
        <w:shd w:val="clear" w:color="auto" w:fill="FFFFFF"/>
        <w:spacing w:line="360" w:lineRule="atLeast"/>
        <w:ind w:left="720"/>
        <w:jc w:val="both"/>
        <w:rPr>
          <w:rFonts w:ascii="Times New Roman" w:eastAsia="Times New Roman" w:hAnsi="Times New Roman" w:cs="Times New Roman"/>
          <w:color w:val="222222"/>
          <w:kern w:val="0"/>
          <w14:ligatures w14:val="none"/>
        </w:rPr>
      </w:pPr>
      <w:r w:rsidRPr="003E0224">
        <w:rPr>
          <w:rFonts w:ascii="Helvetica" w:eastAsia="Times New Roman" w:hAnsi="Helvetica" w:cs="Times New Roman"/>
          <w:color w:val="000000"/>
          <w:kern w:val="0"/>
          <w:sz w:val="20"/>
          <w:szCs w:val="20"/>
          <w:lang w:val="en-US"/>
          <w14:ligatures w14:val="none"/>
        </w:rPr>
        <w:t>●</w:t>
      </w:r>
      <w:r w:rsidRPr="003E0224">
        <w:rPr>
          <w:rFonts w:ascii="Times New Roman" w:eastAsia="Times New Roman" w:hAnsi="Times New Roman" w:cs="Times New Roman"/>
          <w:color w:val="000000"/>
          <w:kern w:val="0"/>
          <w:sz w:val="14"/>
          <w:szCs w:val="14"/>
          <w:lang w:val="en-US"/>
          <w14:ligatures w14:val="none"/>
        </w:rPr>
        <w:t>      </w:t>
      </w:r>
      <w:r w:rsidRPr="003E0224">
        <w:rPr>
          <w:rFonts w:ascii="Helvetica Neue" w:eastAsia="Times New Roman" w:hAnsi="Helvetica Neue" w:cs="Times New Roman"/>
          <w:color w:val="000000"/>
          <w:kern w:val="0"/>
          <w:lang w:val="en-US"/>
          <w14:ligatures w14:val="none"/>
        </w:rPr>
        <w:t>La inscripción a la certificación inter</w:t>
      </w:r>
      <w:r w:rsidRPr="003E0224">
        <w:rPr>
          <w:rFonts w:ascii="Helvetica Neue" w:eastAsia="Times New Roman" w:hAnsi="Helvetica Neue" w:cs="Times New Roman"/>
          <w:color w:val="000000"/>
          <w:kern w:val="0"/>
          <w:lang w:val="es-ES_tradnl"/>
          <w14:ligatures w14:val="none"/>
        </w:rPr>
        <w:t>semestral</w:t>
      </w:r>
      <w:r w:rsidRPr="003E0224">
        <w:rPr>
          <w:rFonts w:ascii="Helvetica Neue" w:eastAsia="Times New Roman" w:hAnsi="Helvetica Neue" w:cs="Times New Roman"/>
          <w:color w:val="000000"/>
          <w:kern w:val="0"/>
          <w:lang w:val="en-US"/>
          <w14:ligatures w14:val="none"/>
        </w:rPr>
        <w:t>-enero 2021 será del 14 al 20 de diciembre y la aplicación del 18 al 29 de enero.</w:t>
      </w:r>
    </w:p>
    <w:p w14:paraId="2BB3B557"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28409204"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Confiamos en que, con estas medidas de organización del trabajo docente podamos dar certidumbre a nuestros estudiantes y garantizar un semestre 2020-</w:t>
      </w:r>
      <w:r w:rsidRPr="003E0224">
        <w:rPr>
          <w:rFonts w:ascii="Helvetica Neue" w:eastAsia="Times New Roman" w:hAnsi="Helvetica Neue" w:cs="Times New Roman"/>
          <w:color w:val="222222"/>
          <w:kern w:val="0"/>
          <w:lang w:val="es-ES_tradnl"/>
          <w14:ligatures w14:val="none"/>
        </w:rPr>
        <w:t>II</w:t>
      </w:r>
      <w:r w:rsidRPr="003E0224">
        <w:rPr>
          <w:rFonts w:ascii="Helvetica Neue" w:eastAsia="Times New Roman" w:hAnsi="Helvetica Neue" w:cs="Times New Roman"/>
          <w:color w:val="000000"/>
          <w:kern w:val="0"/>
          <w:lang w:val="es-ES_tradnl"/>
          <w14:ligatures w14:val="none"/>
        </w:rPr>
        <w:t> que, en su excepcionalidad, sea una oportunidad para fortalecer el trabajo colegiado y nuestras habilidades didácticas.</w:t>
      </w:r>
    </w:p>
    <w:p w14:paraId="502E5AE6"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1D621348"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Nada humano me es ajeno</w:t>
      </w:r>
    </w:p>
    <w:p w14:paraId="568A6FF2"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n-US"/>
          <w14:ligatures w14:val="none"/>
        </w:rPr>
        <w:lastRenderedPageBreak/>
        <w:t>                                                                                             </w:t>
      </w:r>
    </w:p>
    <w:p w14:paraId="17F578FF"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s-ES_tradnl"/>
          <w14:ligatures w14:val="none"/>
        </w:rPr>
        <w:t>Coordinadores de Plantel          </w:t>
      </w:r>
      <w:r w:rsidRPr="003E0224">
        <w:rPr>
          <w:rFonts w:ascii="Helvetica Neue" w:eastAsia="Times New Roman" w:hAnsi="Helvetica Neue" w:cs="Times New Roman"/>
          <w:color w:val="000000"/>
          <w:kern w:val="0"/>
          <w:lang w:val="en-US"/>
          <w14:ligatures w14:val="none"/>
        </w:rPr>
        <w:t>                        </w:t>
      </w:r>
      <w:r w:rsidRPr="003E0224">
        <w:rPr>
          <w:rFonts w:ascii="Helvetica Neue" w:eastAsia="Times New Roman" w:hAnsi="Helvetica Neue" w:cs="Times New Roman"/>
          <w:b/>
          <w:bCs/>
          <w:color w:val="222222"/>
          <w:kern w:val="0"/>
          <w:lang w:val="es-ES_tradnl"/>
          <w14:ligatures w14:val="none"/>
        </w:rPr>
        <w:t>Coordinadores de Colegio</w:t>
      </w:r>
    </w:p>
    <w:p w14:paraId="3F2F9F8F"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s-ES_tradnl"/>
          <w14:ligatures w14:val="none"/>
        </w:rPr>
        <w:t>Claudia Roldán Ahumada                                    Esther Martina Vázquez Ramírez</w:t>
      </w:r>
    </w:p>
    <w:p w14:paraId="21091162"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Denisse Martínez Ascencio                                  </w:t>
      </w:r>
      <w:r w:rsidRPr="003E0224">
        <w:rPr>
          <w:rFonts w:ascii="Helvetica Neue" w:eastAsia="Times New Roman" w:hAnsi="Helvetica Neue" w:cs="Times New Roman"/>
          <w:color w:val="222222"/>
          <w:kern w:val="0"/>
          <w:lang w:val="es-ES_tradnl"/>
          <w14:ligatures w14:val="none"/>
        </w:rPr>
        <w:t>César Fuentes Hernández</w:t>
      </w:r>
    </w:p>
    <w:p w14:paraId="73ECADAC"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Luis Ariosto Mora Gutiérrez                                  </w:t>
      </w:r>
      <w:r w:rsidRPr="003E0224">
        <w:rPr>
          <w:rFonts w:ascii="Helvetica Neue" w:eastAsia="Times New Roman" w:hAnsi="Helvetica Neue" w:cs="Times New Roman"/>
          <w:color w:val="222222"/>
          <w:kern w:val="0"/>
          <w:lang w:val="es-ES_tradnl"/>
          <w14:ligatures w14:val="none"/>
        </w:rPr>
        <w:t>René Sagredo Hernández</w:t>
      </w:r>
    </w:p>
    <w:p w14:paraId="59CF8DDA"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Gerardo Bustamante Bermúdez                         </w:t>
      </w:r>
    </w:p>
    <w:p w14:paraId="0A81D378"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Antonieta Hidalgo Ramírez                                                                                                                                </w:t>
      </w:r>
    </w:p>
    <w:p w14:paraId="319A4BF5"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0760B3AC"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s-ES_tradnl"/>
          <w14:ligatures w14:val="none"/>
        </w:rPr>
        <w:t>Coordinador Académico</w:t>
      </w:r>
      <w:r w:rsidRPr="003E0224">
        <w:rPr>
          <w:rFonts w:ascii="Helvetica Neue" w:eastAsia="Times New Roman" w:hAnsi="Helvetica Neue" w:cs="Times New Roman"/>
          <w:color w:val="000000"/>
          <w:kern w:val="0"/>
          <w:lang w:val="es-ES_tradnl"/>
          <w14:ligatures w14:val="none"/>
        </w:rPr>
        <w:t>                                     </w:t>
      </w:r>
      <w:r w:rsidRPr="003E0224">
        <w:rPr>
          <w:rFonts w:ascii="Helvetica Neue" w:eastAsia="Times New Roman" w:hAnsi="Helvetica Neue" w:cs="Times New Roman"/>
          <w:b/>
          <w:bCs/>
          <w:color w:val="222222"/>
          <w:kern w:val="0"/>
          <w:lang w:val="es-ES_tradnl"/>
          <w14:ligatures w14:val="none"/>
        </w:rPr>
        <w:t>Programa de Integración</w:t>
      </w:r>
    </w:p>
    <w:p w14:paraId="23D993C5"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Raúl Amílcar Santos                                              Elia Echeverría Arjonilla</w:t>
      </w:r>
    </w:p>
    <w:p w14:paraId="6D06AE93"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34643E94"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s-ES_tradnl"/>
          <w14:ligatures w14:val="none"/>
        </w:rPr>
        <w:t>Coordinación Certificación        </w:t>
      </w:r>
      <w:r w:rsidRPr="003E0224">
        <w:rPr>
          <w:rFonts w:ascii="Helvetica Neue" w:eastAsia="Times New Roman" w:hAnsi="Helvetica Neue" w:cs="Times New Roman"/>
          <w:color w:val="000000"/>
          <w:kern w:val="0"/>
          <w:lang w:val="es-ES_tradnl"/>
          <w14:ligatures w14:val="none"/>
        </w:rPr>
        <w:t>                        </w:t>
      </w:r>
      <w:r w:rsidRPr="003E0224">
        <w:rPr>
          <w:rFonts w:ascii="Helvetica Neue" w:eastAsia="Times New Roman" w:hAnsi="Helvetica Neue" w:cs="Times New Roman"/>
          <w:b/>
          <w:bCs/>
          <w:color w:val="222222"/>
          <w:kern w:val="0"/>
          <w:lang w:val="es-ES_tradnl"/>
          <w14:ligatures w14:val="none"/>
        </w:rPr>
        <w:t>Coordinadora de Planeación</w:t>
      </w:r>
    </w:p>
    <w:p w14:paraId="04C1934E"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s-ES_tradnl"/>
          <w14:ligatures w14:val="none"/>
        </w:rPr>
        <w:t>Ángel Trejo Barrientos</w:t>
      </w:r>
      <w:r w:rsidRPr="003E0224">
        <w:rPr>
          <w:rFonts w:ascii="Helvetica Neue" w:eastAsia="Times New Roman" w:hAnsi="Helvetica Neue" w:cs="Times New Roman"/>
          <w:b/>
          <w:bCs/>
          <w:color w:val="222222"/>
          <w:kern w:val="0"/>
          <w:lang w:val="es-ES_tradnl"/>
          <w14:ligatures w14:val="none"/>
        </w:rPr>
        <w:t>                                           </w:t>
      </w:r>
      <w:r w:rsidRPr="003E0224">
        <w:rPr>
          <w:rFonts w:ascii="Helvetica Neue" w:eastAsia="Times New Roman" w:hAnsi="Helvetica Neue" w:cs="Times New Roman"/>
          <w:color w:val="000000"/>
          <w:kern w:val="0"/>
          <w:lang w:val="es-ES_tradnl"/>
          <w14:ligatures w14:val="none"/>
        </w:rPr>
        <w:t>Isabel Contreras Lee</w:t>
      </w:r>
    </w:p>
    <w:p w14:paraId="113CBB28"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222222"/>
          <w:kern w:val="0"/>
          <w:lang w:val="en-US"/>
          <w14:ligatures w14:val="none"/>
        </w:rPr>
        <w:t> </w:t>
      </w:r>
    </w:p>
    <w:p w14:paraId="61E49A43"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b/>
          <w:bCs/>
          <w:color w:val="222222"/>
          <w:kern w:val="0"/>
          <w:lang w:val="es-ES_tradnl"/>
          <w14:ligatures w14:val="none"/>
        </w:rPr>
        <w:t>Rectora</w:t>
      </w:r>
      <w:r w:rsidRPr="003E0224">
        <w:rPr>
          <w:rFonts w:ascii="Helvetica Neue" w:eastAsia="Times New Roman" w:hAnsi="Helvetica Neue" w:cs="Times New Roman"/>
          <w:color w:val="000000"/>
          <w:kern w:val="0"/>
          <w:lang w:val="en-US"/>
          <w14:ligatures w14:val="none"/>
        </w:rPr>
        <w:t>                   </w:t>
      </w:r>
    </w:p>
    <w:p w14:paraId="19FEE70A" w14:textId="77777777" w:rsidR="003E0224" w:rsidRPr="003E0224" w:rsidRDefault="003E0224" w:rsidP="003E0224">
      <w:pPr>
        <w:shd w:val="clear" w:color="auto" w:fill="FFFFFF"/>
        <w:spacing w:line="360" w:lineRule="atLeast"/>
        <w:jc w:val="both"/>
        <w:rPr>
          <w:rFonts w:ascii="Times New Roman" w:eastAsia="Times New Roman" w:hAnsi="Times New Roman" w:cs="Times New Roman"/>
          <w:color w:val="222222"/>
          <w:kern w:val="0"/>
          <w14:ligatures w14:val="none"/>
        </w:rPr>
      </w:pPr>
      <w:r w:rsidRPr="003E0224">
        <w:rPr>
          <w:rFonts w:ascii="Helvetica Neue" w:eastAsia="Times New Roman" w:hAnsi="Helvetica Neue" w:cs="Times New Roman"/>
          <w:color w:val="000000"/>
          <w:kern w:val="0"/>
          <w:lang w:val="es-ES_tradnl"/>
          <w14:ligatures w14:val="none"/>
        </w:rPr>
        <w:t>Tania Rodríguez Mora</w:t>
      </w:r>
    </w:p>
    <w:p w14:paraId="5CF109D0"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24"/>
    <w:rsid w:val="001353E5"/>
    <w:rsid w:val="0028360A"/>
    <w:rsid w:val="003E0224"/>
    <w:rsid w:val="004D6BDE"/>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7CAB383"/>
  <w15:chartTrackingRefBased/>
  <w15:docId w15:val="{74A78E4B-BB31-A948-BB1D-5A6F9FAD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2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2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2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2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224"/>
    <w:rPr>
      <w:rFonts w:eastAsiaTheme="majorEastAsia" w:cstheme="majorBidi"/>
      <w:color w:val="272727" w:themeColor="text1" w:themeTint="D8"/>
    </w:rPr>
  </w:style>
  <w:style w:type="paragraph" w:styleId="Title">
    <w:name w:val="Title"/>
    <w:basedOn w:val="Normal"/>
    <w:next w:val="Normal"/>
    <w:link w:val="TitleChar"/>
    <w:uiPriority w:val="10"/>
    <w:qFormat/>
    <w:rsid w:val="003E02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2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2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0224"/>
    <w:rPr>
      <w:i/>
      <w:iCs/>
      <w:color w:val="404040" w:themeColor="text1" w:themeTint="BF"/>
    </w:rPr>
  </w:style>
  <w:style w:type="paragraph" w:styleId="ListParagraph">
    <w:name w:val="List Paragraph"/>
    <w:basedOn w:val="Normal"/>
    <w:uiPriority w:val="34"/>
    <w:qFormat/>
    <w:rsid w:val="003E0224"/>
    <w:pPr>
      <w:ind w:left="720"/>
      <w:contextualSpacing/>
    </w:pPr>
  </w:style>
  <w:style w:type="character" w:styleId="IntenseEmphasis">
    <w:name w:val="Intense Emphasis"/>
    <w:basedOn w:val="DefaultParagraphFont"/>
    <w:uiPriority w:val="21"/>
    <w:qFormat/>
    <w:rsid w:val="003E0224"/>
    <w:rPr>
      <w:i/>
      <w:iCs/>
      <w:color w:val="0F4761" w:themeColor="accent1" w:themeShade="BF"/>
    </w:rPr>
  </w:style>
  <w:style w:type="paragraph" w:styleId="IntenseQuote">
    <w:name w:val="Intense Quote"/>
    <w:basedOn w:val="Normal"/>
    <w:next w:val="Normal"/>
    <w:link w:val="IntenseQuoteChar"/>
    <w:uiPriority w:val="30"/>
    <w:qFormat/>
    <w:rsid w:val="003E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224"/>
    <w:rPr>
      <w:i/>
      <w:iCs/>
      <w:color w:val="0F4761" w:themeColor="accent1" w:themeShade="BF"/>
    </w:rPr>
  </w:style>
  <w:style w:type="character" w:styleId="IntenseReference">
    <w:name w:val="Intense Reference"/>
    <w:basedOn w:val="DefaultParagraphFont"/>
    <w:uiPriority w:val="32"/>
    <w:qFormat/>
    <w:rsid w:val="003E0224"/>
    <w:rPr>
      <w:b/>
      <w:bCs/>
      <w:smallCaps/>
      <w:color w:val="0F4761" w:themeColor="accent1" w:themeShade="BF"/>
      <w:spacing w:val="5"/>
    </w:rPr>
  </w:style>
  <w:style w:type="character" w:styleId="Hyperlink">
    <w:name w:val="Hyperlink"/>
    <w:basedOn w:val="DefaultParagraphFont"/>
    <w:uiPriority w:val="99"/>
    <w:semiHidden/>
    <w:unhideWhenUsed/>
    <w:rsid w:val="003E0224"/>
    <w:rPr>
      <w:color w:val="0000FF"/>
      <w:u w:val="single"/>
    </w:rPr>
  </w:style>
  <w:style w:type="character" w:customStyle="1" w:styleId="il">
    <w:name w:val="il"/>
    <w:basedOn w:val="DefaultParagraphFont"/>
    <w:rsid w:val="003E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sa.ayuda@uacm.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2024-04-24T18:10:00Z</dcterms:created>
  <dcterms:modified xsi:type="dcterms:W3CDTF">2024-04-24T18:10:00Z</dcterms:modified>
</cp:coreProperties>
</file>