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7BD4" w14:textId="3707AFBE" w:rsidR="007608C3" w:rsidRDefault="007608C3" w:rsidP="007608C3">
      <w:pPr>
        <w:jc w:val="center"/>
        <w:rPr>
          <w:rFonts w:ascii="Arial" w:hAnsi="Arial" w:cs="Arial"/>
          <w:color w:val="000000"/>
          <w:sz w:val="24"/>
          <w:szCs w:val="24"/>
          <w:shd w:val="clear" w:color="auto" w:fill="FFFFFF"/>
        </w:rPr>
      </w:pPr>
      <w:r>
        <w:rPr>
          <w:rStyle w:val="Textoennegrita"/>
          <w:rFonts w:ascii="Comic Sans MS" w:hAnsi="Comic Sans MS"/>
          <w:color w:val="000000"/>
          <w:sz w:val="21"/>
          <w:szCs w:val="21"/>
          <w:shd w:val="clear" w:color="auto" w:fill="FFFFFF"/>
        </w:rPr>
        <w:t>PI, EL ORDEN DEL CAOS</w:t>
      </w:r>
    </w:p>
    <w:p w14:paraId="15C38129" w14:textId="57203097" w:rsidR="007608C3" w:rsidRPr="007608C3" w:rsidRDefault="007608C3" w:rsidP="00D16E5D">
      <w:pPr>
        <w:jc w:val="both"/>
        <w:rPr>
          <w:rFonts w:ascii="Arial" w:hAnsi="Arial" w:cs="Arial"/>
          <w:color w:val="000000"/>
          <w:sz w:val="24"/>
          <w:szCs w:val="24"/>
          <w:shd w:val="clear" w:color="auto" w:fill="FFFFFF"/>
        </w:rPr>
      </w:pPr>
      <w:r w:rsidRPr="007608C3">
        <w:rPr>
          <w:rFonts w:ascii="Arial" w:hAnsi="Arial" w:cs="Arial"/>
          <w:color w:val="000000"/>
          <w:sz w:val="24"/>
          <w:szCs w:val="24"/>
          <w:shd w:val="clear" w:color="auto" w:fill="FFFFFF"/>
        </w:rPr>
        <w:t>La película narra la historia de Max</w:t>
      </w:r>
      <w:r w:rsidR="00D16E5D">
        <w:rPr>
          <w:rFonts w:ascii="Arial" w:hAnsi="Arial" w:cs="Arial"/>
          <w:color w:val="000000"/>
          <w:sz w:val="24"/>
          <w:szCs w:val="24"/>
          <w:shd w:val="clear" w:color="auto" w:fill="FFFFFF"/>
        </w:rPr>
        <w:t xml:space="preserve"> </w:t>
      </w:r>
      <w:r w:rsidRPr="007608C3">
        <w:rPr>
          <w:rFonts w:ascii="Arial" w:hAnsi="Arial" w:cs="Arial"/>
          <w:color w:val="000000"/>
          <w:sz w:val="24"/>
          <w:szCs w:val="24"/>
          <w:shd w:val="clear" w:color="auto" w:fill="FFFFFF"/>
        </w:rPr>
        <w:t xml:space="preserve"> un matemático genial que, estudiando el número Pi, parece ser la única persona capaz de hallar la pauta que confiera el orden y lógica definitivos a todo lo conocido desde la Bolsa hasta la Torah judía. </w:t>
      </w:r>
      <w:r w:rsidR="00D16E5D">
        <w:rPr>
          <w:rFonts w:ascii="Arial" w:hAnsi="Arial" w:cs="Arial"/>
          <w:color w:val="000000"/>
          <w:sz w:val="24"/>
          <w:szCs w:val="24"/>
          <w:shd w:val="clear" w:color="auto" w:fill="FFFFFF"/>
        </w:rPr>
        <w:t>M</w:t>
      </w:r>
      <w:r w:rsidRPr="007608C3">
        <w:rPr>
          <w:rFonts w:ascii="Arial" w:hAnsi="Arial" w:cs="Arial"/>
          <w:color w:val="000000"/>
          <w:sz w:val="24"/>
          <w:szCs w:val="24"/>
          <w:shd w:val="clear" w:color="auto" w:fill="FFFFFF"/>
        </w:rPr>
        <w:t>atemático protagonista de la cinta como un ser solitario, asocial y obsesionado por su búsqueda. Sólo en el interior de su diminuto apartamento cerrado con cuatro pestillos se siente mínimamente cómodo (cuando sus espantosos ataques se lo permiten, claro).</w:t>
      </w:r>
    </w:p>
    <w:p w14:paraId="71BD7FC1" w14:textId="1ED1D563" w:rsidR="007608C3" w:rsidRDefault="007608C3" w:rsidP="007608C3">
      <w:pPr>
        <w:pStyle w:val="NormalWeb"/>
        <w:shd w:val="clear" w:color="auto" w:fill="FFFFFF"/>
        <w:spacing w:before="150" w:beforeAutospacing="0" w:after="225" w:afterAutospacing="0"/>
        <w:jc w:val="both"/>
        <w:rPr>
          <w:rFonts w:ascii="Arial" w:hAnsi="Arial" w:cs="Arial"/>
          <w:color w:val="000000"/>
        </w:rPr>
      </w:pPr>
      <w:r w:rsidRPr="007608C3">
        <w:rPr>
          <w:rFonts w:ascii="Arial" w:hAnsi="Arial" w:cs="Arial"/>
          <w:color w:val="000000"/>
        </w:rPr>
        <w:t>A solas con sus números, sus píldoras y su ordenador, Max vive un simulacro de vida, hasta cierto punto ordenada. Cada vez que sale a la calle, viaja en metro o acude a un bar, el caos le rodea y le supera. Tiene visiones escalofriantes, la atención de la gente le resulta insoportable y regresa una y otra vez a su "hogar" para hallar la clave que ponga orden en el caos. Especialmente reseñable a este respecto es la escena, repetida una y otra vez, de Max cerrando metódica y obstinadamente cada cerradura de la puerta de su casa como intentando mantener el mundo exterior a raya.</w:t>
      </w:r>
      <w:r w:rsidRPr="007608C3">
        <w:rPr>
          <w:rFonts w:ascii="Arial" w:hAnsi="Arial" w:cs="Arial"/>
          <w:color w:val="000000"/>
        </w:rPr>
        <w:br/>
        <w:t> </w:t>
      </w:r>
      <w:r w:rsidRPr="007608C3">
        <w:rPr>
          <w:rFonts w:ascii="Arial" w:hAnsi="Arial" w:cs="Arial"/>
          <w:color w:val="000000"/>
        </w:rPr>
        <w:br/>
        <w:t>Aronofsky también muestra a Max, sobre todo, en la parte final del filme como un iluminado (con estigma incluido en su cráneo), alguien que "ha visto" (de hecho, sus problemas de salud -y probablemente mentales- derivan de mirar de niño directamente al sol), alguien que "sabe" pero al cual, el saber que le ha sido revelado, le supera. Los verdaderos horrores que atenazan a Max no son ni la corporación bursátil ni la secta hebrea que le hostigan para que les revele su valioso secreto. El verdadero horror es el que sufriría cualquier simple hombre ante la certeza, la verdad última, el saber definitivo.</w:t>
      </w:r>
    </w:p>
    <w:p w14:paraId="6D766D42"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0AF647F1"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2386F3F9"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3F1AA29D"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70427F64"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164B1193"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39921829"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3AC8751D"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703D4804"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08BC0B19"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447DDB9F" w14:textId="77777777" w:rsidR="00D16E5D" w:rsidRDefault="00D16E5D" w:rsidP="007608C3">
      <w:pPr>
        <w:pStyle w:val="NormalWeb"/>
        <w:shd w:val="clear" w:color="auto" w:fill="FFFFFF"/>
        <w:spacing w:before="150" w:beforeAutospacing="0" w:after="225" w:afterAutospacing="0"/>
        <w:jc w:val="both"/>
        <w:rPr>
          <w:rFonts w:ascii="Arial" w:hAnsi="Arial" w:cs="Arial"/>
          <w:color w:val="000000"/>
        </w:rPr>
      </w:pPr>
    </w:p>
    <w:p w14:paraId="127A60DC" w14:textId="5F6D48CB" w:rsidR="00D16E5D" w:rsidRPr="009D1975" w:rsidRDefault="00D16E5D" w:rsidP="00D16E5D">
      <w:pPr>
        <w:pStyle w:val="NormalWeb"/>
        <w:shd w:val="clear" w:color="auto" w:fill="FFFFFF"/>
        <w:spacing w:before="0" w:beforeAutospacing="0" w:after="120" w:afterAutospacing="0" w:line="360" w:lineRule="atLeast"/>
        <w:jc w:val="center"/>
        <w:rPr>
          <w:rFonts w:ascii="Arial" w:hAnsi="Arial" w:cs="Arial"/>
          <w:b/>
          <w:bCs/>
        </w:rPr>
      </w:pPr>
      <w:r w:rsidRPr="009D1975">
        <w:rPr>
          <w:rFonts w:ascii="Arial" w:hAnsi="Arial" w:cs="Arial"/>
          <w:b/>
          <w:bCs/>
          <w:shd w:val="clear" w:color="auto" w:fill="FFFFFF"/>
        </w:rPr>
        <w:t>El hombre que conocía el infinito</w:t>
      </w:r>
      <w:r w:rsidR="009D1975" w:rsidRPr="009D1975">
        <w:rPr>
          <w:rFonts w:ascii="Arial" w:hAnsi="Arial" w:cs="Arial"/>
          <w:b/>
          <w:bCs/>
          <w:shd w:val="clear" w:color="auto" w:fill="FFFFFF"/>
        </w:rPr>
        <w:t>.</w:t>
      </w:r>
    </w:p>
    <w:p w14:paraId="2E3DB0EB" w14:textId="2B485F3D"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La película cuenta la historia del matemático indio Srinivasa Ramanujan. En 1904, cuando S. Ramanujan termina la secundaria recibe en la India, todavía colonia británica, el premio de matemáticas K. Ranganatha Rao. El director de la escuela dice en esa ocasión que se merecía un puntaje más alto del que se podía dar. El matemático indio envía al profesor G. H. Hardy el resultado de sus primeras investigaciones.</w:t>
      </w:r>
    </w:p>
    <w:p w14:paraId="0FB903B0"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Su ingreso a la universidad fue difícil ya que en el Claustro de Profesores había prejuicios raciales y también sociales. ¿Cómo puede un indio aprender matemáticas? ¿Quién es ese indio que les viene a enseñar? El estallido de la Primera Guerra Mundial le trae nuevos problemas.</w:t>
      </w:r>
    </w:p>
    <w:p w14:paraId="47CF2205"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Nunca dejó de investigar y de responder a los retos que le plantea G. H. Hardy siempre sorprendido por la capacidad excepcional de su alumno.  </w:t>
      </w:r>
    </w:p>
    <w:p w14:paraId="705904A9"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El matemático indio era un hombre religioso que decía “una ecuación para mí no tiene sentido, a menos que represente un pensamiento de Dios”. G. H. Hardy era ateo y la fe se convirtió en tema de su diálogo.</w:t>
      </w:r>
    </w:p>
    <w:p w14:paraId="2214C859"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Ramanujan, con el decidido compromiso de su profesor y a pesar de todas las oposiciones, es aceptado como miembro de la Royal Society de Londres solo tres años después de llegar al Reino Unido.</w:t>
      </w:r>
    </w:p>
    <w:p w14:paraId="1256C90A"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En el corto tiempo de su vida sus aportaciones más importantes fueron la teoría de los números, las series y las fracciones continuas. En su momento fueron consideradas como excepcionales y muchas siguen vigentes.</w:t>
      </w:r>
    </w:p>
    <w:p w14:paraId="266B3BC8"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La relación que se establece entre el profesor y el alumno es un tema bien tratado. G. H. Hardy está convencido de la genialidad de su tutorado, pero debe ayudarle a formarse como profesional, para que no solo trabaje a partir de la intuición, que siempre es útil, pero que no basta. Todo debe ser demostrado.</w:t>
      </w:r>
    </w:p>
    <w:p w14:paraId="7AE13581"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La película se plantea dar a conocer y rendir homenaje a este genio de las matemáticas muerto a los 33 años. Al ver la película uno no pude dejar de pensar en lo que éste hubiera podido aportar a la ciencia de seguir con vida.</w:t>
      </w:r>
    </w:p>
    <w:p w14:paraId="2CCE8B81" w14:textId="77777777" w:rsidR="00D16E5D" w:rsidRPr="00D16E5D" w:rsidRDefault="00D16E5D" w:rsidP="00D16E5D">
      <w:pPr>
        <w:pStyle w:val="NormalWeb"/>
        <w:shd w:val="clear" w:color="auto" w:fill="FFFFFF"/>
        <w:spacing w:before="0" w:beforeAutospacing="0" w:after="120" w:afterAutospacing="0" w:line="360" w:lineRule="atLeast"/>
        <w:jc w:val="both"/>
        <w:rPr>
          <w:rFonts w:ascii="Arial" w:hAnsi="Arial" w:cs="Arial"/>
          <w:color w:val="000000"/>
        </w:rPr>
      </w:pPr>
      <w:r w:rsidRPr="00D16E5D">
        <w:rPr>
          <w:rFonts w:ascii="Arial" w:hAnsi="Arial" w:cs="Arial"/>
          <w:color w:val="000000"/>
        </w:rPr>
        <w:t>La película hace entendible un tema tan complejo y abstracto como las propuestas matemáticas de S. Ramanujan quien llego a ser tan grande como científicos y matemáticos del nivel de Einstein.</w:t>
      </w:r>
    </w:p>
    <w:p w14:paraId="37DFC93F" w14:textId="391711F4" w:rsidR="00D16E5D" w:rsidRPr="009D1975" w:rsidRDefault="00D16E5D" w:rsidP="00D16E5D">
      <w:pPr>
        <w:pStyle w:val="NormalWeb"/>
        <w:shd w:val="clear" w:color="auto" w:fill="FFFFFF"/>
        <w:spacing w:before="150" w:beforeAutospacing="0" w:after="225" w:afterAutospacing="0"/>
        <w:jc w:val="center"/>
        <w:rPr>
          <w:rFonts w:ascii="Arial" w:hAnsi="Arial" w:cs="Arial"/>
          <w:b/>
          <w:bCs/>
        </w:rPr>
      </w:pPr>
      <w:r w:rsidRPr="009D1975">
        <w:rPr>
          <w:rFonts w:ascii="Arial" w:hAnsi="Arial" w:cs="Arial"/>
          <w:b/>
          <w:bCs/>
        </w:rPr>
        <w:t xml:space="preserve">Una mente brillante </w:t>
      </w:r>
    </w:p>
    <w:p w14:paraId="606967AC" w14:textId="0905D940" w:rsidR="008C6E0B" w:rsidRPr="008C6E0B" w:rsidRDefault="008C6E0B" w:rsidP="008C6E0B">
      <w:pPr>
        <w:pStyle w:val="NormalWeb"/>
        <w:shd w:val="clear" w:color="auto" w:fill="FFFFFF"/>
        <w:spacing w:before="225" w:beforeAutospacing="0" w:after="225" w:afterAutospacing="0"/>
        <w:jc w:val="both"/>
        <w:rPr>
          <w:rFonts w:ascii="Arial" w:hAnsi="Arial" w:cs="Arial"/>
          <w:color w:val="333333"/>
        </w:rPr>
      </w:pPr>
      <w:r w:rsidRPr="008C6E0B">
        <w:rPr>
          <w:rFonts w:ascii="Arial" w:hAnsi="Arial" w:cs="Arial"/>
          <w:color w:val="333333"/>
        </w:rPr>
        <w:t>La historia comienza con un joven solitario encerrado en sí mismo, cuyo mejor amigo eran los números.  Además    él cree  que  todo  en  la  vida  se  pude  solucionar  con  las  matemáticas,  y  se esfuerza por comprobar todo  con números, analiza y busca respuestas a través de fórmulas en el movimiento de las palomas, de un juego de football, en fin en todo.</w:t>
      </w:r>
    </w:p>
    <w:p w14:paraId="46BB198F" w14:textId="6E0B9BD3" w:rsidR="008C6E0B" w:rsidRPr="008C6E0B" w:rsidRDefault="008C6E0B" w:rsidP="008C6E0B">
      <w:pPr>
        <w:pStyle w:val="NormalWeb"/>
        <w:shd w:val="clear" w:color="auto" w:fill="FFFFFF"/>
        <w:spacing w:before="225" w:beforeAutospacing="0" w:after="225" w:afterAutospacing="0"/>
        <w:jc w:val="both"/>
        <w:rPr>
          <w:rFonts w:ascii="Arial" w:hAnsi="Arial" w:cs="Arial"/>
          <w:color w:val="333333"/>
        </w:rPr>
      </w:pPr>
      <w:r w:rsidRPr="008C6E0B">
        <w:rPr>
          <w:rFonts w:ascii="Arial" w:hAnsi="Arial" w:cs="Arial"/>
          <w:color w:val="333333"/>
        </w:rPr>
        <w:t>Nashal  estar  todo  el  tiempo  probando  fórmulas  y  teorías,  no  tenía  mucho  tiempo  para  hacer amistades  y por  lo  general  sus  amigos  de  Princeton  eran amigos  pasajeros  que  no  compartían mucho  con  él,  y  el  al  sufrir  esquizofrenia  crea  un  compañero  de  cuarto  que  lo  ayuda  con  sus problemas  y  comparte  con  él,  quien  pasa  a  ser  un  gran  apoyo  para  Nash  en  sus  momentos difíciles.</w:t>
      </w:r>
    </w:p>
    <w:p w14:paraId="1BE9D3C4" w14:textId="28B5D8E0" w:rsidR="008C6E0B" w:rsidRPr="008C6E0B" w:rsidRDefault="008C6E0B" w:rsidP="008C6E0B">
      <w:pPr>
        <w:pStyle w:val="NormalWeb"/>
        <w:shd w:val="clear" w:color="auto" w:fill="FFFFFF"/>
        <w:spacing w:before="225" w:beforeAutospacing="0" w:after="225" w:afterAutospacing="0"/>
        <w:jc w:val="both"/>
        <w:rPr>
          <w:rFonts w:ascii="Arial" w:hAnsi="Arial" w:cs="Arial"/>
          <w:color w:val="333333"/>
        </w:rPr>
      </w:pPr>
      <w:r w:rsidRPr="008C6E0B">
        <w:rPr>
          <w:rFonts w:ascii="Arial" w:hAnsi="Arial" w:cs="Arial"/>
          <w:color w:val="333333"/>
        </w:rPr>
        <w:t>Al no tener mucho contacto con personas realmente era un fracaso con las mujeres.  Cada vez que intentaba acercarse a una mujer no sabía  cómo  actuar,  pues  él  entendía  que  así  como  las matemáticas eran exactas, él era exacto e iba directo al grano. Este les ofrecía a las mujeres con quienes intentaba tener algo, ir a la cama y tener un intercambio de fluidos y al ser demasiado directo para sus cosas, provocaba rechazos de parte de las mujeres, hasta conocer a Alice, con quien se casa.</w:t>
      </w:r>
    </w:p>
    <w:p w14:paraId="746DC0CB" w14:textId="5C7A52C8" w:rsidR="008C6E0B" w:rsidRDefault="008C6E0B" w:rsidP="008C6E0B">
      <w:pPr>
        <w:pStyle w:val="NormalWeb"/>
        <w:shd w:val="clear" w:color="auto" w:fill="FFFFFF"/>
        <w:spacing w:before="225" w:beforeAutospacing="0" w:after="225" w:afterAutospacing="0"/>
        <w:jc w:val="both"/>
        <w:rPr>
          <w:rFonts w:ascii="Arial" w:hAnsi="Arial" w:cs="Arial"/>
          <w:color w:val="333333"/>
        </w:rPr>
      </w:pPr>
      <w:r w:rsidRPr="008C6E0B">
        <w:rPr>
          <w:rFonts w:ascii="Arial" w:hAnsi="Arial" w:cs="Arial"/>
          <w:color w:val="333333"/>
        </w:rPr>
        <w:t>Nash cuando asume que está enfermo toma conciencia y hace todo  lo  posible  por  tratar  de complacer a su esposa y que ella no sufriera más por él y fue por su mujer y su hijo que trata de ignorar sus alucinaciones a pesar que están con él, el resto de su vida.</w:t>
      </w:r>
    </w:p>
    <w:p w14:paraId="6D2988E9"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6CD6FD49"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712D1EA8"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30C19022"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383CB594"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2E5AF22C"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691DA177"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0C54E8F0"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29028C74"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752D04D3" w14:textId="77777777" w:rsid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51FAEF1D" w14:textId="01F7520F" w:rsidR="008C6E0B" w:rsidRPr="008C6E0B" w:rsidRDefault="00346560" w:rsidP="008C6E0B">
      <w:pPr>
        <w:pStyle w:val="NormalWeb"/>
        <w:shd w:val="clear" w:color="auto" w:fill="FFFFFF"/>
        <w:spacing w:before="225" w:beforeAutospacing="0" w:after="225" w:afterAutospacing="0"/>
        <w:jc w:val="center"/>
        <w:rPr>
          <w:rFonts w:ascii="Arial" w:hAnsi="Arial" w:cs="Arial"/>
          <w:b/>
          <w:bCs/>
        </w:rPr>
      </w:pPr>
      <w:r>
        <w:rPr>
          <w:rFonts w:ascii="Arial" w:hAnsi="Arial" w:cs="Arial"/>
          <w:b/>
          <w:bCs/>
        </w:rPr>
        <w:t>M</w:t>
      </w:r>
      <w:r w:rsidR="008C6E0B" w:rsidRPr="008C6E0B">
        <w:rPr>
          <w:rFonts w:ascii="Arial" w:hAnsi="Arial" w:cs="Arial"/>
          <w:b/>
          <w:bCs/>
        </w:rPr>
        <w:t xml:space="preserve">ente </w:t>
      </w:r>
      <w:r>
        <w:rPr>
          <w:rFonts w:ascii="Arial" w:hAnsi="Arial" w:cs="Arial"/>
          <w:b/>
          <w:bCs/>
        </w:rPr>
        <w:t>indomable</w:t>
      </w:r>
    </w:p>
    <w:p w14:paraId="10CA333C" w14:textId="00B7442E" w:rsidR="008C6E0B" w:rsidRPr="008C6E0B" w:rsidRDefault="008C6E0B" w:rsidP="008C6E0B">
      <w:pPr>
        <w:pStyle w:val="NormalWeb"/>
        <w:shd w:val="clear" w:color="auto" w:fill="FFFFFF"/>
        <w:spacing w:before="0" w:beforeAutospacing="0" w:after="0" w:afterAutospacing="0"/>
        <w:jc w:val="both"/>
        <w:textAlignment w:val="baseline"/>
        <w:rPr>
          <w:rFonts w:ascii="Arial" w:hAnsi="Arial" w:cs="Arial"/>
          <w:color w:val="404040"/>
        </w:rPr>
      </w:pPr>
      <w:r w:rsidRPr="008C6E0B">
        <w:rPr>
          <w:rFonts w:ascii="Arial" w:hAnsi="Arial" w:cs="Arial"/>
          <w:color w:val="404040"/>
        </w:rPr>
        <w:t>Will Hunting</w:t>
      </w:r>
      <w:r w:rsidR="009D1975">
        <w:rPr>
          <w:rFonts w:ascii="Arial" w:hAnsi="Arial" w:cs="Arial"/>
          <w:color w:val="404040"/>
        </w:rPr>
        <w:t xml:space="preserve">, </w:t>
      </w:r>
      <w:r w:rsidRPr="008C6E0B">
        <w:rPr>
          <w:rFonts w:ascii="Arial" w:hAnsi="Arial" w:cs="Arial"/>
          <w:color w:val="404040"/>
        </w:rPr>
        <w:t>de 20 años de edad, y del sur de Boston, tiene un intelecto del nivel de un genio y una excelente memoria; pero opta por trabajar como conserje en el Instituto de Tecnología de Massachusetts y pasar su tiempo libre con sus amigos Chuckie Sullivan, Billy McBride, y Morgan O’Mally</w:t>
      </w:r>
      <w:r w:rsidR="009D1975">
        <w:rPr>
          <w:rFonts w:ascii="Arial" w:hAnsi="Arial" w:cs="Arial"/>
          <w:color w:val="404040"/>
        </w:rPr>
        <w:t xml:space="preserve"> </w:t>
      </w:r>
      <w:r w:rsidRPr="008C6E0B">
        <w:rPr>
          <w:rFonts w:ascii="Arial" w:hAnsi="Arial" w:cs="Arial"/>
          <w:color w:val="404040"/>
        </w:rPr>
        <w:t>Cuando el profesor Gerald Lambeau publica en el pizarrón del pasillo un problema difícil -tomado de la teoría de grafos algebraico- como un reto para sus estudiantes graduados, el mismo es resuelto anónimamente.  El profesor escribe otro más difícil y lo más probable es que Will lo resuelva, al igual que el anterior, pero huye. Mientras tanto, conoce a Skylar</w:t>
      </w:r>
      <w:r w:rsidR="009D1975">
        <w:rPr>
          <w:rFonts w:ascii="Arial" w:hAnsi="Arial" w:cs="Arial"/>
          <w:color w:val="404040"/>
        </w:rPr>
        <w:t xml:space="preserve">, </w:t>
      </w:r>
      <w:r w:rsidRPr="008C6E0B">
        <w:rPr>
          <w:rFonts w:ascii="Arial" w:hAnsi="Arial" w:cs="Arial"/>
          <w:color w:val="404040"/>
        </w:rPr>
        <w:t>una estudiante británica a punto de graduarse de la Universidad de Harvard.</w:t>
      </w:r>
    </w:p>
    <w:p w14:paraId="381C47C9" w14:textId="74F46901" w:rsidR="008C6E0B" w:rsidRPr="008C6E0B" w:rsidRDefault="008C6E0B" w:rsidP="008C6E0B">
      <w:pPr>
        <w:pStyle w:val="NormalWeb"/>
        <w:shd w:val="clear" w:color="auto" w:fill="FFFFFF"/>
        <w:spacing w:before="0" w:beforeAutospacing="0" w:after="0" w:afterAutospacing="0"/>
        <w:jc w:val="both"/>
        <w:textAlignment w:val="baseline"/>
        <w:rPr>
          <w:rFonts w:ascii="Arial" w:hAnsi="Arial" w:cs="Arial"/>
          <w:color w:val="404040"/>
        </w:rPr>
      </w:pPr>
      <w:r w:rsidRPr="008C6E0B">
        <w:rPr>
          <w:rFonts w:ascii="Arial" w:hAnsi="Arial" w:cs="Arial"/>
          <w:color w:val="404040"/>
        </w:rPr>
        <w:t>Will se enfrenta a un encarcelamiento después de agredir a un hombre que lo había intimidado cuando era niño. Lambeau ayuda a Will para no ir a la cárcel, si él está de acuerdo en estudiar matemáticas bajo su supervisión y ver a un terapeuta. El conserje acepta, pero trata a los profesionales con desprecio y se niega a trabajar con ellos. Desesperado, el profesor le pide ayuda a Sean Maguire quien había sido su compañero de habitación en la universidad, también criado en el sur de Boston, y que ahora enseña psicología en Bunker Hill Community College. A diferencia de los otros terapeutas, Sean logra comunicarse más con Will superando sus mecanismos de defensa, y después de unas cuantas sesiones improductivas, Will comienza a abrirse.</w:t>
      </w:r>
    </w:p>
    <w:p w14:paraId="731EB8ED" w14:textId="77777777" w:rsidR="008C6E0B" w:rsidRPr="008C6E0B" w:rsidRDefault="008C6E0B" w:rsidP="008C6E0B">
      <w:pPr>
        <w:pStyle w:val="NormalWeb"/>
        <w:shd w:val="clear" w:color="auto" w:fill="FFFFFF"/>
        <w:spacing w:before="225" w:beforeAutospacing="0" w:after="225" w:afterAutospacing="0"/>
        <w:jc w:val="both"/>
        <w:rPr>
          <w:rFonts w:ascii="Arial" w:hAnsi="Arial" w:cs="Arial"/>
          <w:color w:val="333333"/>
        </w:rPr>
      </w:pPr>
    </w:p>
    <w:p w14:paraId="36D022D4" w14:textId="77777777" w:rsidR="008C6E0B" w:rsidRDefault="008C6E0B" w:rsidP="008C6E0B">
      <w:pPr>
        <w:pStyle w:val="NormalWeb"/>
        <w:shd w:val="clear" w:color="auto" w:fill="FFFFFF"/>
        <w:spacing w:before="225" w:beforeAutospacing="0" w:after="225" w:afterAutospacing="0"/>
        <w:rPr>
          <w:rFonts w:ascii="Roboto" w:hAnsi="Roboto"/>
          <w:color w:val="333333"/>
          <w:sz w:val="26"/>
          <w:szCs w:val="26"/>
        </w:rPr>
      </w:pPr>
    </w:p>
    <w:p w14:paraId="30BF1F36" w14:textId="77777777" w:rsidR="007608C3" w:rsidRDefault="007608C3"/>
    <w:sectPr w:rsidR="007608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C3"/>
    <w:rsid w:val="00346560"/>
    <w:rsid w:val="007608C3"/>
    <w:rsid w:val="008C6E0B"/>
    <w:rsid w:val="009D1975"/>
    <w:rsid w:val="00AA3B08"/>
    <w:rsid w:val="00D16E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55E8"/>
  <w15:docId w15:val="{11EC8871-19EA-4011-8B61-A7426775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08C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760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529">
      <w:bodyDiv w:val="1"/>
      <w:marLeft w:val="0"/>
      <w:marRight w:val="0"/>
      <w:marTop w:val="0"/>
      <w:marBottom w:val="0"/>
      <w:divBdr>
        <w:top w:val="none" w:sz="0" w:space="0" w:color="auto"/>
        <w:left w:val="none" w:sz="0" w:space="0" w:color="auto"/>
        <w:bottom w:val="none" w:sz="0" w:space="0" w:color="auto"/>
        <w:right w:val="none" w:sz="0" w:space="0" w:color="auto"/>
      </w:divBdr>
    </w:div>
    <w:div w:id="775759767">
      <w:bodyDiv w:val="1"/>
      <w:marLeft w:val="0"/>
      <w:marRight w:val="0"/>
      <w:marTop w:val="0"/>
      <w:marBottom w:val="0"/>
      <w:divBdr>
        <w:top w:val="none" w:sz="0" w:space="0" w:color="auto"/>
        <w:left w:val="none" w:sz="0" w:space="0" w:color="auto"/>
        <w:bottom w:val="none" w:sz="0" w:space="0" w:color="auto"/>
        <w:right w:val="none" w:sz="0" w:space="0" w:color="auto"/>
      </w:divBdr>
    </w:div>
    <w:div w:id="1052388186">
      <w:bodyDiv w:val="1"/>
      <w:marLeft w:val="0"/>
      <w:marRight w:val="0"/>
      <w:marTop w:val="0"/>
      <w:marBottom w:val="0"/>
      <w:divBdr>
        <w:top w:val="none" w:sz="0" w:space="0" w:color="auto"/>
        <w:left w:val="none" w:sz="0" w:space="0" w:color="auto"/>
        <w:bottom w:val="none" w:sz="0" w:space="0" w:color="auto"/>
        <w:right w:val="none" w:sz="0" w:space="0" w:color="auto"/>
      </w:divBdr>
    </w:div>
    <w:div w:id="1511719118">
      <w:bodyDiv w:val="1"/>
      <w:marLeft w:val="0"/>
      <w:marRight w:val="0"/>
      <w:marTop w:val="0"/>
      <w:marBottom w:val="0"/>
      <w:divBdr>
        <w:top w:val="none" w:sz="0" w:space="0" w:color="auto"/>
        <w:left w:val="none" w:sz="0" w:space="0" w:color="auto"/>
        <w:bottom w:val="none" w:sz="0" w:space="0" w:color="auto"/>
        <w:right w:val="none" w:sz="0" w:space="0" w:color="auto"/>
      </w:divBdr>
    </w:div>
    <w:div w:id="1614094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osvaldo Martinez Fabian</cp:lastModifiedBy>
  <cp:revision>2</cp:revision>
  <dcterms:created xsi:type="dcterms:W3CDTF">2023-05-30T22:31:00Z</dcterms:created>
  <dcterms:modified xsi:type="dcterms:W3CDTF">2023-05-30T22:31:00Z</dcterms:modified>
</cp:coreProperties>
</file>